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1" w:type="dxa"/>
        <w:tblInd w:w="-252" w:type="dxa"/>
        <w:tblLook w:val="0000"/>
      </w:tblPr>
      <w:tblGrid>
        <w:gridCol w:w="4298"/>
        <w:gridCol w:w="4663"/>
      </w:tblGrid>
      <w:tr w:rsidR="0044088A" w:rsidRPr="000901B3" w:rsidTr="000770E3">
        <w:trPr>
          <w:trHeight w:val="4073"/>
        </w:trPr>
        <w:tc>
          <w:tcPr>
            <w:tcW w:w="4298" w:type="dxa"/>
          </w:tcPr>
          <w:p w:rsidR="0044088A" w:rsidRPr="000901B3" w:rsidRDefault="0044088A" w:rsidP="00E8074D">
            <w:pPr>
              <w:tabs>
                <w:tab w:val="left" w:pos="284"/>
                <w:tab w:val="left" w:pos="4680"/>
                <w:tab w:val="left" w:pos="5387"/>
                <w:tab w:val="left" w:pos="6237"/>
              </w:tabs>
              <w:spacing w:line="360" w:lineRule="auto"/>
              <w:ind w:left="2160" w:hanging="212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4088A" w:rsidRPr="000901B3" w:rsidRDefault="0044088A" w:rsidP="00E8074D">
            <w:pPr>
              <w:tabs>
                <w:tab w:val="left" w:pos="284"/>
                <w:tab w:val="left" w:pos="4680"/>
                <w:tab w:val="left" w:pos="5387"/>
                <w:tab w:val="left" w:pos="6237"/>
              </w:tabs>
              <w:spacing w:line="360" w:lineRule="auto"/>
              <w:ind w:left="2160" w:hanging="212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01B3">
              <w:rPr>
                <w:rFonts w:ascii="Cambria" w:hAnsi="Cambria"/>
                <w:b/>
                <w:bCs/>
                <w:sz w:val="20"/>
                <w:szCs w:val="20"/>
              </w:rPr>
              <w:t>ΕΛΛΗΝΙΚ</w:t>
            </w:r>
            <w:r w:rsidR="00CA561A" w:rsidRPr="00CA561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6" type="#_x0000_t75" style="position:absolute;margin-left:-1.95pt;margin-top:-34pt;width:33pt;height:31.5pt;z-index:-251665920;visibility:visible;mso-position-horizontal-relative:char;mso-position-vertical-relative:line" wrapcoords="8836 0 4418 514 -491 4629 -491 11314 982 16457 6382 21086 6873 21086 14236 21086 14727 21086 20127 16457 21600 11314 21600 4629 17182 514 12273 0 8836 0" o:allowoverlap="f">
                  <v:imagedata r:id="rId7" o:title=""/>
                  <w10:wrap type="tight"/>
                </v:shape>
              </w:pict>
            </w:r>
            <w:r w:rsidRPr="000901B3">
              <w:rPr>
                <w:rFonts w:ascii="Cambria" w:hAnsi="Cambria"/>
                <w:b/>
                <w:bCs/>
                <w:sz w:val="20"/>
                <w:szCs w:val="20"/>
              </w:rPr>
              <w:t>Η ΔΗΜΟΚΡΑΤΙΑ</w:t>
            </w: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01B3">
              <w:rPr>
                <w:rFonts w:ascii="Cambria" w:hAnsi="Cambria"/>
                <w:b/>
                <w:bCs/>
                <w:sz w:val="20"/>
                <w:szCs w:val="20"/>
              </w:rPr>
              <w:t>ΥΠΟΥΡΓΕΙΟ ΠΑΙΔΕΙΑΣ, ΕΡΕΥΝΑΣ ΚΑΙ ΘΡΗΣΚΕΥΜΑΤΩΝ</w:t>
            </w: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01B3">
              <w:rPr>
                <w:rFonts w:ascii="Cambria" w:hAnsi="Cambria"/>
                <w:b/>
                <w:bCs/>
                <w:sz w:val="20"/>
                <w:szCs w:val="20"/>
              </w:rPr>
              <w:t>ΠΕΡΙΦΕΡΕΙΑΚΗ Δ/ΝΣΗ Π/ΘΜΙΑΣ &amp;</w:t>
            </w:r>
          </w:p>
          <w:p w:rsidR="0044088A" w:rsidRPr="000A7674" w:rsidRDefault="0044088A" w:rsidP="00E8074D">
            <w:pPr>
              <w:pStyle w:val="10"/>
              <w:tabs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Δ/ΘΜΙΑΣ ΕΚΠ/ΣΗΣ ΚΡΗΤΗΣ</w:t>
            </w:r>
          </w:p>
          <w:p w:rsidR="0044088A" w:rsidRPr="000A7674" w:rsidRDefault="0044088A" w:rsidP="00E8074D">
            <w:pPr>
              <w:pStyle w:val="2"/>
              <w:tabs>
                <w:tab w:val="clear" w:pos="426"/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ΓΡΑΦΕΙΟ ΣΧΟΛ. ΣΥΜΒΟΥΛΩΝ</w:t>
            </w:r>
          </w:p>
          <w:p w:rsidR="0044088A" w:rsidRPr="000A7674" w:rsidRDefault="0044088A" w:rsidP="00E8074D">
            <w:pPr>
              <w:pStyle w:val="3"/>
              <w:tabs>
                <w:tab w:val="clear" w:pos="426"/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Δ.Ε.  Ν. ΗΡΑΚΛΕΙΟΥ</w:t>
            </w: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4088A" w:rsidRPr="000A7674" w:rsidRDefault="0044088A" w:rsidP="00E8074D">
            <w:pPr>
              <w:pStyle w:val="4"/>
              <w:tabs>
                <w:tab w:val="clear" w:pos="426"/>
                <w:tab w:val="left" w:pos="284"/>
                <w:tab w:val="left" w:pos="1440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Ταχ. Δ/νση: Ρολέν 4</w:t>
            </w:r>
          </w:p>
          <w:p w:rsidR="0044088A" w:rsidRPr="000A7674" w:rsidRDefault="0044088A" w:rsidP="00E8074D">
            <w:pPr>
              <w:pStyle w:val="4"/>
              <w:tabs>
                <w:tab w:val="clear" w:pos="426"/>
                <w:tab w:val="left" w:pos="284"/>
                <w:tab w:val="left" w:pos="1440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Ταχ. Κώδικας: 713 05 ΗΡΑΚΛΕΙΟ</w:t>
            </w:r>
          </w:p>
          <w:p w:rsidR="0044088A" w:rsidRPr="000A7674" w:rsidRDefault="0044088A" w:rsidP="00E8074D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  <w:tab w:val="left" w:pos="28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0A7674">
              <w:rPr>
                <w:rFonts w:ascii="Cambria" w:hAnsi="Cambria"/>
                <w:sz w:val="20"/>
              </w:rPr>
              <w:t>Πληροφορίες: Ιωάννης Κανέλλος</w:t>
            </w:r>
          </w:p>
          <w:p w:rsidR="0044088A" w:rsidRPr="006B497B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sz w:val="20"/>
                <w:szCs w:val="20"/>
                <w:lang w:val="de-DE"/>
              </w:rPr>
            </w:pPr>
            <w:r w:rsidRPr="000901B3">
              <w:rPr>
                <w:rFonts w:ascii="Cambria" w:hAnsi="Cambria"/>
                <w:sz w:val="20"/>
                <w:szCs w:val="20"/>
              </w:rPr>
              <w:t>Κινητό</w:t>
            </w:r>
            <w:r w:rsidRPr="006B497B">
              <w:rPr>
                <w:rFonts w:ascii="Cambria" w:hAnsi="Cambria"/>
                <w:sz w:val="20"/>
                <w:szCs w:val="20"/>
                <w:lang w:val="de-DE"/>
              </w:rPr>
              <w:t xml:space="preserve"> : 6976885810</w:t>
            </w:r>
          </w:p>
          <w:p w:rsidR="0044088A" w:rsidRPr="000A7674" w:rsidRDefault="0044088A" w:rsidP="00581734">
            <w:pPr>
              <w:pStyle w:val="3"/>
              <w:tabs>
                <w:tab w:val="clear" w:pos="426"/>
                <w:tab w:val="left" w:pos="284"/>
              </w:tabs>
              <w:spacing w:line="360" w:lineRule="auto"/>
              <w:rPr>
                <w:rFonts w:ascii="Cambria" w:hAnsi="Cambria" w:cs="Arial"/>
                <w:sz w:val="20"/>
                <w:lang w:val="it-IT" w:eastAsia="en-US"/>
              </w:rPr>
            </w:pPr>
            <w:r w:rsidRPr="000901B3">
              <w:rPr>
                <w:rFonts w:ascii="Cambria" w:hAnsi="Cambria"/>
                <w:b w:val="0"/>
                <w:sz w:val="20"/>
                <w:lang w:val="it-IT" w:eastAsia="en-US"/>
              </w:rPr>
              <w:t>E-mail</w:t>
            </w:r>
            <w:r w:rsidRPr="000A7674">
              <w:rPr>
                <w:rFonts w:ascii="Cambria" w:hAnsi="Cambria" w:cs="Arial"/>
                <w:b w:val="0"/>
                <w:sz w:val="20"/>
                <w:lang w:val="it-IT" w:eastAsia="en-US"/>
              </w:rPr>
              <w:t xml:space="preserve"> : </w:t>
            </w:r>
            <w:hyperlink r:id="rId8" w:history="1">
              <w:r w:rsidRPr="000A7674">
                <w:rPr>
                  <w:rStyle w:val="-"/>
                  <w:rFonts w:ascii="Cambria" w:hAnsi="Cambria" w:cs="Arial"/>
                  <w:b w:val="0"/>
                  <w:sz w:val="20"/>
                  <w:lang w:val="it-IT" w:eastAsia="en-US"/>
                </w:rPr>
                <w:t>atkaskan@otenet.gr</w:t>
              </w:r>
            </w:hyperlink>
          </w:p>
        </w:tc>
        <w:tc>
          <w:tcPr>
            <w:tcW w:w="4663" w:type="dxa"/>
          </w:tcPr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  <w:lang w:val="it-IT"/>
              </w:rPr>
            </w:pPr>
          </w:p>
          <w:p w:rsidR="0044088A" w:rsidRPr="000901B3" w:rsidRDefault="0044088A" w:rsidP="00E8074D">
            <w:pPr>
              <w:pStyle w:val="5"/>
              <w:tabs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val="it-IT" w:eastAsia="en-US"/>
              </w:rPr>
            </w:pPr>
          </w:p>
          <w:p w:rsidR="0044088A" w:rsidRPr="000A7674" w:rsidRDefault="0044088A" w:rsidP="00E8074D">
            <w:pPr>
              <w:pStyle w:val="5"/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Ηράκλειο, 30/05/2017</w:t>
            </w:r>
          </w:p>
          <w:p w:rsidR="0044088A" w:rsidRPr="000A7674" w:rsidRDefault="0044088A" w:rsidP="00E8074D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Αρ. Πρωτ.: 479</w:t>
            </w:r>
            <w:bookmarkStart w:id="0" w:name="_GoBack"/>
            <w:bookmarkEnd w:id="0"/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4088A" w:rsidRDefault="0044088A" w:rsidP="00E8074D">
            <w:pPr>
              <w:tabs>
                <w:tab w:val="left" w:pos="284"/>
                <w:tab w:val="left" w:pos="939"/>
              </w:tabs>
              <w:spacing w:after="120" w:line="360" w:lineRule="auto"/>
              <w:rPr>
                <w:rFonts w:ascii="Cambria" w:hAnsi="Cambria"/>
                <w:sz w:val="20"/>
                <w:szCs w:val="20"/>
              </w:rPr>
            </w:pPr>
            <w:r w:rsidRPr="000901B3">
              <w:rPr>
                <w:rFonts w:ascii="Cambria" w:hAnsi="Cambria"/>
                <w:b/>
                <w:sz w:val="20"/>
                <w:szCs w:val="20"/>
              </w:rPr>
              <w:t>ΠΡΟΣ:</w:t>
            </w:r>
            <w:r w:rsidRPr="000901B3">
              <w:rPr>
                <w:rFonts w:ascii="Cambria" w:hAnsi="Cambria"/>
                <w:sz w:val="20"/>
                <w:szCs w:val="20"/>
              </w:rPr>
              <w:t xml:space="preserve"> Τα </w:t>
            </w:r>
            <w:r>
              <w:rPr>
                <w:rFonts w:ascii="Cambria" w:hAnsi="Cambria"/>
                <w:sz w:val="20"/>
                <w:szCs w:val="20"/>
              </w:rPr>
              <w:t>Γυμνάσια</w:t>
            </w:r>
            <w:r w:rsidRPr="000901B3">
              <w:rPr>
                <w:rFonts w:ascii="Cambria" w:hAnsi="Cambria"/>
                <w:sz w:val="20"/>
                <w:szCs w:val="20"/>
              </w:rPr>
              <w:t xml:space="preserve"> Περιφέρειας Κρήτης, υπόψη των Καθηγητών Μαθηματικών </w:t>
            </w:r>
          </w:p>
          <w:p w:rsidR="00815ED7" w:rsidRDefault="00815ED7" w:rsidP="00E8074D">
            <w:pPr>
              <w:tabs>
                <w:tab w:val="left" w:pos="284"/>
                <w:tab w:val="left" w:pos="939"/>
              </w:tabs>
              <w:spacing w:after="120" w:line="360" w:lineRule="auto"/>
              <w:rPr>
                <w:rFonts w:ascii="Cambria" w:hAnsi="Cambria"/>
                <w:sz w:val="20"/>
                <w:szCs w:val="20"/>
              </w:rPr>
            </w:pPr>
            <w:r w:rsidRPr="00815ED7">
              <w:rPr>
                <w:rFonts w:ascii="Cambria" w:hAnsi="Cambria"/>
                <w:b/>
                <w:sz w:val="20"/>
                <w:szCs w:val="20"/>
              </w:rPr>
              <w:t>ΚΟΙΝΟΠΟΙΗΣΗ</w:t>
            </w:r>
            <w:r>
              <w:rPr>
                <w:rFonts w:ascii="Cambria" w:hAnsi="Cambria"/>
                <w:sz w:val="20"/>
                <w:szCs w:val="20"/>
              </w:rPr>
              <w:t>: Διευθύνσεις Δευτεροβάθμιας Εκπαίδευσης Κρήτης</w:t>
            </w:r>
          </w:p>
          <w:p w:rsidR="00815ED7" w:rsidRPr="000901B3" w:rsidRDefault="00815ED7" w:rsidP="00E8074D">
            <w:pPr>
              <w:tabs>
                <w:tab w:val="left" w:pos="284"/>
                <w:tab w:val="left" w:pos="939"/>
              </w:tabs>
              <w:spacing w:after="120" w:line="360" w:lineRule="auto"/>
              <w:rPr>
                <w:rFonts w:ascii="Cambria" w:hAnsi="Cambria"/>
                <w:sz w:val="20"/>
                <w:szCs w:val="20"/>
              </w:rPr>
            </w:pPr>
          </w:p>
          <w:p w:rsidR="0044088A" w:rsidRPr="000901B3" w:rsidRDefault="0044088A" w:rsidP="00E8074D">
            <w:pPr>
              <w:tabs>
                <w:tab w:val="left" w:pos="284"/>
                <w:tab w:val="left" w:pos="939"/>
              </w:tabs>
              <w:spacing w:after="120" w:line="36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4088A" w:rsidRPr="000901B3" w:rsidRDefault="0044088A" w:rsidP="00E8074D">
      <w:pPr>
        <w:tabs>
          <w:tab w:val="left" w:pos="284"/>
        </w:tabs>
        <w:spacing w:line="360" w:lineRule="auto"/>
        <w:ind w:right="164"/>
        <w:jc w:val="both"/>
        <w:rPr>
          <w:rFonts w:ascii="Cambria" w:hAnsi="Cambria"/>
          <w:b/>
          <w:bCs/>
        </w:rPr>
      </w:pPr>
    </w:p>
    <w:p w:rsidR="0044088A" w:rsidRPr="000901B3" w:rsidRDefault="0044088A" w:rsidP="00E8074D">
      <w:pPr>
        <w:tabs>
          <w:tab w:val="left" w:pos="284"/>
        </w:tabs>
        <w:spacing w:line="360" w:lineRule="auto"/>
        <w:ind w:right="164"/>
        <w:jc w:val="both"/>
        <w:rPr>
          <w:rFonts w:ascii="Cambria" w:hAnsi="Cambria" w:cs="Calibri"/>
          <w:b/>
          <w:bCs/>
        </w:rPr>
      </w:pPr>
      <w:r w:rsidRPr="000901B3">
        <w:rPr>
          <w:rFonts w:ascii="Cambria" w:hAnsi="Cambria" w:cs="Calibri"/>
          <w:b/>
          <w:bCs/>
        </w:rPr>
        <w:t>Θέμα: «Ενδοσχολικές εξετάσεις Γυμνασίων</w:t>
      </w:r>
      <w:r>
        <w:rPr>
          <w:rFonts w:ascii="Cambria" w:hAnsi="Cambria" w:cs="Calibri"/>
          <w:b/>
          <w:bCs/>
        </w:rPr>
        <w:t xml:space="preserve"> στα Μαθηματικά</w:t>
      </w:r>
      <w:r w:rsidRPr="000901B3">
        <w:rPr>
          <w:rFonts w:ascii="Cambria" w:hAnsi="Cambria" w:cs="Calibri"/>
          <w:b/>
          <w:bCs/>
        </w:rPr>
        <w:t>»</w:t>
      </w:r>
    </w:p>
    <w:p w:rsidR="0044088A" w:rsidRPr="000901B3" w:rsidRDefault="0044088A" w:rsidP="00E8074D">
      <w:pPr>
        <w:tabs>
          <w:tab w:val="left" w:pos="284"/>
        </w:tabs>
        <w:spacing w:line="360" w:lineRule="auto"/>
        <w:ind w:right="164"/>
        <w:jc w:val="both"/>
        <w:rPr>
          <w:rFonts w:ascii="Cambria" w:hAnsi="Cambria" w:cs="Calibri"/>
          <w:b/>
          <w:bCs/>
        </w:rPr>
      </w:pPr>
    </w:p>
    <w:p w:rsidR="0044088A" w:rsidRPr="000901B3" w:rsidRDefault="0044088A" w:rsidP="00E8074D">
      <w:pPr>
        <w:tabs>
          <w:tab w:val="left" w:pos="284"/>
        </w:tabs>
        <w:spacing w:line="360" w:lineRule="auto"/>
        <w:ind w:right="-58"/>
        <w:jc w:val="both"/>
        <w:rPr>
          <w:rFonts w:ascii="Cambria" w:hAnsi="Cambria" w:cs="Calibri"/>
          <w:bCs/>
        </w:rPr>
      </w:pPr>
      <w:r w:rsidRPr="000901B3">
        <w:rPr>
          <w:rFonts w:ascii="Cambria" w:hAnsi="Cambria" w:cs="Calibri"/>
          <w:b/>
          <w:bCs/>
        </w:rPr>
        <w:tab/>
      </w:r>
      <w:r w:rsidRPr="000901B3">
        <w:rPr>
          <w:rFonts w:ascii="Cambria" w:hAnsi="Cambria" w:cs="Calibri"/>
          <w:bCs/>
        </w:rPr>
        <w:t>Αγαπητές και Αγαπητοί Συνάδελφοι,</w:t>
      </w:r>
    </w:p>
    <w:p w:rsidR="0044088A" w:rsidRPr="000901B3" w:rsidRDefault="0044088A" w:rsidP="00E8074D">
      <w:pPr>
        <w:pStyle w:val="Default"/>
        <w:spacing w:line="360" w:lineRule="auto"/>
        <w:jc w:val="both"/>
        <w:rPr>
          <w:rFonts w:ascii="Cambria" w:hAnsi="Cambria" w:cs="Arial"/>
        </w:rPr>
      </w:pPr>
      <w:r w:rsidRPr="000901B3">
        <w:rPr>
          <w:rFonts w:ascii="Cambria" w:hAnsi="Cambria" w:cs="Calibri"/>
          <w:bCs/>
        </w:rPr>
        <w:t xml:space="preserve">με την  με </w:t>
      </w:r>
      <w:r w:rsidRPr="000901B3">
        <w:rPr>
          <w:rFonts w:ascii="Cambria" w:hAnsi="Cambria" w:cs="Arial"/>
        </w:rPr>
        <w:t>Αρ. Πρωτ. : Φ1/77756/Δ2 -11/5/2017</w:t>
      </w:r>
      <w:r w:rsidRPr="000901B3">
        <w:rPr>
          <w:rFonts w:ascii="Cambria" w:hAnsi="Cambria" w:cs="Arial"/>
          <w:sz w:val="22"/>
          <w:szCs w:val="22"/>
        </w:rPr>
        <w:t xml:space="preserve"> </w:t>
      </w:r>
      <w:r w:rsidRPr="000901B3">
        <w:rPr>
          <w:rFonts w:ascii="Cambria" w:hAnsi="Cambria" w:cs="Calibri"/>
          <w:bCs/>
          <w:color w:val="auto"/>
        </w:rPr>
        <w:t>εγκύκλιο του ΥΠΠΕΘ ορίσθηκαν οι χρονικές περίοδοι απολυτηρίων και προαγωγικών εξετάσεων των Γυμνασίων. Συγκεκριμένα η εγκύκλιος αναφέρει:</w:t>
      </w:r>
    </w:p>
    <w:p w:rsidR="0044088A" w:rsidRPr="000901B3" w:rsidRDefault="0044088A" w:rsidP="00E8074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i/>
          <w:color w:val="000000"/>
        </w:rPr>
      </w:pPr>
      <w:r w:rsidRPr="000901B3">
        <w:rPr>
          <w:rFonts w:ascii="Cambria" w:hAnsi="Cambria" w:cs="Arial"/>
          <w:color w:val="000000"/>
        </w:rPr>
        <w:t xml:space="preserve"> "</w:t>
      </w:r>
      <w:r w:rsidRPr="000901B3">
        <w:rPr>
          <w:rFonts w:ascii="Cambria" w:hAnsi="Cambria" w:cs="Arial"/>
          <w:i/>
          <w:color w:val="000000"/>
        </w:rPr>
        <w:t xml:space="preserve">Σας γνωρίζουμε ότι, σύμφωνα με το άρθρο 1 του Π.Δ. 126/2016 (Α΄ 211), </w:t>
      </w:r>
      <w:r w:rsidRPr="000901B3">
        <w:rPr>
          <w:rFonts w:ascii="Cambria" w:hAnsi="Cambria" w:cs="Arial"/>
          <w:b/>
          <w:bCs/>
          <w:i/>
          <w:color w:val="000000"/>
        </w:rPr>
        <w:t>το δεύτερο τετράμηνο για τα Γυμνάσια λήγει στις 31 Μαΐου</w:t>
      </w:r>
      <w:r w:rsidRPr="000901B3">
        <w:rPr>
          <w:rFonts w:ascii="Cambria" w:hAnsi="Cambria" w:cs="Arial"/>
          <w:i/>
          <w:color w:val="000000"/>
        </w:rPr>
        <w:t xml:space="preserve">. </w:t>
      </w:r>
    </w:p>
    <w:p w:rsidR="0044088A" w:rsidRPr="000901B3" w:rsidRDefault="0044088A" w:rsidP="00E8074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i/>
          <w:color w:val="000000"/>
        </w:rPr>
      </w:pPr>
      <w:r w:rsidRPr="000901B3">
        <w:rPr>
          <w:rFonts w:ascii="Cambria" w:hAnsi="Cambria" w:cs="Arial"/>
          <w:i/>
          <w:color w:val="000000"/>
        </w:rPr>
        <w:t xml:space="preserve">Ακολούθως, στο άρθρο 5 ορίζεται ότι: </w:t>
      </w:r>
      <w:r w:rsidRPr="000901B3">
        <w:rPr>
          <w:rFonts w:ascii="Cambria" w:hAnsi="Cambria" w:cs="Arial"/>
          <w:b/>
          <w:bCs/>
          <w:i/>
          <w:color w:val="000000"/>
        </w:rPr>
        <w:t xml:space="preserve">«Από 1η έως 30 Ιουνίου </w:t>
      </w:r>
      <w:r w:rsidRPr="000901B3">
        <w:rPr>
          <w:rFonts w:ascii="Cambria" w:hAnsi="Cambria" w:cs="Arial"/>
          <w:i/>
          <w:color w:val="000000"/>
        </w:rPr>
        <w:t xml:space="preserve">η σχολική μονάδα ολοκληρώνει τις εξής διαδικασίες: </w:t>
      </w:r>
    </w:p>
    <w:p w:rsidR="0044088A" w:rsidRPr="000901B3" w:rsidRDefault="0044088A" w:rsidP="00E8074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i/>
          <w:color w:val="000000"/>
        </w:rPr>
      </w:pPr>
      <w:r w:rsidRPr="000901B3">
        <w:rPr>
          <w:rFonts w:ascii="Cambria" w:hAnsi="Cambria" w:cs="Arial"/>
          <w:b/>
          <w:bCs/>
          <w:i/>
          <w:color w:val="000000"/>
        </w:rPr>
        <w:t xml:space="preserve">α) την πρώτη εξεταστική περίοδο </w:t>
      </w:r>
      <w:r w:rsidRPr="000901B3">
        <w:rPr>
          <w:rFonts w:ascii="Cambria" w:hAnsi="Cambria" w:cs="Arial"/>
          <w:i/>
          <w:color w:val="000000"/>
        </w:rPr>
        <w:t xml:space="preserve">στην οποία διεξάγονται οι γραπτές ανακεφαλαιωτικές εξετάσεις στα μαθήματα της Ομάδας Α' του άρθρου 2 του παρόντος διατάγματος </w:t>
      </w:r>
    </w:p>
    <w:p w:rsidR="0044088A" w:rsidRPr="000901B3" w:rsidRDefault="0044088A" w:rsidP="00E8074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i/>
          <w:color w:val="000000"/>
        </w:rPr>
      </w:pPr>
      <w:r w:rsidRPr="000901B3">
        <w:rPr>
          <w:rFonts w:ascii="Cambria" w:hAnsi="Cambria" w:cs="Arial"/>
          <w:b/>
          <w:bCs/>
          <w:i/>
          <w:color w:val="000000"/>
        </w:rPr>
        <w:t xml:space="preserve">β) το πρόγραμμα υποστηρικτικής διδασκαλίας </w:t>
      </w:r>
      <w:r w:rsidRPr="000901B3">
        <w:rPr>
          <w:rFonts w:ascii="Cambria" w:hAnsi="Cambria" w:cs="Arial"/>
          <w:i/>
          <w:color w:val="000000"/>
        </w:rPr>
        <w:t xml:space="preserve">για τους μαθητές που δεν πληρούν τις προϋποθέσεις προαγωγής ή απόλυσης και παραπέμπονται σε επαναληπτική εξέταση, όπως περιγράφεται στο άρθρο 12 του παρόντος. </w:t>
      </w:r>
    </w:p>
    <w:p w:rsidR="0044088A" w:rsidRPr="000901B3" w:rsidRDefault="0044088A" w:rsidP="00E8074D">
      <w:pPr>
        <w:pStyle w:val="Default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0901B3">
        <w:rPr>
          <w:rFonts w:ascii="Cambria" w:hAnsi="Cambria" w:cs="Arial"/>
          <w:b/>
          <w:bCs/>
          <w:i/>
        </w:rPr>
        <w:t xml:space="preserve">γ) τη δεύτερη εξεταστική περίοδο στην οποία διεξάγονται επαναληπτικές ανακεφαλαιωτικές εξετάσεις </w:t>
      </w:r>
      <w:r w:rsidRPr="000901B3">
        <w:rPr>
          <w:rFonts w:ascii="Cambria" w:hAnsi="Cambria" w:cs="Arial"/>
          <w:i/>
        </w:rPr>
        <w:t xml:space="preserve">σε όσα μαθήματα παραπέμφθηκαν μαθητές σε επαναληπτική εξέταση, οι οποίες είναι γραπτές και προφορικές για τα μαθήματα </w:t>
      </w:r>
      <w:r w:rsidRPr="000901B3">
        <w:rPr>
          <w:rFonts w:ascii="Cambria" w:hAnsi="Cambria" w:cs="Arial"/>
          <w:i/>
        </w:rPr>
        <w:lastRenderedPageBreak/>
        <w:t>της Ομάδας Α' και προφορικές για τα υπόλοιπα μαθήματα», κατά το τρίτο δεκαήμερο του Ιουνίου.</w:t>
      </w:r>
      <w:r w:rsidRPr="000901B3">
        <w:rPr>
          <w:rFonts w:ascii="Cambria" w:hAnsi="Cambria" w:cs="Arial"/>
          <w:sz w:val="22"/>
          <w:szCs w:val="22"/>
        </w:rPr>
        <w:t xml:space="preserve"> "</w:t>
      </w:r>
    </w:p>
    <w:p w:rsidR="0044088A" w:rsidRPr="000901B3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ab/>
        <w:t>Με την ευκαιρία αυτή επιτρέψτε μου να εκθέσω μερικές σκέψεις για τις γραπτές εξετάσεις στα Μαθηματικά.</w:t>
      </w:r>
    </w:p>
    <w:p w:rsidR="0044088A" w:rsidRPr="000901B3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ab/>
        <w:t>Το εν ισχύει Προεδρικό Διάταγμα είναι το ΠΔ 508/1977</w:t>
      </w:r>
      <w:r w:rsidRPr="000901B3">
        <w:rPr>
          <w:rStyle w:val="a9"/>
          <w:rFonts w:ascii="Cambria" w:hAnsi="Cambria" w:cs="Calibri"/>
          <w:bCs/>
          <w:color w:val="auto"/>
        </w:rPr>
        <w:footnoteReference w:id="2"/>
      </w:r>
      <w:r w:rsidRPr="000901B3">
        <w:rPr>
          <w:rFonts w:ascii="Cambria" w:hAnsi="Cambria" w:cs="Calibri"/>
          <w:bCs/>
          <w:color w:val="auto"/>
        </w:rPr>
        <w:t xml:space="preserve"> το οποίο σχετικά με τα Μαθηματικά στο άρθρο 3, Δ΄ προβλέπει:</w:t>
      </w:r>
    </w:p>
    <w:p w:rsidR="0044088A" w:rsidRPr="000901B3" w:rsidRDefault="00CA561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Εικόνα 1" o:spid="_x0000_s1027" type="#_x0000_t75" style="position:absolute;left:0;text-align:left;margin-left:0;margin-top:127.05pt;width:302.75pt;height:161.5pt;z-index:251652608;visibility:visible;mso-position-horizontal:center;mso-position-horizontal-relative:margin;mso-position-vertical-relative:margin">
            <v:imagedata r:id="rId9" o:title=""/>
            <w10:wrap type="square" anchorx="margin" anchory="margin"/>
          </v:shape>
        </w:pict>
      </w:r>
      <w:r w:rsidR="0044088A" w:rsidRPr="000901B3">
        <w:rPr>
          <w:rFonts w:ascii="Cambria" w:hAnsi="Cambria" w:cs="Calibri"/>
          <w:bCs/>
          <w:color w:val="auto"/>
        </w:rPr>
        <w:tab/>
      </w:r>
    </w:p>
    <w:p w:rsidR="0044088A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ab/>
      </w:r>
    </w:p>
    <w:p w:rsidR="0044088A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ab/>
      </w:r>
      <w:r w:rsidRPr="000901B3">
        <w:rPr>
          <w:rFonts w:ascii="Cambria" w:hAnsi="Cambria" w:cs="Calibri"/>
          <w:bCs/>
          <w:color w:val="auto"/>
        </w:rPr>
        <w:t xml:space="preserve">Παρατηρούμε ότι το διάταγμα αναφέρεται σε </w:t>
      </w:r>
      <w:r w:rsidRPr="000901B3">
        <w:rPr>
          <w:rFonts w:ascii="Cambria" w:hAnsi="Cambria" w:cs="Calibri"/>
          <w:b/>
          <w:bCs/>
          <w:color w:val="auto"/>
        </w:rPr>
        <w:t>κλάδους</w:t>
      </w:r>
      <w:r w:rsidRPr="000901B3">
        <w:rPr>
          <w:rFonts w:ascii="Cambria" w:hAnsi="Cambria" w:cs="Calibri"/>
          <w:bCs/>
          <w:color w:val="auto"/>
        </w:rPr>
        <w:t xml:space="preserve"> μαθήματος. Κατά το χρόνο έκδοσης του εν λόγω διατάγματος τα Μαθηματικά είχαν ως κλάδους την Άλγεβρα και την Γεωμετρία. </w:t>
      </w:r>
      <w:r w:rsidRPr="000901B3">
        <w:rPr>
          <w:rFonts w:ascii="Cambria" w:hAnsi="Cambria" w:cs="Calibri"/>
          <w:b/>
          <w:bCs/>
          <w:color w:val="auto"/>
        </w:rPr>
        <w:t>Η διαίρεση αυτή δεν ισχύει στα Γυμνάσια σήμερα</w:t>
      </w:r>
      <w:r w:rsidRPr="000901B3">
        <w:rPr>
          <w:rFonts w:ascii="Cambria" w:hAnsi="Cambria" w:cs="Calibri"/>
          <w:bCs/>
          <w:color w:val="auto"/>
        </w:rPr>
        <w:t xml:space="preserve">. Σύμφωνα με την υπουργική απόφαση, </w:t>
      </w:r>
      <w:r w:rsidRPr="000901B3">
        <w:rPr>
          <w:rFonts w:ascii="Cambria" w:hAnsi="Cambria" w:cs="Calibri"/>
          <w:bCs/>
          <w:u w:val="single"/>
        </w:rPr>
        <w:t xml:space="preserve">αριθμός 93381/Δ2, ΦΕΚ 1640 Β, 9 Ιουνίου 2016: Ωρολόγιο πρόγραμμα των μαθημάτων των Α΄, Β΄, Γ΄ </w:t>
      </w:r>
      <w:r w:rsidRPr="000901B3">
        <w:rPr>
          <w:rFonts w:ascii="Cambria" w:hAnsi="Cambria" w:cs="Calibri"/>
          <w:bCs/>
          <w:color w:val="auto"/>
          <w:u w:val="single"/>
        </w:rPr>
        <w:t>τάξεων του ημερησίου γυμνασίου</w:t>
      </w:r>
      <w:r w:rsidRPr="000901B3">
        <w:rPr>
          <w:rFonts w:ascii="Cambria" w:hAnsi="Cambria" w:cs="Calibri"/>
          <w:bCs/>
          <w:color w:val="auto"/>
        </w:rPr>
        <w:t xml:space="preserve">, ορίζεται ότι το διδακτικό αντικείμενο Μαθηματικά είναι </w:t>
      </w:r>
      <w:r w:rsidRPr="000901B3">
        <w:rPr>
          <w:rFonts w:ascii="Cambria" w:hAnsi="Cambria" w:cs="Calibri"/>
          <w:b/>
          <w:bCs/>
          <w:color w:val="auto"/>
        </w:rPr>
        <w:t>ενιαίο</w:t>
      </w:r>
      <w:r w:rsidRPr="000901B3">
        <w:rPr>
          <w:rFonts w:ascii="Cambria" w:hAnsi="Cambria" w:cs="Calibri"/>
          <w:bCs/>
          <w:color w:val="auto"/>
        </w:rPr>
        <w:t xml:space="preserve">, δηλαδή χωρίς κλάδους,  και διδάσκεται τέσσερις (4) ώρες εβδομαδιαίως. </w:t>
      </w:r>
      <w:r w:rsidRPr="000901B3">
        <w:rPr>
          <w:rFonts w:ascii="Cambria" w:hAnsi="Cambria" w:cs="Calibri"/>
          <w:b/>
          <w:bCs/>
          <w:color w:val="auto"/>
        </w:rPr>
        <w:t>Με την ευκαιρία αυτή υπογραμμίζω ότι σύμφωνα με την εν λόγω απόφαση δεν προβλέπεται διδασκαλία Μαθηματικών που να υπερβαίνει τη μια ώρα ανά ημέρα εβδομάδας</w:t>
      </w:r>
      <w:r w:rsidRPr="000901B3">
        <w:rPr>
          <w:rFonts w:ascii="Cambria" w:hAnsi="Cambria" w:cs="Calibri"/>
          <w:bCs/>
          <w:color w:val="auto"/>
        </w:rPr>
        <w:t>.</w:t>
      </w:r>
    </w:p>
    <w:p w:rsidR="0044088A" w:rsidRPr="000901B3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ab/>
        <w:t>Παρατηρούμε τα εξής:</w:t>
      </w:r>
    </w:p>
    <w:p w:rsidR="0044088A" w:rsidRPr="000901B3" w:rsidRDefault="0044088A" w:rsidP="007042DE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Σχετικά με τα θέματα θεωρίας </w:t>
      </w:r>
    </w:p>
    <w:p w:rsidR="0044088A" w:rsidRPr="000901B3" w:rsidRDefault="0044088A" w:rsidP="000546CA">
      <w:pPr>
        <w:pStyle w:val="Default"/>
        <w:numPr>
          <w:ilvl w:val="1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Στο ΠΔ 508,</w:t>
      </w:r>
      <w:r w:rsidRPr="000901B3">
        <w:rPr>
          <w:rFonts w:ascii="Cambria" w:hAnsi="Cambria" w:cs="Calibri"/>
          <w:b/>
          <w:bCs/>
          <w:color w:val="auto"/>
        </w:rPr>
        <w:t xml:space="preserve"> όπως είναι φυσικό</w:t>
      </w:r>
      <w:r w:rsidRPr="000901B3">
        <w:rPr>
          <w:rFonts w:ascii="Cambria" w:hAnsi="Cambria" w:cs="Calibri"/>
          <w:bCs/>
          <w:color w:val="auto"/>
        </w:rPr>
        <w:t>,</w:t>
      </w:r>
      <w:r w:rsidRPr="000901B3">
        <w:rPr>
          <w:rFonts w:ascii="Cambria" w:hAnsi="Cambria" w:cs="Calibri"/>
          <w:b/>
          <w:bCs/>
          <w:color w:val="auto"/>
        </w:rPr>
        <w:t xml:space="preserve"> δεν προβλέπεται</w:t>
      </w:r>
      <w:r w:rsidRPr="000901B3">
        <w:rPr>
          <w:rFonts w:ascii="Cambria" w:hAnsi="Cambria" w:cs="Calibri"/>
          <w:bCs/>
          <w:color w:val="auto"/>
        </w:rPr>
        <w:t xml:space="preserve"> ότι </w:t>
      </w:r>
      <w:r w:rsidRPr="000901B3">
        <w:rPr>
          <w:rFonts w:ascii="Cambria" w:hAnsi="Cambria" w:cs="Calibri"/>
          <w:b/>
          <w:bCs/>
          <w:color w:val="auto"/>
        </w:rPr>
        <w:t>το ένα θέμα Θεωρίας οφείλει να προέρχεται από το Α'  και το άλλο από το Β' μέρος του αντίστοιχου σχολικού βιβλίου</w:t>
      </w:r>
      <w:r w:rsidRPr="000901B3">
        <w:rPr>
          <w:rFonts w:ascii="Cambria" w:hAnsi="Cambria" w:cs="Calibri"/>
          <w:bCs/>
          <w:color w:val="auto"/>
        </w:rPr>
        <w:t xml:space="preserve">. Πρόκειται για αυτά τα μέρη  που αποκαλούμε σήμερα </w:t>
      </w:r>
      <w:r w:rsidRPr="000901B3">
        <w:rPr>
          <w:rFonts w:ascii="Cambria" w:hAnsi="Cambria" w:cs="Calibri"/>
          <w:b/>
          <w:bCs/>
          <w:color w:val="auto"/>
        </w:rPr>
        <w:t>άτυπα</w:t>
      </w:r>
      <w:r w:rsidRPr="000901B3">
        <w:rPr>
          <w:rFonts w:ascii="Cambria" w:hAnsi="Cambria" w:cs="Calibri"/>
          <w:bCs/>
          <w:color w:val="auto"/>
        </w:rPr>
        <w:t xml:space="preserve"> Άλγεβρα και Γεωμετρία. </w:t>
      </w:r>
      <w:r w:rsidRPr="000901B3">
        <w:rPr>
          <w:rFonts w:ascii="Cambria" w:hAnsi="Cambria" w:cs="Calibri"/>
          <w:b/>
          <w:bCs/>
          <w:color w:val="auto"/>
        </w:rPr>
        <w:t xml:space="preserve">Παρά ταύτα εμείς θα διατηρήσουμε την αναλογία αυστηρά.  Επομένως και για τις τρεις τάξεις </w:t>
      </w:r>
      <w:r w:rsidRPr="000901B3">
        <w:rPr>
          <w:rFonts w:ascii="Cambria" w:hAnsi="Cambria" w:cs="Calibri"/>
          <w:b/>
          <w:bCs/>
          <w:color w:val="auto"/>
        </w:rPr>
        <w:lastRenderedPageBreak/>
        <w:t>του Γυμνασίου ένα θέμα θεωρίας θα προέρχεται από το πρώτο μέρος και ένα από το δεύτερο</w:t>
      </w:r>
      <w:r w:rsidRPr="000901B3">
        <w:rPr>
          <w:rFonts w:ascii="Cambria" w:hAnsi="Cambria" w:cs="Calibri"/>
          <w:bCs/>
          <w:color w:val="auto"/>
        </w:rPr>
        <w:t>.</w:t>
      </w:r>
    </w:p>
    <w:p w:rsidR="0044088A" w:rsidRPr="000901B3" w:rsidRDefault="0044088A" w:rsidP="000546CA">
      <w:pPr>
        <w:pStyle w:val="Default"/>
        <w:numPr>
          <w:ilvl w:val="1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Στο ΠΔ 508 </w:t>
      </w:r>
      <w:r w:rsidRPr="000901B3">
        <w:rPr>
          <w:rFonts w:ascii="Cambria" w:hAnsi="Cambria" w:cs="Calibri"/>
          <w:b/>
          <w:bCs/>
          <w:color w:val="auto"/>
        </w:rPr>
        <w:t xml:space="preserve">προβλέπεται </w:t>
      </w:r>
      <w:r w:rsidRPr="000901B3">
        <w:rPr>
          <w:rFonts w:ascii="Cambria" w:hAnsi="Cambria" w:cs="Calibri"/>
          <w:bCs/>
          <w:color w:val="auto"/>
        </w:rPr>
        <w:t xml:space="preserve">ότι </w:t>
      </w:r>
      <w:r w:rsidRPr="000901B3">
        <w:rPr>
          <w:rFonts w:ascii="Cambria" w:hAnsi="Cambria" w:cs="Calibri"/>
          <w:b/>
          <w:bCs/>
          <w:color w:val="auto"/>
        </w:rPr>
        <w:t>και τα δυο θέματα θεωρίας είναι</w:t>
      </w:r>
      <w:r w:rsidRPr="000901B3">
        <w:rPr>
          <w:rFonts w:ascii="Cambria" w:hAnsi="Cambria" w:cs="Calibri"/>
          <w:bCs/>
          <w:color w:val="auto"/>
        </w:rPr>
        <w:t xml:space="preserve"> </w:t>
      </w:r>
      <w:r w:rsidRPr="000901B3">
        <w:rPr>
          <w:rFonts w:ascii="Cambria" w:hAnsi="Cambria" w:cs="Calibri"/>
          <w:b/>
          <w:bCs/>
          <w:color w:val="auto"/>
        </w:rPr>
        <w:t>απλά</w:t>
      </w:r>
      <w:r w:rsidRPr="000901B3">
        <w:rPr>
          <w:rFonts w:ascii="Cambria" w:hAnsi="Cambria" w:cs="Calibri"/>
          <w:bCs/>
          <w:color w:val="auto"/>
        </w:rPr>
        <w:t xml:space="preserve">. Επίσης </w:t>
      </w:r>
      <w:r w:rsidRPr="000901B3">
        <w:rPr>
          <w:rFonts w:ascii="Cambria" w:hAnsi="Cambria" w:cs="Calibri"/>
          <w:b/>
          <w:bCs/>
          <w:color w:val="auto"/>
        </w:rPr>
        <w:t xml:space="preserve">προβλέπεται </w:t>
      </w:r>
      <w:r w:rsidRPr="000901B3">
        <w:rPr>
          <w:rFonts w:ascii="Cambria" w:hAnsi="Cambria" w:cs="Calibri"/>
          <w:bCs/>
          <w:color w:val="auto"/>
        </w:rPr>
        <w:t xml:space="preserve">η ανάλυση κάθε θέματος θεωρίας μέχρι </w:t>
      </w:r>
      <w:r w:rsidRPr="000901B3">
        <w:rPr>
          <w:rFonts w:ascii="Cambria" w:hAnsi="Cambria" w:cs="Calibri"/>
          <w:b/>
          <w:bCs/>
          <w:color w:val="auto"/>
        </w:rPr>
        <w:t>σε τρία</w:t>
      </w:r>
      <w:r w:rsidRPr="000901B3">
        <w:rPr>
          <w:rFonts w:ascii="Cambria" w:hAnsi="Cambria" w:cs="Calibri"/>
          <w:bCs/>
          <w:color w:val="auto"/>
        </w:rPr>
        <w:t>,</w:t>
      </w:r>
      <w:r w:rsidRPr="000901B3">
        <w:rPr>
          <w:rFonts w:ascii="Cambria" w:hAnsi="Cambria" w:cs="Calibri"/>
          <w:b/>
          <w:bCs/>
          <w:color w:val="auto"/>
        </w:rPr>
        <w:t xml:space="preserve"> το πολύ</w:t>
      </w:r>
      <w:r w:rsidRPr="000901B3">
        <w:rPr>
          <w:rFonts w:ascii="Cambria" w:hAnsi="Cambria" w:cs="Calibri"/>
          <w:bCs/>
          <w:color w:val="auto"/>
        </w:rPr>
        <w:t>,</w:t>
      </w:r>
      <w:r w:rsidRPr="000901B3">
        <w:rPr>
          <w:rFonts w:ascii="Cambria" w:hAnsi="Cambria" w:cs="Calibri"/>
          <w:b/>
          <w:bCs/>
          <w:color w:val="auto"/>
        </w:rPr>
        <w:t xml:space="preserve"> απλά ερωτήματα</w:t>
      </w:r>
      <w:r w:rsidRPr="000901B3">
        <w:rPr>
          <w:rFonts w:ascii="Cambria" w:hAnsi="Cambria" w:cs="Calibri"/>
          <w:bCs/>
          <w:color w:val="auto"/>
        </w:rPr>
        <w:t xml:space="preserve">. </w:t>
      </w:r>
    </w:p>
    <w:p w:rsidR="0044088A" w:rsidRPr="000901B3" w:rsidRDefault="0044088A" w:rsidP="004925F4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Στο ΠΔ 508,</w:t>
      </w:r>
      <w:r w:rsidRPr="000901B3">
        <w:rPr>
          <w:rFonts w:ascii="Cambria" w:hAnsi="Cambria" w:cs="Calibri"/>
          <w:b/>
          <w:bCs/>
          <w:color w:val="auto"/>
        </w:rPr>
        <w:t xml:space="preserve"> όπως είναι φυσικό</w:t>
      </w:r>
      <w:r w:rsidRPr="000901B3">
        <w:rPr>
          <w:rFonts w:ascii="Cambria" w:hAnsi="Cambria" w:cs="Calibri"/>
          <w:bCs/>
          <w:color w:val="auto"/>
        </w:rPr>
        <w:t>,</w:t>
      </w:r>
      <w:r w:rsidRPr="000901B3">
        <w:rPr>
          <w:rFonts w:ascii="Cambria" w:hAnsi="Cambria" w:cs="Calibri"/>
          <w:b/>
          <w:bCs/>
          <w:color w:val="auto"/>
        </w:rPr>
        <w:t xml:space="preserve"> δεν προβλέπονται</w:t>
      </w:r>
      <w:r w:rsidRPr="000901B3">
        <w:rPr>
          <w:rFonts w:ascii="Cambria" w:hAnsi="Cambria" w:cs="Calibri"/>
          <w:bCs/>
          <w:color w:val="auto"/>
        </w:rPr>
        <w:t xml:space="preserve"> οι ερωτήσεις του λεγόμενου "κλειστού τύπου" στα θέματα θεωρίας. </w:t>
      </w:r>
    </w:p>
    <w:p w:rsidR="0044088A" w:rsidRPr="000901B3" w:rsidRDefault="0044088A" w:rsidP="001B71F2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Στο ΠΔ 508</w:t>
      </w:r>
      <w:r w:rsidRPr="000901B3">
        <w:rPr>
          <w:rFonts w:ascii="Cambria" w:hAnsi="Cambria" w:cs="Calibri"/>
          <w:b/>
          <w:bCs/>
          <w:color w:val="auto"/>
        </w:rPr>
        <w:t xml:space="preserve"> </w:t>
      </w:r>
      <w:r w:rsidRPr="000901B3">
        <w:rPr>
          <w:rFonts w:ascii="Cambria" w:hAnsi="Cambria" w:cs="Calibri"/>
          <w:bCs/>
          <w:color w:val="auto"/>
        </w:rPr>
        <w:t xml:space="preserve">παρά το ότι </w:t>
      </w:r>
      <w:r w:rsidRPr="000901B3">
        <w:rPr>
          <w:rFonts w:ascii="Cambria" w:hAnsi="Cambria" w:cs="Calibri"/>
          <w:b/>
          <w:bCs/>
          <w:color w:val="auto"/>
        </w:rPr>
        <w:t xml:space="preserve">δεν προβλέπεται </w:t>
      </w:r>
      <w:r w:rsidRPr="000901B3">
        <w:rPr>
          <w:rFonts w:ascii="Cambria" w:hAnsi="Cambria" w:cs="Calibri"/>
          <w:bCs/>
          <w:color w:val="auto"/>
        </w:rPr>
        <w:t xml:space="preserve">η κατανομή των ασκήσεων </w:t>
      </w:r>
      <w:r w:rsidRPr="000901B3">
        <w:rPr>
          <w:rFonts w:ascii="Cambria" w:hAnsi="Cambria" w:cs="Calibri"/>
          <w:b/>
          <w:bCs/>
          <w:color w:val="auto"/>
        </w:rPr>
        <w:t xml:space="preserve">εμείς θα τις κατανείμουμε </w:t>
      </w:r>
      <w:r w:rsidRPr="000901B3">
        <w:rPr>
          <w:rFonts w:ascii="Cambria" w:hAnsi="Cambria" w:cs="Calibri"/>
          <w:bCs/>
          <w:color w:val="auto"/>
        </w:rPr>
        <w:t xml:space="preserve">σύμφωνα με το σχήμα: </w:t>
      </w:r>
    </w:p>
    <w:p w:rsidR="0044088A" w:rsidRPr="000901B3" w:rsidRDefault="0044088A" w:rsidP="007042DE">
      <w:pPr>
        <w:pStyle w:val="Default"/>
        <w:numPr>
          <w:ilvl w:val="1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Α΄ και Β΄ τάξη δυο (2) ασκήσεις από το πρώτο και μια (1) από το δεύτερο μέρος ή </w:t>
      </w:r>
      <w:r w:rsidRPr="000901B3">
        <w:rPr>
          <w:rFonts w:ascii="Cambria" w:hAnsi="Cambria" w:cs="Calibri"/>
          <w:b/>
          <w:bCs/>
          <w:color w:val="auto"/>
        </w:rPr>
        <w:t>αντίστροφα</w:t>
      </w:r>
      <w:r w:rsidRPr="000901B3">
        <w:rPr>
          <w:rFonts w:ascii="Cambria" w:hAnsi="Cambria" w:cs="Calibri"/>
          <w:bCs/>
          <w:color w:val="auto"/>
        </w:rPr>
        <w:t xml:space="preserve">.  </w:t>
      </w:r>
    </w:p>
    <w:p w:rsidR="0044088A" w:rsidRPr="000901B3" w:rsidRDefault="0044088A" w:rsidP="007042DE">
      <w:pPr>
        <w:pStyle w:val="Default"/>
        <w:numPr>
          <w:ilvl w:val="1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Γ΄ τάξη δυο (2) ασκήσεις από το πρώτο μέρος και μια (1) από το δεύτερο </w:t>
      </w:r>
      <w:r w:rsidRPr="000901B3">
        <w:rPr>
          <w:rFonts w:ascii="Cambria" w:hAnsi="Cambria" w:cs="Calibri"/>
          <w:b/>
          <w:bCs/>
          <w:color w:val="auto"/>
        </w:rPr>
        <w:t>με αυστηρή τήρηση της αναλογίας</w:t>
      </w:r>
      <w:r w:rsidRPr="000901B3">
        <w:rPr>
          <w:rFonts w:ascii="Cambria" w:hAnsi="Cambria" w:cs="Calibri"/>
          <w:bCs/>
          <w:color w:val="auto"/>
        </w:rPr>
        <w:t>.</w:t>
      </w:r>
    </w:p>
    <w:p w:rsidR="0044088A" w:rsidRDefault="0044088A" w:rsidP="00564134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 xml:space="preserve">Στο ΠΔ 508 </w:t>
      </w:r>
      <w:r w:rsidRPr="000901B3">
        <w:rPr>
          <w:rFonts w:ascii="Cambria" w:hAnsi="Cambria" w:cs="Calibri"/>
          <w:b/>
          <w:bCs/>
          <w:color w:val="auto"/>
        </w:rPr>
        <w:t xml:space="preserve">προβλέπεται </w:t>
      </w:r>
      <w:r w:rsidRPr="000901B3">
        <w:rPr>
          <w:rFonts w:ascii="Cambria" w:hAnsi="Cambria" w:cs="Calibri"/>
          <w:bCs/>
          <w:color w:val="auto"/>
        </w:rPr>
        <w:t>η ισοτιμία της βαθμολογίας των τριών θεμάτων που θα επιλέξει η εξεταζόμενη/ο εξεταζόμενος (μια θεωρία και δυο ασκήσεις).</w:t>
      </w:r>
      <w:r w:rsidRPr="000901B3">
        <w:rPr>
          <w:rFonts w:ascii="Cambria" w:hAnsi="Cambria" w:cs="Calibri"/>
          <w:bCs/>
          <w:color w:val="auto"/>
        </w:rPr>
        <w:tab/>
      </w:r>
    </w:p>
    <w:p w:rsidR="0044088A" w:rsidRDefault="0044088A" w:rsidP="00564134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Από τη στιγμή που στο ΠΔ 508 τα θέματα θεωρίας χαρακτηρίζονται ως απλά τα οποία αναλύονται επίσης σε τρία το πολύ απλά ερωτήματα, νομίζω ότι χάνει το νόημά της η οποιαδήποτε εσωτερική άνιση κατανομή μονάδων βαθμολογίας στα </w:t>
      </w:r>
      <w:r w:rsidRPr="000901B3">
        <w:rPr>
          <w:rFonts w:ascii="Cambria" w:hAnsi="Cambria" w:cs="Calibri"/>
          <w:b/>
          <w:bCs/>
          <w:color w:val="auto"/>
        </w:rPr>
        <w:t>τρία  απλά</w:t>
      </w:r>
      <w:r w:rsidRPr="000901B3">
        <w:rPr>
          <w:rFonts w:ascii="Cambria" w:hAnsi="Cambria" w:cs="Calibri"/>
          <w:bCs/>
          <w:color w:val="auto"/>
        </w:rPr>
        <w:t xml:space="preserve"> ερωτήματα. Συστήνω λοιπόν τα τρία απλά ερωτήματα να ανταποκρίνονται στην έννοια απλό και να είναι βαθμολογικά ισότιμα. Έτσι νομίζω ότι τηρείται το πνεύμα του ΠΔ 508. </w:t>
      </w:r>
    </w:p>
    <w:p w:rsidR="0044088A" w:rsidRDefault="0044088A" w:rsidP="00564134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Υπογραμμίζω </w:t>
      </w:r>
      <w:r w:rsidRPr="000901B3">
        <w:rPr>
          <w:rFonts w:ascii="Cambria" w:hAnsi="Cambria" w:cs="Calibri"/>
          <w:b/>
          <w:bCs/>
          <w:color w:val="auto"/>
        </w:rPr>
        <w:t>εμφατικά</w:t>
      </w:r>
      <w:r w:rsidRPr="000901B3">
        <w:rPr>
          <w:rFonts w:ascii="Cambria" w:hAnsi="Cambria" w:cs="Calibri"/>
          <w:bCs/>
          <w:color w:val="auto"/>
        </w:rPr>
        <w:t xml:space="preserve"> ότι τα θεμάτων θεωρίας </w:t>
      </w:r>
      <w:r w:rsidRPr="000901B3">
        <w:rPr>
          <w:rFonts w:ascii="Cambria" w:hAnsi="Cambria" w:cs="Calibri"/>
          <w:b/>
          <w:bCs/>
          <w:color w:val="auto"/>
        </w:rPr>
        <w:t>οφείλουν να υπάρχουν στη θεωρία του βιβλίου</w:t>
      </w:r>
      <w:r w:rsidRPr="000901B3">
        <w:rPr>
          <w:rFonts w:ascii="Cambria" w:hAnsi="Cambria" w:cs="Calibri"/>
          <w:bCs/>
          <w:color w:val="auto"/>
        </w:rPr>
        <w:t xml:space="preserve"> και </w:t>
      </w:r>
      <w:r w:rsidRPr="000901B3">
        <w:rPr>
          <w:rFonts w:ascii="Cambria" w:hAnsi="Cambria" w:cs="Calibri"/>
          <w:b/>
          <w:bCs/>
          <w:color w:val="auto"/>
        </w:rPr>
        <w:t>όχι σε σημειώσεις που δόθηκαν από εμάς που δεν περιέχονται στο βιβλίο</w:t>
      </w:r>
      <w:r w:rsidRPr="000901B3">
        <w:rPr>
          <w:rFonts w:ascii="Cambria" w:hAnsi="Cambria" w:cs="Calibri"/>
          <w:bCs/>
          <w:color w:val="auto"/>
        </w:rPr>
        <w:t>.</w:t>
      </w:r>
    </w:p>
    <w:p w:rsidR="0044088A" w:rsidRDefault="0044088A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ab/>
      </w:r>
      <w:r>
        <w:rPr>
          <w:rFonts w:ascii="Cambria" w:hAnsi="Cambria" w:cs="Calibri"/>
          <w:bCs/>
          <w:color w:val="auto"/>
        </w:rPr>
        <w:t xml:space="preserve">Παραθέτω τώρα μερικά παραδείγματα </w:t>
      </w:r>
      <w:r w:rsidRPr="000901B3">
        <w:rPr>
          <w:rFonts w:ascii="Cambria" w:hAnsi="Cambria" w:cs="Calibri"/>
          <w:bCs/>
          <w:color w:val="auto"/>
        </w:rPr>
        <w:t>θ</w:t>
      </w:r>
      <w:r>
        <w:rPr>
          <w:rFonts w:ascii="Cambria" w:hAnsi="Cambria" w:cs="Calibri"/>
          <w:bCs/>
          <w:color w:val="auto"/>
        </w:rPr>
        <w:t>ε</w:t>
      </w:r>
      <w:r w:rsidRPr="000901B3">
        <w:rPr>
          <w:rFonts w:ascii="Cambria" w:hAnsi="Cambria" w:cs="Calibri"/>
          <w:bCs/>
          <w:color w:val="auto"/>
        </w:rPr>
        <w:t>μ</w:t>
      </w:r>
      <w:r>
        <w:rPr>
          <w:rFonts w:ascii="Cambria" w:hAnsi="Cambria" w:cs="Calibri"/>
          <w:bCs/>
          <w:color w:val="auto"/>
        </w:rPr>
        <w:t>άτων</w:t>
      </w:r>
      <w:r w:rsidRPr="000901B3">
        <w:rPr>
          <w:rFonts w:ascii="Cambria" w:hAnsi="Cambria" w:cs="Calibri"/>
          <w:bCs/>
          <w:color w:val="auto"/>
        </w:rPr>
        <w:t xml:space="preserve"> θεωρίας</w:t>
      </w:r>
      <w:r>
        <w:rPr>
          <w:rFonts w:ascii="Cambria" w:hAnsi="Cambria" w:cs="Calibri"/>
          <w:bCs/>
          <w:color w:val="auto"/>
        </w:rPr>
        <w:t xml:space="preserve"> που συνέταξα εγώ. </w:t>
      </w:r>
    </w:p>
    <w:p w:rsidR="0044088A" w:rsidRPr="000901B3" w:rsidRDefault="0044088A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ab/>
        <w:t xml:space="preserve">Αντιλαμβάνομαι ασφαλώς ότι ανάλογα με το επίπεδο των μαθητριών/μαθητών η έννοια </w:t>
      </w:r>
      <w:r w:rsidRPr="000901B3">
        <w:rPr>
          <w:rFonts w:ascii="Cambria" w:hAnsi="Cambria" w:cs="Calibri"/>
          <w:bCs/>
          <w:i/>
          <w:color w:val="auto"/>
        </w:rPr>
        <w:t>«απλό»</w:t>
      </w:r>
      <w:r>
        <w:rPr>
          <w:rFonts w:ascii="Cambria" w:hAnsi="Cambria" w:cs="Calibri"/>
          <w:bCs/>
          <w:color w:val="auto"/>
        </w:rPr>
        <w:t xml:space="preserve"> </w:t>
      </w:r>
      <w:r w:rsidRPr="000901B3">
        <w:rPr>
          <w:rFonts w:ascii="Cambria" w:hAnsi="Cambria" w:cs="Calibri"/>
          <w:bCs/>
          <w:color w:val="auto"/>
        </w:rPr>
        <w:t>μεταβάλλεται.</w:t>
      </w:r>
    </w:p>
    <w:p w:rsidR="0044088A" w:rsidRDefault="0044088A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ab/>
      </w:r>
    </w:p>
    <w:p w:rsidR="0044088A" w:rsidRDefault="00666C13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br w:type="page"/>
      </w:r>
    </w:p>
    <w:p w:rsidR="0044088A" w:rsidRPr="000901B3" w:rsidRDefault="0044088A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/>
          <w:bCs/>
          <w:color w:val="auto"/>
        </w:rPr>
      </w:pPr>
      <w:r w:rsidRPr="000901B3">
        <w:rPr>
          <w:rFonts w:ascii="Cambria" w:hAnsi="Cambria" w:cs="Calibri"/>
          <w:b/>
          <w:bCs/>
          <w:color w:val="auto"/>
        </w:rPr>
        <w:t>Α΄ ΓΥΜΝΑΣΙΟΥ</w:t>
      </w:r>
    </w:p>
    <w:p w:rsidR="0044088A" w:rsidRPr="000901B3" w:rsidRDefault="0044088A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  <w:u w:val="single"/>
        </w:rPr>
      </w:pPr>
      <w:r w:rsidRPr="000901B3">
        <w:rPr>
          <w:rFonts w:ascii="Cambria" w:hAnsi="Cambria" w:cs="Calibri"/>
          <w:bCs/>
          <w:color w:val="auto"/>
          <w:u w:val="single"/>
        </w:rPr>
        <w:t>Πρώτο μέρος</w:t>
      </w:r>
    </w:p>
    <w:p w:rsidR="0044088A" w:rsidRPr="000901B3" w:rsidRDefault="0044088A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 w:cs="Calibri"/>
          <w:bCs/>
          <w:i/>
          <w:color w:val="auto"/>
        </w:rPr>
        <w:t>Παράδειγμα 1</w:t>
      </w:r>
    </w:p>
    <w:p w:rsidR="0044088A" w:rsidRPr="000901B3" w:rsidRDefault="0044088A" w:rsidP="004925F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Οι φυσικοί αριθμοί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25" type="#_x0000_t75" style="width:41.95pt;height:13.75pt" equationxml="&lt;">
            <v:imagedata r:id="rId10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26" type="#_x0000_t75" style="width:41.95pt;height:13.75pt" equationxml="&lt;">
            <v:imagedata r:id="rId10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με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27" type="#_x0000_t75" style="width:31.3pt;height:13.75pt" equationxml="&lt;">
            <v:imagedata r:id="rId11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28" type="#_x0000_t75" style="width:31.3pt;height:13.75pt" equationxml="&lt;">
            <v:imagedata r:id="rId11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 ικανοποιούν την ισότητα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29" type="#_x0000_t75" style="width:56.95pt;height:13.75pt" equationxml="&lt;">
            <v:imagedata r:id="rId12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30" type="#_x0000_t75" style="width:56.95pt;height:13.75pt" equationxml="&lt;">
            <v:imagedata r:id="rId12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(1). Τότε λέμε ότι έχουμε μια  Ευκλείδεια Διαίρεση. Ονομάζουμε τον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31" type="#_x0000_t75" style="width:11.25pt;height:13.75pt" equationxml="&lt;">
            <v:imagedata r:id="rId13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32" type="#_x0000_t75" style="width:11.25pt;height:13.75pt" equationxml="&lt;">
            <v:imagedata r:id="rId13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διαιρετέο, τον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33" type="#_x0000_t75" style="width:11.25pt;height:13.75pt" equationxml="&lt;">
            <v:imagedata r:id="rId14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34" type="#_x0000_t75" style="width:11.25pt;height:13.75pt" equationxml="&lt;">
            <v:imagedata r:id="rId14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διαιρέτη, τον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35" type="#_x0000_t75" style="width:11.25pt;height:13.75pt" equationxml="&lt;">
            <v:imagedata r:id="rId15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36" type="#_x0000_t75" style="width:11.25pt;height:13.75pt" equationxml="&lt;">
            <v:imagedata r:id="rId15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πηλίκο και τον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37" type="#_x0000_t75" style="width:13.75pt;height:11.25pt" equationxml="&lt;">
            <v:imagedata r:id="rId16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38" type="#_x0000_t75" style="width:13.75pt;height:11.25pt" equationxml="&lt;">
            <v:imagedata r:id="rId16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υπόλοιπο. Να απαντήσετε στα παρακάτω ερωτήματα:</w:t>
      </w:r>
    </w:p>
    <w:p w:rsidR="0044088A" w:rsidRPr="000901B3" w:rsidRDefault="0044088A" w:rsidP="0036622A">
      <w:pPr>
        <w:pStyle w:val="Defaul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Αν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39" type="#_x0000_t75" style="width:30.7pt;height:13.75pt" equationxml="&lt;">
            <v:imagedata r:id="rId17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40" type="#_x0000_t75" style="width:30.7pt;height:13.75pt" equationxml="&lt;">
            <v:imagedata r:id="rId17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πώς γράφεται η ισότητα (1);</w:t>
      </w:r>
    </w:p>
    <w:p w:rsidR="0044088A" w:rsidRPr="000901B3" w:rsidRDefault="0044088A" w:rsidP="0036622A">
      <w:pPr>
        <w:pStyle w:val="Defaul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Πώς λέγεται η διαίρεση όταν  το υπόλοιπο είναι ίσο με το μηδέν;</w:t>
      </w:r>
    </w:p>
    <w:p w:rsidR="0044088A" w:rsidRPr="000901B3" w:rsidRDefault="0044088A" w:rsidP="006D2A26">
      <w:pPr>
        <w:pStyle w:val="Defaul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Μπορεί ο διαιρέτης να γίνει ίσος με το μηδέν;</w:t>
      </w:r>
    </w:p>
    <w:p w:rsidR="0044088A" w:rsidRDefault="0044088A" w:rsidP="006D2A2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>Το θέμα μπορεί να γίνει πιο «δύσκολο» ως εξής:</w:t>
      </w:r>
    </w:p>
    <w:p w:rsidR="0044088A" w:rsidRDefault="0044088A" w:rsidP="006D2A2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color w:val="auto"/>
        </w:rPr>
      </w:pPr>
      <w:r>
        <w:rPr>
          <w:rFonts w:ascii="Cambria" w:hAnsi="Cambria" w:cs="Calibri"/>
          <w:bCs/>
          <w:color w:val="auto"/>
        </w:rPr>
        <w:t xml:space="preserve">Δίνονται οι </w:t>
      </w:r>
      <w:r w:rsidRPr="000901B3">
        <w:rPr>
          <w:rFonts w:ascii="Cambria" w:hAnsi="Cambria" w:cs="Calibri"/>
          <w:bCs/>
          <w:color w:val="auto"/>
        </w:rPr>
        <w:t xml:space="preserve"> φυσικοί αριθμοί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41" type="#_x0000_t75" style="width:41.95pt;height:13.75pt" equationxml="&lt;">
            <v:imagedata r:id="rId10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42" type="#_x0000_t75" style="width:41.95pt;height:13.75pt" equationxml="&lt;">
            <v:imagedata r:id="rId10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με </w:t>
      </w:r>
      <w:r w:rsidR="00CA561A" w:rsidRPr="000A7674">
        <w:rPr>
          <w:rFonts w:ascii="Cambria" w:hAnsi="Cambria" w:cs="Calibri"/>
          <w:color w:val="auto"/>
        </w:rPr>
        <w:fldChar w:fldCharType="begin"/>
      </w:r>
      <w:r w:rsidRPr="000A7674">
        <w:rPr>
          <w:rFonts w:ascii="Cambria" w:hAnsi="Cambria" w:cs="Calibri"/>
          <w:color w:val="auto"/>
        </w:rPr>
        <w:instrText xml:space="preserve"> QUOTE </w:instrText>
      </w:r>
      <w:r w:rsidR="00666C13">
        <w:pict>
          <v:shape id="_x0000_i1043" type="#_x0000_t75" style="width:31.3pt;height:13.75pt" equationxml="&lt;">
            <v:imagedata r:id="rId11" o:title="" chromakey="white"/>
          </v:shape>
        </w:pict>
      </w:r>
      <w:r w:rsidRPr="000A7674">
        <w:rPr>
          <w:rFonts w:ascii="Cambria" w:hAnsi="Cambria" w:cs="Calibri"/>
          <w:color w:val="auto"/>
        </w:rPr>
        <w:instrText xml:space="preserve"> </w:instrText>
      </w:r>
      <w:r w:rsidR="00CA561A" w:rsidRPr="000A7674">
        <w:rPr>
          <w:rFonts w:ascii="Cambria" w:hAnsi="Cambria" w:cs="Calibri"/>
          <w:color w:val="auto"/>
        </w:rPr>
        <w:fldChar w:fldCharType="separate"/>
      </w:r>
      <w:r w:rsidR="00666C13">
        <w:pict>
          <v:shape id="_x0000_i1044" type="#_x0000_t75" style="width:31.3pt;height:13.75pt" equationxml="&lt;">
            <v:imagedata r:id="rId11" o:title="" chromakey="white"/>
          </v:shape>
        </w:pict>
      </w:r>
      <w:r w:rsidR="00CA561A" w:rsidRPr="000A7674">
        <w:rPr>
          <w:rFonts w:ascii="Cambria" w:hAnsi="Cambria" w:cs="Calibri"/>
          <w:color w:val="auto"/>
        </w:rPr>
        <w:fldChar w:fldCharType="end"/>
      </w:r>
      <w:r>
        <w:rPr>
          <w:rFonts w:ascii="Cambria" w:hAnsi="Cambria" w:cs="Calibri"/>
          <w:color w:val="auto"/>
        </w:rPr>
        <w:t xml:space="preserve"> . </w:t>
      </w:r>
      <w:r w:rsidRPr="000901B3">
        <w:rPr>
          <w:rFonts w:ascii="Cambria" w:hAnsi="Cambria" w:cs="Calibri"/>
          <w:bCs/>
          <w:color w:val="auto"/>
        </w:rPr>
        <w:t xml:space="preserve">Ονομάζουμε τον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45" type="#_x0000_t75" style="width:11.25pt;height:13.75pt" equationxml="&lt;">
            <v:imagedata r:id="rId13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46" type="#_x0000_t75" style="width:11.25pt;height:13.75pt" equationxml="&lt;">
            <v:imagedata r:id="rId13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διαιρετέο, τον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47" type="#_x0000_t75" style="width:11.25pt;height:13.75pt" equationxml="&lt;">
            <v:imagedata r:id="rId14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48" type="#_x0000_t75" style="width:11.25pt;height:13.75pt" equationxml="&lt;">
            <v:imagedata r:id="rId14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διαιρέτη, τον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49" type="#_x0000_t75" style="width:11.25pt;height:13.75pt" equationxml="&lt;">
            <v:imagedata r:id="rId15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50" type="#_x0000_t75" style="width:11.25pt;height:13.75pt" equationxml="&lt;">
            <v:imagedata r:id="rId15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πηλίκο και τον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51" type="#_x0000_t75" style="width:13.75pt;height:11.25pt" equationxml="&lt;">
            <v:imagedata r:id="rId16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52" type="#_x0000_t75" style="width:13.75pt;height:11.25pt" equationxml="&lt;">
            <v:imagedata r:id="rId16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υπόλοιπο.</w:t>
      </w:r>
    </w:p>
    <w:p w:rsidR="0044088A" w:rsidRDefault="0044088A" w:rsidP="0010154A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color w:val="auto"/>
        </w:rPr>
        <w:t xml:space="preserve">Ποια σχέση οφείλουν να ικανοποιούν </w:t>
      </w:r>
      <w:r>
        <w:rPr>
          <w:rFonts w:ascii="Cambria" w:hAnsi="Cambria" w:cs="Calibri"/>
          <w:bCs/>
          <w:color w:val="auto"/>
        </w:rPr>
        <w:t>οι φυσικοί  αυτοί αριθμοί με τις αντίστοιχες ονομασίες ώστε να λέμε ότι παριστάνουν μια Ευκλείδεια Διαίρεση;</w:t>
      </w:r>
    </w:p>
    <w:p w:rsidR="0044088A" w:rsidRDefault="0044088A" w:rsidP="0010154A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>Με δεδομένο ότι οι φυσικοί αυτοί αριθμοί παριστάνουν μια Ευκλείδεια Διαίρεση πότε λέμε ότι ο Δ είναι πολλαπλάσιο του δ;</w:t>
      </w:r>
    </w:p>
    <w:p w:rsidR="0044088A" w:rsidRPr="007C0B59" w:rsidRDefault="0044088A" w:rsidP="00743284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7C0B59">
        <w:rPr>
          <w:rFonts w:ascii="Cambria" w:hAnsi="Cambria" w:cs="Calibri"/>
          <w:bCs/>
          <w:color w:val="auto"/>
        </w:rPr>
        <w:t>Με δεδομένο ότι οι φυσικοί αυτοί αριθμοί παριστάνουν μια Ευκλείδεια Διαίρεση πότε</w:t>
      </w:r>
      <w:r>
        <w:rPr>
          <w:rFonts w:ascii="Cambria" w:hAnsi="Cambria" w:cs="Calibri"/>
          <w:bCs/>
          <w:color w:val="auto"/>
        </w:rPr>
        <w:t xml:space="preserve"> ισχύει Δ=δ;</w:t>
      </w:r>
    </w:p>
    <w:p w:rsidR="0044088A" w:rsidRDefault="0044088A" w:rsidP="00E14681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</w:p>
    <w:p w:rsidR="0044088A" w:rsidRPr="000901B3" w:rsidRDefault="0044088A" w:rsidP="00E14681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 w:cs="Calibri"/>
          <w:bCs/>
          <w:i/>
          <w:color w:val="auto"/>
        </w:rPr>
        <w:t>Παράδειγμα 2</w:t>
      </w:r>
    </w:p>
    <w:p w:rsidR="0044088A" w:rsidRPr="000901B3" w:rsidRDefault="0044088A" w:rsidP="00E14681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Το σύμβολο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53" type="#_x0000_t75" style="width:21.3pt;height:13.75pt" equationxml="&lt;">
            <v:imagedata r:id="rId18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54" type="#_x0000_t75" style="width:20.65pt;height:13.75pt" equationxml="&lt;">
            <v:imagedata r:id="rId18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παριστάνει το κλάσμα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55" type="#_x0000_t75" style="width:19.4pt;height:21.3pt" equationxml="&lt;">
            <v:imagedata r:id="rId19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56" type="#_x0000_t75" style="width:19.4pt;height:20.65pt" equationxml="&lt;">
            <v:imagedata r:id="rId19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>.</w:t>
      </w:r>
    </w:p>
    <w:p w:rsidR="0044088A" w:rsidRPr="000901B3" w:rsidRDefault="0044088A" w:rsidP="00E14681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Πώς ονομάζεται το σύμβολο αυτό;</w:t>
      </w:r>
    </w:p>
    <w:p w:rsidR="0044088A" w:rsidRPr="000901B3" w:rsidRDefault="0044088A" w:rsidP="00E14681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Με τι ισούται το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57" type="#_x0000_t75" style="width:21.3pt;height:13.75pt" equationxml="&lt;">
            <v:imagedata r:id="rId18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58" type="#_x0000_t75" style="width:20.65pt;height:13.75pt" equationxml="&lt;">
            <v:imagedata r:id="rId18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 xml:space="preserve"> του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59" type="#_x0000_t75" style="width:11.25pt;height:13.75pt" equationxml="&lt;">
            <v:imagedata r:id="rId20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60" type="#_x0000_t75" style="width:11.25pt;height:13.75pt" equationxml="&lt;">
            <v:imagedata r:id="rId20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>;</w:t>
      </w:r>
    </w:p>
    <w:p w:rsidR="0044088A" w:rsidRPr="000901B3" w:rsidRDefault="0044088A" w:rsidP="00E14681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Πως ονομάζεται το σύμβολο  </w:t>
      </w:r>
      <w:r w:rsidR="00CA561A" w:rsidRPr="000A7674">
        <w:rPr>
          <w:rFonts w:ascii="Cambria" w:hAnsi="Cambria" w:cs="Calibri"/>
          <w:bCs/>
          <w:color w:val="auto"/>
        </w:rPr>
        <w:fldChar w:fldCharType="begin"/>
      </w:r>
      <w:r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61" type="#_x0000_t75" style="width:11.25pt;height:13.75pt" equationxml="&lt;">
            <v:imagedata r:id="rId21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instrText xml:space="preserve"> </w:instrText>
      </w:r>
      <w:r w:rsidR="00CA561A"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62" type="#_x0000_t75" style="width:11.25pt;height:13.75pt" equationxml="&lt;">
            <v:imagedata r:id="rId21" o:title="" chromakey="white"/>
          </v:shape>
        </w:pict>
      </w:r>
      <w:r w:rsidR="00CA561A" w:rsidRPr="000A7674">
        <w:rPr>
          <w:rFonts w:ascii="Cambria" w:hAnsi="Cambria" w:cs="Calibri"/>
          <w:bCs/>
          <w:color w:val="auto"/>
        </w:rPr>
        <w:fldChar w:fldCharType="end"/>
      </w:r>
      <w:r w:rsidRPr="000901B3">
        <w:rPr>
          <w:rFonts w:ascii="Cambria" w:hAnsi="Cambria" w:cs="Calibri"/>
          <w:bCs/>
          <w:color w:val="auto"/>
        </w:rPr>
        <w:t>‰;</w:t>
      </w:r>
    </w:p>
    <w:p w:rsidR="0044088A" w:rsidRPr="000901B3" w:rsidRDefault="0044088A" w:rsidP="006D2A2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noProof/>
          <w:u w:val="single"/>
        </w:rPr>
      </w:pPr>
    </w:p>
    <w:p w:rsidR="0044088A" w:rsidRDefault="0044088A" w:rsidP="006D2A2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noProof/>
          <w:u w:val="single"/>
        </w:rPr>
      </w:pPr>
    </w:p>
    <w:p w:rsidR="0044088A" w:rsidRDefault="0044088A" w:rsidP="006D2A2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noProof/>
          <w:u w:val="single"/>
        </w:rPr>
      </w:pPr>
    </w:p>
    <w:p w:rsidR="0044088A" w:rsidRDefault="0044088A" w:rsidP="006D2A2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noProof/>
          <w:u w:val="single"/>
        </w:rPr>
      </w:pPr>
    </w:p>
    <w:p w:rsidR="0044088A" w:rsidRPr="000901B3" w:rsidRDefault="00CA561A" w:rsidP="006D2A2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noProof/>
          <w:u w:val="single"/>
        </w:rPr>
      </w:pPr>
      <w:r w:rsidRPr="00CA561A">
        <w:rPr>
          <w:noProof/>
        </w:rPr>
        <w:lastRenderedPageBreak/>
        <w:pict>
          <v:shape id="_x0000_s1028" type="#_x0000_t75" style="position:absolute;left:0;text-align:left;margin-left:327.1pt;margin-top:14.15pt;width:134.3pt;height:70.85pt;z-index:251654656;visibility:visible">
            <v:imagedata r:id="rId22" o:title="" cropbottom=".625"/>
            <w10:wrap type="square"/>
          </v:shape>
        </w:pict>
      </w:r>
      <w:r w:rsidR="0044088A" w:rsidRPr="000901B3">
        <w:rPr>
          <w:rFonts w:ascii="Cambria" w:hAnsi="Cambria"/>
          <w:noProof/>
          <w:u w:val="single"/>
        </w:rPr>
        <w:t>Δεύτερο μέρος</w:t>
      </w:r>
    </w:p>
    <w:p w:rsidR="0044088A" w:rsidRPr="000901B3" w:rsidRDefault="0044088A" w:rsidP="004624A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/>
          <w:i/>
          <w:noProof/>
        </w:rPr>
        <w:t>Παράδειγμα</w:t>
      </w:r>
      <w:r w:rsidRPr="000901B3">
        <w:rPr>
          <w:rFonts w:ascii="Cambria" w:hAnsi="Cambria" w:cs="Calibri"/>
          <w:bCs/>
          <w:i/>
          <w:color w:val="auto"/>
        </w:rPr>
        <w:t xml:space="preserve"> 1</w:t>
      </w:r>
    </w:p>
    <w:p w:rsidR="0044088A" w:rsidRPr="000901B3" w:rsidRDefault="00CA561A" w:rsidP="00D53BCE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_x0000_s1029" type="#_x0000_t75" style="position:absolute;left:0;text-align:left;margin-left:322.65pt;margin-top:107.25pt;width:131.2pt;height:62.6pt;z-index:251655680;visibility:visible;mso-position-horizontal-relative:margin;mso-position-vertical-relative:margin">
            <v:imagedata r:id="rId23" o:title=""/>
            <w10:wrap type="square" anchorx="margin" anchory="margin"/>
          </v:shape>
        </w:pict>
      </w:r>
      <w:r w:rsidRPr="00CA561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0" type="#_x0000_t202" style="position:absolute;left:0;text-align:left;margin-left:328.2pt;margin-top:43pt;width:129.35pt;height:11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LUegIAAAA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" stroked="f">
            <v:textbox inset="0,0,0,0">
              <w:txbxContent>
                <w:p w:rsidR="0044088A" w:rsidRPr="00BD3931" w:rsidRDefault="0044088A" w:rsidP="004624A8">
                  <w:pPr>
                    <w:pStyle w:val="ab"/>
                    <w:rPr>
                      <w:rFonts w:ascii="Garamond" w:hAnsi="Garamond"/>
                      <w:noProof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t xml:space="preserve">Εικόνα </w:t>
                  </w:r>
                  <w:fldSimple w:instr=" SEQ Εικόνα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  <w10:wrap type="square"/>
          </v:shape>
        </w:pict>
      </w:r>
      <w:r w:rsidR="0044088A" w:rsidRPr="000901B3">
        <w:rPr>
          <w:rFonts w:ascii="Cambria" w:hAnsi="Cambria" w:cs="Calibri"/>
          <w:bCs/>
          <w:color w:val="auto"/>
        </w:rPr>
        <w:t xml:space="preserve">Στις τρεις διπλανές εικόνες με ένα μοιρογνωμόνιο μετρούμε τις γωνίες </w:t>
      </w:r>
      <w:r w:rsidRPr="000A7674">
        <w:rPr>
          <w:rFonts w:ascii="Cambria" w:hAnsi="Cambria" w:cs="Calibri"/>
          <w:color w:val="auto"/>
        </w:rPr>
        <w:fldChar w:fldCharType="begin"/>
      </w:r>
      <w:r w:rsidR="0044088A" w:rsidRPr="000A7674">
        <w:rPr>
          <w:rFonts w:ascii="Cambria" w:hAnsi="Cambria" w:cs="Calibri"/>
          <w:color w:val="auto"/>
        </w:rPr>
        <w:instrText xml:space="preserve"> QUOTE </w:instrText>
      </w:r>
      <w:r w:rsidR="00666C13">
        <w:pict>
          <v:shape id="_x0000_i1063" type="#_x0000_t75" style="width:23.8pt;height:15.05pt" equationxml="&lt;">
            <v:imagedata r:id="rId24" o:title="" chromakey="white"/>
          </v:shape>
        </w:pict>
      </w:r>
      <w:r w:rsidR="0044088A" w:rsidRPr="000A7674">
        <w:rPr>
          <w:rFonts w:ascii="Cambria" w:hAnsi="Cambria" w:cs="Calibri"/>
          <w:color w:val="auto"/>
        </w:rPr>
        <w:instrText xml:space="preserve"> </w:instrText>
      </w:r>
      <w:r w:rsidRPr="000A7674">
        <w:rPr>
          <w:rFonts w:ascii="Cambria" w:hAnsi="Cambria" w:cs="Calibri"/>
          <w:color w:val="auto"/>
        </w:rPr>
        <w:fldChar w:fldCharType="separate"/>
      </w:r>
      <w:r w:rsidR="00666C13">
        <w:pict>
          <v:shape id="_x0000_i1064" type="#_x0000_t75" style="width:23.8pt;height:15.05pt" equationxml="&lt;">
            <v:imagedata r:id="rId24" o:title="" chromakey="white"/>
          </v:shape>
        </w:pict>
      </w:r>
      <w:r w:rsidRPr="000A7674">
        <w:rPr>
          <w:rFonts w:ascii="Cambria" w:hAnsi="Cambria" w:cs="Calibri"/>
          <w:color w:val="auto"/>
        </w:rPr>
        <w:fldChar w:fldCharType="end"/>
      </w:r>
      <w:r w:rsidR="0044088A" w:rsidRPr="000901B3">
        <w:rPr>
          <w:rFonts w:ascii="Cambria" w:hAnsi="Cambria" w:cs="Calibri"/>
          <w:color w:val="auto"/>
        </w:rPr>
        <w:t xml:space="preserve"> σε μοίρες</w:t>
      </w:r>
      <w:r w:rsidR="0044088A" w:rsidRPr="000901B3">
        <w:rPr>
          <w:rFonts w:ascii="Cambria" w:hAnsi="Cambria" w:cs="Calibri"/>
          <w:bCs/>
          <w:color w:val="auto"/>
        </w:rPr>
        <w:t xml:space="preserve">. Η γωνία </w:t>
      </w:r>
      <w:r w:rsidRPr="000A7674">
        <w:rPr>
          <w:rFonts w:ascii="Cambria" w:hAnsi="Cambria" w:cs="Calibri"/>
          <w:bCs/>
          <w:color w:val="auto"/>
        </w:rPr>
        <w:fldChar w:fldCharType="begin"/>
      </w:r>
      <w:r w:rsidR="0044088A"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65" type="#_x0000_t75" style="width:23.8pt;height:15.05pt" equationxml="&lt;">
            <v:imagedata r:id="rId24" o:title="" chromakey="white"/>
          </v:shape>
        </w:pict>
      </w:r>
      <w:r w:rsidR="0044088A" w:rsidRPr="000A7674">
        <w:rPr>
          <w:rFonts w:ascii="Cambria" w:hAnsi="Cambria" w:cs="Calibri"/>
          <w:bCs/>
          <w:color w:val="auto"/>
        </w:rPr>
        <w:instrText xml:space="preserve"> </w:instrText>
      </w:r>
      <w:r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66" type="#_x0000_t75" style="width:23.8pt;height:15.05pt" equationxml="&lt;">
            <v:imagedata r:id="rId24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fldChar w:fldCharType="end"/>
      </w:r>
      <w:r w:rsidR="0044088A" w:rsidRPr="000901B3">
        <w:rPr>
          <w:rFonts w:ascii="Cambria" w:hAnsi="Cambria" w:cs="Calibri"/>
          <w:bCs/>
          <w:color w:val="auto"/>
        </w:rPr>
        <w:t xml:space="preserve">  στην εικόνα 1 είναι </w:t>
      </w:r>
      <w:r w:rsidRPr="000A7674">
        <w:rPr>
          <w:rFonts w:ascii="Cambria" w:hAnsi="Cambria" w:cs="Calibri"/>
          <w:bCs/>
          <w:color w:val="auto"/>
        </w:rPr>
        <w:fldChar w:fldCharType="begin"/>
      </w:r>
      <w:r w:rsidR="0044088A"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67" type="#_x0000_t75" style="width:17.55pt;height:12.5pt" equationxml="&lt;">
            <v:imagedata r:id="rId25" o:title="" chromakey="white"/>
          </v:shape>
        </w:pict>
      </w:r>
      <w:r w:rsidR="0044088A" w:rsidRPr="000A7674">
        <w:rPr>
          <w:rFonts w:ascii="Cambria" w:hAnsi="Cambria" w:cs="Calibri"/>
          <w:bCs/>
          <w:color w:val="auto"/>
        </w:rPr>
        <w:instrText xml:space="preserve"> </w:instrText>
      </w:r>
      <w:r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68" type="#_x0000_t75" style="width:17.55pt;height:12.5pt" equationxml="&lt;">
            <v:imagedata r:id="rId25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fldChar w:fldCharType="end"/>
      </w:r>
      <w:r w:rsidR="0044088A" w:rsidRPr="000901B3">
        <w:rPr>
          <w:rFonts w:ascii="Cambria" w:hAnsi="Cambria" w:cs="Calibri"/>
          <w:bCs/>
          <w:color w:val="auto"/>
        </w:rPr>
        <w:t xml:space="preserve">. Η γωνία  </w:t>
      </w:r>
      <w:r w:rsidRPr="000A7674">
        <w:rPr>
          <w:rFonts w:ascii="Cambria" w:hAnsi="Cambria" w:cs="Calibri"/>
          <w:bCs/>
          <w:color w:val="auto"/>
        </w:rPr>
        <w:fldChar w:fldCharType="begin"/>
      </w:r>
      <w:r w:rsidR="0044088A"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69" type="#_x0000_t75" style="width:23.8pt;height:15.05pt" equationxml="&lt;">
            <v:imagedata r:id="rId24" o:title="" chromakey="white"/>
          </v:shape>
        </w:pict>
      </w:r>
      <w:r w:rsidR="0044088A" w:rsidRPr="000A7674">
        <w:rPr>
          <w:rFonts w:ascii="Cambria" w:hAnsi="Cambria" w:cs="Calibri"/>
          <w:bCs/>
          <w:color w:val="auto"/>
        </w:rPr>
        <w:instrText xml:space="preserve"> </w:instrText>
      </w:r>
      <w:r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70" type="#_x0000_t75" style="width:23.8pt;height:15.05pt" equationxml="&lt;">
            <v:imagedata r:id="rId24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fldChar w:fldCharType="end"/>
      </w:r>
      <w:r w:rsidR="0044088A" w:rsidRPr="000901B3">
        <w:rPr>
          <w:rFonts w:ascii="Cambria" w:hAnsi="Cambria" w:cs="Calibri"/>
          <w:bCs/>
          <w:color w:val="auto"/>
        </w:rPr>
        <w:t xml:space="preserve"> στην εικόνα 2 είναι περίπου </w:t>
      </w:r>
      <w:r w:rsidRPr="000A7674">
        <w:rPr>
          <w:rFonts w:ascii="Cambria" w:hAnsi="Cambria" w:cs="Calibri"/>
          <w:bCs/>
          <w:color w:val="auto"/>
        </w:rPr>
        <w:fldChar w:fldCharType="begin"/>
      </w:r>
      <w:r w:rsidR="0044088A"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71" type="#_x0000_t75" style="width:21.3pt;height:13.75pt" equationxml="&lt;">
            <v:imagedata r:id="rId26" o:title="" chromakey="white"/>
          </v:shape>
        </w:pict>
      </w:r>
      <w:r w:rsidR="0044088A" w:rsidRPr="000A7674">
        <w:rPr>
          <w:rFonts w:ascii="Cambria" w:hAnsi="Cambria" w:cs="Calibri"/>
          <w:bCs/>
          <w:color w:val="auto"/>
        </w:rPr>
        <w:instrText xml:space="preserve"> </w:instrText>
      </w:r>
      <w:r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72" type="#_x0000_t75" style="width:20.65pt;height:13.75pt" equationxml="&lt;">
            <v:imagedata r:id="rId26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fldChar w:fldCharType="end"/>
      </w:r>
      <w:r w:rsidR="0044088A" w:rsidRPr="000901B3">
        <w:rPr>
          <w:rFonts w:ascii="Cambria" w:hAnsi="Cambria" w:cs="Calibri"/>
          <w:bCs/>
          <w:color w:val="auto"/>
        </w:rPr>
        <w:t xml:space="preserve">.  Τέλος η γωνία  </w:t>
      </w:r>
      <w:r w:rsidRPr="000A7674">
        <w:rPr>
          <w:rFonts w:ascii="Cambria" w:hAnsi="Cambria" w:cs="Calibri"/>
          <w:color w:val="auto"/>
        </w:rPr>
        <w:fldChar w:fldCharType="begin"/>
      </w:r>
      <w:r w:rsidR="0044088A" w:rsidRPr="000A7674">
        <w:rPr>
          <w:rFonts w:ascii="Cambria" w:hAnsi="Cambria" w:cs="Calibri"/>
          <w:color w:val="auto"/>
        </w:rPr>
        <w:instrText xml:space="preserve"> QUOTE </w:instrText>
      </w:r>
      <w:r w:rsidR="00666C13">
        <w:pict>
          <v:shape id="_x0000_i1073" type="#_x0000_t75" style="width:23.8pt;height:15.05pt" equationxml="&lt;">
            <v:imagedata r:id="rId24" o:title="" chromakey="white"/>
          </v:shape>
        </w:pict>
      </w:r>
      <w:r w:rsidR="0044088A" w:rsidRPr="000A7674">
        <w:rPr>
          <w:rFonts w:ascii="Cambria" w:hAnsi="Cambria" w:cs="Calibri"/>
          <w:color w:val="auto"/>
        </w:rPr>
        <w:instrText xml:space="preserve"> </w:instrText>
      </w:r>
      <w:r w:rsidRPr="000A7674">
        <w:rPr>
          <w:rFonts w:ascii="Cambria" w:hAnsi="Cambria" w:cs="Calibri"/>
          <w:color w:val="auto"/>
        </w:rPr>
        <w:fldChar w:fldCharType="separate"/>
      </w:r>
      <w:r w:rsidR="00666C13">
        <w:pict>
          <v:shape id="_x0000_i1074" type="#_x0000_t75" style="width:23.8pt;height:15.05pt" equationxml="&lt;">
            <v:imagedata r:id="rId24" o:title="" chromakey="white"/>
          </v:shape>
        </w:pict>
      </w:r>
      <w:r w:rsidRPr="000A7674">
        <w:rPr>
          <w:rFonts w:ascii="Cambria" w:hAnsi="Cambria" w:cs="Calibri"/>
          <w:color w:val="auto"/>
        </w:rPr>
        <w:fldChar w:fldCharType="end"/>
      </w:r>
      <w:r w:rsidR="0044088A" w:rsidRPr="000901B3">
        <w:rPr>
          <w:rFonts w:ascii="Cambria" w:hAnsi="Cambria" w:cs="Calibri"/>
          <w:color w:val="auto"/>
        </w:rPr>
        <w:t xml:space="preserve"> </w:t>
      </w:r>
      <w:r w:rsidR="0044088A" w:rsidRPr="000901B3">
        <w:rPr>
          <w:rFonts w:ascii="Cambria" w:hAnsi="Cambria" w:cs="Calibri"/>
          <w:bCs/>
          <w:color w:val="auto"/>
        </w:rPr>
        <w:t xml:space="preserve">στην εικόνα 3 είναι περίπου </w:t>
      </w:r>
      <w:r w:rsidRPr="000A7674">
        <w:rPr>
          <w:rFonts w:ascii="Cambria" w:hAnsi="Cambria" w:cs="Calibri"/>
          <w:bCs/>
          <w:color w:val="auto"/>
        </w:rPr>
        <w:fldChar w:fldCharType="begin"/>
      </w:r>
      <w:r w:rsidR="0044088A"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75" type="#_x0000_t75" style="width:26.9pt;height:13.75pt" equationxml="&lt;">
            <v:imagedata r:id="rId27" o:title="" chromakey="white"/>
          </v:shape>
        </w:pict>
      </w:r>
      <w:r w:rsidR="0044088A" w:rsidRPr="000A7674">
        <w:rPr>
          <w:rFonts w:ascii="Cambria" w:hAnsi="Cambria" w:cs="Calibri"/>
          <w:bCs/>
          <w:color w:val="auto"/>
        </w:rPr>
        <w:instrText xml:space="preserve"> </w:instrText>
      </w:r>
      <w:r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76" type="#_x0000_t75" style="width:26.9pt;height:13.75pt" equationxml="&lt;">
            <v:imagedata r:id="rId27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fldChar w:fldCharType="end"/>
      </w:r>
      <w:r w:rsidR="0044088A" w:rsidRPr="000901B3">
        <w:rPr>
          <w:rFonts w:ascii="Cambria" w:hAnsi="Cambria" w:cs="Calibri"/>
          <w:bCs/>
          <w:color w:val="auto"/>
        </w:rPr>
        <w:t xml:space="preserve">. </w:t>
      </w:r>
    </w:p>
    <w:p w:rsidR="0044088A" w:rsidRPr="000901B3" w:rsidRDefault="0044088A" w:rsidP="00D53BCE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Σε ποια εικόνα λέμε ότι η γωνία είναι οξεία;</w:t>
      </w:r>
    </w:p>
    <w:p w:rsidR="0044088A" w:rsidRPr="000901B3" w:rsidRDefault="00666C13" w:rsidP="00D53BCE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Εικόνα 3" o:spid="_x0000_s1032" type="#_x0000_t75" style="position:absolute;left:0;text-align:left;margin-left:411.45pt;margin-top:187.75pt;width:135.6pt;height:62.6pt;z-index:251653632;visibility:visible;mso-position-horizontal-relative:page;mso-position-vertical-relative:margin">
            <v:imagedata r:id="rId22" o:title="" croptop="44783f"/>
            <w10:wrap type="square" anchorx="page" anchory="margin"/>
          </v:shape>
        </w:pict>
      </w:r>
      <w:r w:rsidR="00CA561A" w:rsidRPr="00CA561A">
        <w:rPr>
          <w:noProof/>
        </w:rPr>
        <w:pict>
          <v:shape id="Text Box 13" o:spid="_x0000_s1031" type="#_x0000_t202" style="position:absolute;left:0;text-align:left;margin-left:325pt;margin-top:10.4pt;width:131.2pt;height:10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rlfAIAAAc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" stroked="f">
            <v:textbox inset="0,0,0,0">
              <w:txbxContent>
                <w:p w:rsidR="0044088A" w:rsidRPr="006F11F0" w:rsidRDefault="0044088A" w:rsidP="004624A8">
                  <w:pPr>
                    <w:pStyle w:val="ab"/>
                    <w:rPr>
                      <w:noProof/>
                      <w:color w:val="000000"/>
                      <w:sz w:val="24"/>
                      <w:szCs w:val="24"/>
                    </w:rPr>
                  </w:pPr>
                  <w:r>
                    <w:t xml:space="preserve">Εικόνα </w:t>
                  </w:r>
                  <w:fldSimple w:instr=" SEQ Εικόνα \* ARABIC ">
                    <w:r>
                      <w:rPr>
                        <w:noProof/>
                      </w:rPr>
                      <w:t>2</w:t>
                    </w:r>
                  </w:fldSimple>
                </w:p>
              </w:txbxContent>
            </v:textbox>
            <w10:wrap type="square"/>
          </v:shape>
        </w:pict>
      </w:r>
      <w:r w:rsidR="0044088A" w:rsidRPr="000901B3">
        <w:rPr>
          <w:rFonts w:ascii="Cambria" w:hAnsi="Cambria" w:cs="Calibri"/>
          <w:bCs/>
          <w:color w:val="auto"/>
        </w:rPr>
        <w:t>Σε ποια εικόνα λέμε ότι η γωνία είναι αμβλεία;</w:t>
      </w:r>
    </w:p>
    <w:p w:rsidR="0044088A" w:rsidRPr="000901B3" w:rsidRDefault="0044088A" w:rsidP="00D53BCE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Σε ποια εικόνα λέμε ότι η γωνία είναι ορθή;</w:t>
      </w:r>
    </w:p>
    <w:p w:rsidR="0044088A" w:rsidRPr="000901B3" w:rsidRDefault="0044088A" w:rsidP="00484399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</w:rPr>
      </w:pPr>
    </w:p>
    <w:p w:rsidR="0044088A" w:rsidRPr="000901B3" w:rsidRDefault="00CA561A" w:rsidP="00484399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</w:rPr>
      </w:pPr>
      <w:r w:rsidRPr="00CA561A">
        <w:rPr>
          <w:noProof/>
        </w:rPr>
        <w:pict>
          <v:shape id="Text Box 14" o:spid="_x0000_s1033" type="#_x0000_t202" style="position:absolute;left:0;text-align:left;margin-left:323.45pt;margin-top:19.9pt;width:135.6pt;height:8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" stroked="f">
            <v:textbox inset="0,0,0,0">
              <w:txbxContent>
                <w:p w:rsidR="0044088A" w:rsidRPr="00F455A5" w:rsidRDefault="0044088A" w:rsidP="004624A8">
                  <w:pPr>
                    <w:pStyle w:val="ab"/>
                    <w:rPr>
                      <w:rFonts w:ascii="Garamond" w:hAnsi="Garamond"/>
                      <w:i/>
                      <w:noProof/>
                      <w:color w:val="000000"/>
                      <w:sz w:val="24"/>
                      <w:szCs w:val="24"/>
                    </w:rPr>
                  </w:pPr>
                  <w:r>
                    <w:t xml:space="preserve">Εικόνα </w:t>
                  </w:r>
                  <w:fldSimple w:instr=" SEQ Εικόνα \* ARABIC ">
                    <w:r>
                      <w:rPr>
                        <w:noProof/>
                      </w:rPr>
                      <w:t>3</w:t>
                    </w:r>
                  </w:fldSimple>
                </w:p>
              </w:txbxContent>
            </v:textbox>
            <w10:wrap type="square"/>
          </v:shape>
        </w:pict>
      </w:r>
    </w:p>
    <w:p w:rsidR="0044088A" w:rsidRDefault="0044088A" w:rsidP="00484399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</w:rPr>
      </w:pPr>
    </w:p>
    <w:p w:rsidR="0044088A" w:rsidRPr="000901B3" w:rsidRDefault="0044088A" w:rsidP="00484399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/>
          <w:i/>
          <w:noProof/>
        </w:rPr>
        <w:t>Παράδειγμα</w:t>
      </w:r>
      <w:r w:rsidRPr="000901B3">
        <w:rPr>
          <w:rFonts w:ascii="Cambria" w:hAnsi="Cambria" w:cs="Calibri"/>
          <w:bCs/>
          <w:i/>
          <w:color w:val="auto"/>
        </w:rPr>
        <w:t xml:space="preserve"> 2</w:t>
      </w:r>
    </w:p>
    <w:p w:rsidR="0044088A" w:rsidRPr="000901B3" w:rsidRDefault="0044088A" w:rsidP="00085A2B">
      <w:pPr>
        <w:pStyle w:val="Default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Τι ονομάζουμε κύκλο με κέντρο Ο και ακτίνα ρ;</w:t>
      </w:r>
    </w:p>
    <w:p w:rsidR="0044088A" w:rsidRPr="000901B3" w:rsidRDefault="0044088A" w:rsidP="00085A2B">
      <w:pPr>
        <w:pStyle w:val="Default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Τι ονομάζουμε χορδή ενός κύκλου;</w:t>
      </w:r>
    </w:p>
    <w:p w:rsidR="0044088A" w:rsidRPr="000901B3" w:rsidRDefault="0044088A" w:rsidP="00085A2B">
      <w:pPr>
        <w:pStyle w:val="Default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Τι ονομάζουμε διάμετρο ενός κύκλου;</w:t>
      </w:r>
    </w:p>
    <w:p w:rsidR="0044088A" w:rsidRPr="000901B3" w:rsidRDefault="0044088A" w:rsidP="00533D3A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084EEC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/>
          <w:bCs/>
          <w:color w:val="auto"/>
        </w:rPr>
      </w:pPr>
      <w:r w:rsidRPr="000901B3">
        <w:rPr>
          <w:rFonts w:ascii="Cambria" w:hAnsi="Cambria" w:cs="Calibri"/>
          <w:b/>
          <w:bCs/>
          <w:color w:val="auto"/>
        </w:rPr>
        <w:t>Β΄ ΓΥΜΝΑΣΙΟΥ</w:t>
      </w:r>
    </w:p>
    <w:p w:rsidR="0044088A" w:rsidRPr="000901B3" w:rsidRDefault="0044088A" w:rsidP="00084EEC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  <w:u w:val="single"/>
        </w:rPr>
      </w:pPr>
      <w:r w:rsidRPr="000901B3">
        <w:rPr>
          <w:rFonts w:ascii="Cambria" w:hAnsi="Cambria" w:cs="Calibri"/>
          <w:bCs/>
          <w:color w:val="auto"/>
          <w:u w:val="single"/>
        </w:rPr>
        <w:t>Πρώτο μέρος</w:t>
      </w:r>
    </w:p>
    <w:p w:rsidR="0044088A" w:rsidRPr="000901B3" w:rsidRDefault="0044088A" w:rsidP="00084EEC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 w:cs="Calibri"/>
          <w:bCs/>
          <w:i/>
          <w:color w:val="auto"/>
        </w:rPr>
        <w:t>Παράδειγμα 1</w:t>
      </w:r>
    </w:p>
    <w:p w:rsidR="0044088A" w:rsidRPr="000901B3" w:rsidRDefault="00B10B8B" w:rsidP="00533D3A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Εικόνα 11" o:spid="_x0000_s1034" type="#_x0000_t75" style="position:absolute;left:0;text-align:left;margin-left:194.7pt;margin-top:448.6pt;width:265.45pt;height:170.05pt;z-index:251659776;visibility:visible;mso-position-horizontal-relative:margin;mso-position-vertical-relative:margin">
            <v:imagedata r:id="rId28" o:title=""/>
            <w10:wrap type="square" anchorx="margin" anchory="margin"/>
          </v:shape>
        </w:pict>
      </w:r>
      <w:r w:rsidR="0044088A" w:rsidRPr="000901B3">
        <w:rPr>
          <w:rFonts w:ascii="Cambria" w:hAnsi="Cambria" w:cs="Calibri"/>
          <w:bCs/>
          <w:color w:val="auto"/>
        </w:rPr>
        <w:t xml:space="preserve">Στη εικόνα βλέπουμε ένα ορθοκανονικό σύστημα συντεταγμένων.  Από ένα σημείο Α φέρουμε κάθετο στον άξονα χ΄χ η οποία τον τέμνει στο -4. Από το Α φέρουμε κάθετο στον άξονα ψ΄ψ η οποία τον τέμνει στο -2. </w:t>
      </w:r>
    </w:p>
    <w:p w:rsidR="0044088A" w:rsidRPr="000901B3" w:rsidRDefault="0044088A" w:rsidP="003A083B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Ποιον από τους αριθμούς -4 και -2  ονομάζουμε τετμημένη του Α;</w:t>
      </w:r>
    </w:p>
    <w:p w:rsidR="0044088A" w:rsidRPr="000901B3" w:rsidRDefault="0044088A" w:rsidP="003A083B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Ποιον από τους αριθμούς -4 και -2  ονομάζουμε τεταγμένη του Α;</w:t>
      </w:r>
    </w:p>
    <w:p w:rsidR="0044088A" w:rsidRPr="000901B3" w:rsidRDefault="0044088A" w:rsidP="003A083B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lastRenderedPageBreak/>
        <w:t>Ποιους αριθμούς και με ποια σειρά εννοούμε όταν λέμε τη φράση «οι συντεταγμένες του Α»;</w:t>
      </w:r>
    </w:p>
    <w:p w:rsidR="0044088A" w:rsidRDefault="0044088A" w:rsidP="00A133F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ab/>
        <w:t>Το θέμα μπορεί να γίνει πιο «δύσκολο» ως εξής:</w:t>
      </w:r>
    </w:p>
    <w:p w:rsidR="0044088A" w:rsidRDefault="0044088A" w:rsidP="00E76F5C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Στη εικόνα βλέπουμε ένα ορθοκανονικό σύστημα συντεταγμένων.  Από ένα σημείο Α φέρουμε κάθετο στον άξονα χ΄χ η οποία τον τέμνει στο -4. Από το Α φέρουμε κάθετο στον άξονα ψ΄ψ η οποία τον τέμνει στο -2</w:t>
      </w:r>
    </w:p>
    <w:p w:rsidR="0044088A" w:rsidRDefault="0044088A" w:rsidP="00E76F5C">
      <w:pPr>
        <w:pStyle w:val="Defaul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Ποια ονομασία δίνουμε στον αριθμό -4 σε σχέση με το σημείο Α;</w:t>
      </w:r>
    </w:p>
    <w:p w:rsidR="0044088A" w:rsidRDefault="0044088A" w:rsidP="00E76F5C">
      <w:pPr>
        <w:pStyle w:val="Defaul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Ποια ονομασία δίνουμε στον αριθμό -2 σε σχέση με το σημείο Α;</w:t>
      </w:r>
    </w:p>
    <w:p w:rsidR="0044088A" w:rsidRDefault="0044088A" w:rsidP="00E76F5C">
      <w:pPr>
        <w:pStyle w:val="Defaul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Το ζεύγος αριθμών (-2,-4) παριστάνει το σημείο Α; Να δικαιολογήσετε την απάντησή σας</w:t>
      </w:r>
    </w:p>
    <w:p w:rsidR="0044088A" w:rsidRDefault="0044088A" w:rsidP="00A133F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</w:rPr>
      </w:pPr>
    </w:p>
    <w:p w:rsidR="0044088A" w:rsidRPr="000901B3" w:rsidRDefault="0044088A" w:rsidP="00A133F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/>
          <w:i/>
          <w:noProof/>
        </w:rPr>
        <w:t>Παράδειγμα</w:t>
      </w:r>
      <w:r w:rsidRPr="000901B3">
        <w:rPr>
          <w:rFonts w:ascii="Cambria" w:hAnsi="Cambria" w:cs="Calibri"/>
          <w:bCs/>
          <w:i/>
          <w:color w:val="auto"/>
        </w:rPr>
        <w:t xml:space="preserve"> 2</w:t>
      </w:r>
    </w:p>
    <w:p w:rsidR="0044088A" w:rsidRPr="000901B3" w:rsidRDefault="0044088A" w:rsidP="00A133F6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Στις φράσεις που ακολουθούν να συμπληρώσετε τα κενά με τις κατάλληλες λέξεις</w:t>
      </w:r>
      <w:r>
        <w:rPr>
          <w:rFonts w:ascii="Cambria" w:hAnsi="Cambria" w:cs="Calibri"/>
          <w:bCs/>
          <w:color w:val="auto"/>
        </w:rPr>
        <w:t xml:space="preserve"> ώστε να έχει ορθό μαθηματικό νόημα</w:t>
      </w:r>
      <w:r w:rsidRPr="000901B3">
        <w:rPr>
          <w:rFonts w:ascii="Cambria" w:hAnsi="Cambria" w:cs="Calibri"/>
          <w:bCs/>
          <w:color w:val="auto"/>
        </w:rPr>
        <w:t xml:space="preserve">: </w:t>
      </w:r>
    </w:p>
    <w:p w:rsidR="0044088A" w:rsidRPr="000901B3" w:rsidRDefault="0044088A" w:rsidP="00AE62C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«Σε μια επιχείρηση οι καθαρές αποδοχές  όλων των υπαλλήλων μειώθηκαν κατά 5%. Έτσι ένας υπάλληλος που  είχε καθαρές αποδοχές 1100€ πλέον θα έχει 1100Χ95%=1045€. Γενικά, αν ένας υπάλληλος είχε καθαρές αποδοχές  χ€ οι νέες καθαρές αποδοχές θα είναι ψ=95%χ ή ψ=(95/100)χ. Έτσι σε κάθε τιμή του χ αντιστοιχεί μια και μόνο τιμή του ψ. Λέμε ότι το ψ εκφράζεται ως ________________ του χ. Παρατηρούμε ότι πάντοτε ο λόγος ψ/χ=95/100. Έτσι αν πολλαπλασιάσουμε το χ επί 3 τότε πρέπει  να πολλαπλασιάσουμε και το  ψ επί 3 για να παραμείνει ο λόγος ψ/χ  ίσος με 95/100. Λέμε τότε ότι τα ποσά χ και ψ είναι ____________.</w:t>
      </w:r>
    </w:p>
    <w:p w:rsidR="0044088A" w:rsidRPr="000901B3" w:rsidRDefault="0044088A" w:rsidP="00AE62C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Αν χρησιμοποιήσουμε τη σχέση ψ=(95/100)χ και συντάξουμε τον παρακάτω πίνακα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"/>
        <w:gridCol w:w="797"/>
        <w:gridCol w:w="615"/>
        <w:gridCol w:w="797"/>
        <w:gridCol w:w="615"/>
      </w:tblGrid>
      <w:tr w:rsidR="0044088A" w:rsidRPr="000901B3" w:rsidTr="000A7674">
        <w:trPr>
          <w:jc w:val="center"/>
        </w:trPr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</w:rPr>
            </w:pPr>
            <w:r w:rsidRPr="000A7674">
              <w:rPr>
                <w:rFonts w:ascii="Cambria" w:hAnsi="Cambria" w:cs="Calibri"/>
                <w:bCs/>
                <w:color w:val="auto"/>
              </w:rPr>
              <w:t>χ</w:t>
            </w:r>
          </w:p>
        </w:tc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</w:rPr>
            </w:pPr>
            <w:r w:rsidRPr="000A7674">
              <w:rPr>
                <w:rFonts w:ascii="Cambria" w:hAnsi="Cambria" w:cs="Calibri"/>
                <w:bCs/>
                <w:color w:val="auto"/>
              </w:rPr>
              <w:t>450</w:t>
            </w:r>
          </w:p>
        </w:tc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  <w:lang w:val="en-GB"/>
              </w:rPr>
            </w:pPr>
            <w:r w:rsidRPr="000A7674">
              <w:rPr>
                <w:rFonts w:ascii="Cambria" w:hAnsi="Cambria" w:cs="Calibri"/>
                <w:bCs/>
                <w:color w:val="auto"/>
                <w:lang w:val="en-GB"/>
              </w:rPr>
              <w:t>600</w:t>
            </w:r>
          </w:p>
        </w:tc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  <w:lang w:val="en-GB"/>
              </w:rPr>
            </w:pPr>
            <w:r w:rsidRPr="000A7674">
              <w:rPr>
                <w:rFonts w:ascii="Cambria" w:hAnsi="Cambria" w:cs="Calibri"/>
                <w:bCs/>
                <w:color w:val="auto"/>
                <w:lang w:val="en-GB"/>
              </w:rPr>
              <w:t>750</w:t>
            </w:r>
          </w:p>
        </w:tc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  <w:lang w:val="en-GB"/>
              </w:rPr>
            </w:pPr>
            <w:r w:rsidRPr="000A7674">
              <w:rPr>
                <w:rFonts w:ascii="Cambria" w:hAnsi="Cambria" w:cs="Calibri"/>
                <w:bCs/>
                <w:color w:val="auto"/>
                <w:lang w:val="en-GB"/>
              </w:rPr>
              <w:t>900</w:t>
            </w:r>
          </w:p>
        </w:tc>
      </w:tr>
      <w:tr w:rsidR="0044088A" w:rsidRPr="000901B3" w:rsidTr="000A7674">
        <w:trPr>
          <w:jc w:val="center"/>
        </w:trPr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</w:rPr>
            </w:pPr>
            <w:r w:rsidRPr="000A7674">
              <w:rPr>
                <w:rFonts w:ascii="Cambria" w:hAnsi="Cambria" w:cs="Calibri"/>
                <w:bCs/>
                <w:color w:val="auto"/>
              </w:rPr>
              <w:t>ψ</w:t>
            </w:r>
          </w:p>
        </w:tc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  <w:lang w:val="en-GB"/>
              </w:rPr>
            </w:pPr>
            <w:r w:rsidRPr="000A7674">
              <w:rPr>
                <w:rFonts w:ascii="Cambria" w:hAnsi="Cambria" w:cs="Calibri"/>
                <w:bCs/>
                <w:color w:val="auto"/>
                <w:lang w:val="en-GB"/>
              </w:rPr>
              <w:t>427,5</w:t>
            </w:r>
          </w:p>
        </w:tc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  <w:lang w:val="en-GB"/>
              </w:rPr>
            </w:pPr>
            <w:r w:rsidRPr="000A7674">
              <w:rPr>
                <w:rFonts w:ascii="Cambria" w:hAnsi="Cambria" w:cs="Calibri"/>
                <w:bCs/>
                <w:color w:val="auto"/>
                <w:lang w:val="en-GB"/>
              </w:rPr>
              <w:t>570</w:t>
            </w:r>
          </w:p>
        </w:tc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  <w:lang w:val="en-GB"/>
              </w:rPr>
            </w:pPr>
            <w:r w:rsidRPr="000A7674">
              <w:rPr>
                <w:rFonts w:ascii="Cambria" w:hAnsi="Cambria" w:cs="Calibri"/>
                <w:bCs/>
                <w:color w:val="auto"/>
                <w:lang w:val="en-GB"/>
              </w:rPr>
              <w:t>712,5</w:t>
            </w:r>
          </w:p>
        </w:tc>
        <w:tc>
          <w:tcPr>
            <w:tcW w:w="0" w:type="auto"/>
          </w:tcPr>
          <w:p w:rsidR="0044088A" w:rsidRPr="000A7674" w:rsidRDefault="0044088A" w:rsidP="000A7674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Calibri"/>
                <w:bCs/>
                <w:color w:val="auto"/>
                <w:lang w:val="en-GB"/>
              </w:rPr>
            </w:pPr>
            <w:r w:rsidRPr="000A7674">
              <w:rPr>
                <w:rFonts w:ascii="Cambria" w:hAnsi="Cambria" w:cs="Calibri"/>
                <w:bCs/>
                <w:color w:val="auto"/>
                <w:lang w:val="en-GB"/>
              </w:rPr>
              <w:t>855</w:t>
            </w:r>
          </w:p>
        </w:tc>
      </w:tr>
    </w:tbl>
    <w:p w:rsidR="0044088A" w:rsidRPr="000901B3" w:rsidRDefault="0044088A" w:rsidP="00AE62C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 χρησιμοποιώντας τη σχέση ψ=(95/100)χ τότε λέμε ότι έχουμε συντάξει ένα πίνακα ______________ της συνάρτησης.</w:t>
      </w:r>
    </w:p>
    <w:p w:rsidR="0044088A" w:rsidRDefault="0044088A" w:rsidP="00E43CE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ab/>
      </w:r>
    </w:p>
    <w:p w:rsidR="00B10B8B" w:rsidRDefault="0044088A" w:rsidP="00E43CE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ab/>
      </w:r>
    </w:p>
    <w:p w:rsidR="0044088A" w:rsidRDefault="00B10B8B" w:rsidP="00E43CE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br w:type="page"/>
      </w:r>
      <w:r w:rsidR="0044088A">
        <w:rPr>
          <w:rFonts w:ascii="Cambria" w:hAnsi="Cambria" w:cs="Calibri"/>
          <w:bCs/>
          <w:color w:val="auto"/>
        </w:rPr>
        <w:lastRenderedPageBreak/>
        <w:t>Το θέμα μπορεί να γίνει πιο «εύκολο» ως εξής:</w:t>
      </w:r>
    </w:p>
    <w:p w:rsidR="0044088A" w:rsidRPr="000901B3" w:rsidRDefault="0044088A" w:rsidP="00E43CE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>Στο παρακάτω κείμενο έχουν παραληφθεί οι λέξεις : ανάλογα, συνάρτηση, τιμών. Τοποθετείστε τις λέξεις αυτές στις σωστές θέσεις ώστε το μαθηματικό νόημα α είναι ορθό.</w:t>
      </w:r>
    </w:p>
    <w:p w:rsidR="0044088A" w:rsidRDefault="0044088A" w:rsidP="00E43CE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noProof/>
          <w:u w:val="single"/>
        </w:rPr>
      </w:pPr>
    </w:p>
    <w:p w:rsidR="0044088A" w:rsidRPr="000901B3" w:rsidRDefault="0044088A" w:rsidP="00E43CE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noProof/>
          <w:u w:val="single"/>
        </w:rPr>
      </w:pPr>
      <w:r w:rsidRPr="000901B3">
        <w:rPr>
          <w:rFonts w:ascii="Cambria" w:hAnsi="Cambria"/>
          <w:noProof/>
          <w:u w:val="single"/>
        </w:rPr>
        <w:t>Δεύτερο μέρος</w:t>
      </w:r>
    </w:p>
    <w:p w:rsidR="0044088A" w:rsidRPr="000901B3" w:rsidRDefault="0044088A" w:rsidP="00E43CE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/>
          <w:i/>
          <w:noProof/>
        </w:rPr>
        <w:t>Παράδειγμα</w:t>
      </w:r>
      <w:r w:rsidRPr="000901B3">
        <w:rPr>
          <w:rFonts w:ascii="Cambria" w:hAnsi="Cambria" w:cs="Calibri"/>
          <w:bCs/>
          <w:i/>
          <w:color w:val="auto"/>
        </w:rPr>
        <w:t xml:space="preserve"> 1</w:t>
      </w:r>
    </w:p>
    <w:p w:rsidR="0044088A" w:rsidRPr="000901B3" w:rsidRDefault="00B10B8B" w:rsidP="00413249">
      <w:pPr>
        <w:pStyle w:val="Default"/>
        <w:numPr>
          <w:ilvl w:val="0"/>
          <w:numId w:val="20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Εικόνα 15" o:spid="_x0000_s1035" type="#_x0000_t75" style="position:absolute;left:0;text-align:left;margin-left:389.65pt;margin-top:173.8pt;width:197.15pt;height:99.2pt;z-index:251660800;visibility:visible;mso-position-horizontal:right;mso-position-horizontal-relative:margin;mso-position-vertical-relative:margin">
            <v:imagedata r:id="rId29" o:title="" cropleft="9197f" cropright="8081f"/>
            <w10:wrap type="square" anchorx="margin" anchory="margin"/>
          </v:shape>
        </w:pict>
      </w:r>
      <w:r w:rsidR="0044088A" w:rsidRPr="000901B3">
        <w:rPr>
          <w:rFonts w:ascii="Cambria" w:hAnsi="Cambria" w:cs="Calibri"/>
          <w:bCs/>
          <w:color w:val="auto"/>
        </w:rPr>
        <w:t>Στην εικόνα δίπλα βλέπουμε ένα παραλληλόγραμμο ΑΒΓΔ. Τα τμήμα ΑΕ είναι κάθετο στο ΔΓ. Ονομάζουμε ΑΒ=ΔΓ=α και ΑΕ=υ. Ποιος τύπος δίνει το εμβαδόν του παραλληλογράμμου ΑΒΓΔ;</w:t>
      </w:r>
    </w:p>
    <w:p w:rsidR="0044088A" w:rsidRPr="000901B3" w:rsidRDefault="0044088A" w:rsidP="0058173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58173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581734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CA561A" w:rsidP="00413249">
      <w:pPr>
        <w:pStyle w:val="Default"/>
        <w:numPr>
          <w:ilvl w:val="0"/>
          <w:numId w:val="20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Εικόνα 16" o:spid="_x0000_s1036" type="#_x0000_t75" style="position:absolute;left:0;text-align:left;margin-left:239.25pt;margin-top:341.15pt;width:151pt;height:85pt;z-index:251661824;visibility:visible;mso-position-horizontal-relative:margin;mso-position-vertical-relative:margin">
            <v:imagedata r:id="rId30" o:title="" cropleft="10364f" cropright="12065f"/>
            <w10:wrap type="square" anchorx="margin" anchory="margin"/>
          </v:shape>
        </w:pict>
      </w:r>
      <w:r w:rsidR="0044088A" w:rsidRPr="000901B3">
        <w:rPr>
          <w:rFonts w:ascii="Cambria" w:hAnsi="Cambria" w:cs="Calibri"/>
          <w:bCs/>
          <w:color w:val="auto"/>
        </w:rPr>
        <w:t>Στην εικόνα δίπλα βλέπουμε ένα τρίγωνο ΑΒΓ. Το τμήμα ΑΔ είναι κάθετο στο ΒΓ.  Ονομάζουμε ΒΓ=α και ΑΔ=υ.  Ποιος τύπος δίνει το εμβαδόν του τριγώνου;</w:t>
      </w:r>
    </w:p>
    <w:p w:rsidR="0044088A" w:rsidRPr="000901B3" w:rsidRDefault="0044088A" w:rsidP="009F3D5D">
      <w:pPr>
        <w:pStyle w:val="Default"/>
        <w:tabs>
          <w:tab w:val="left" w:pos="284"/>
        </w:tabs>
        <w:spacing w:line="360" w:lineRule="auto"/>
        <w:ind w:left="720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9F3D5D">
      <w:pPr>
        <w:pStyle w:val="Default"/>
        <w:tabs>
          <w:tab w:val="left" w:pos="284"/>
        </w:tabs>
        <w:spacing w:line="360" w:lineRule="auto"/>
        <w:ind w:left="720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9F3D5D">
      <w:pPr>
        <w:pStyle w:val="Default"/>
        <w:tabs>
          <w:tab w:val="left" w:pos="284"/>
        </w:tabs>
        <w:spacing w:line="360" w:lineRule="auto"/>
        <w:ind w:left="720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CA561A" w:rsidP="00413249">
      <w:pPr>
        <w:pStyle w:val="Default"/>
        <w:numPr>
          <w:ilvl w:val="0"/>
          <w:numId w:val="20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Εικόνα 18" o:spid="_x0000_s1037" type="#_x0000_t75" style="position:absolute;left:0;text-align:left;margin-left:262.85pt;margin-top:489.15pt;width:190.05pt;height:116.8pt;z-index:251662848;visibility:visible;mso-position-horizontal-relative:margin;mso-position-vertical-relative:margin">
            <v:imagedata r:id="rId31" o:title="" croptop="2694f"/>
            <w10:wrap type="square" anchorx="margin" anchory="margin"/>
          </v:shape>
        </w:pict>
      </w:r>
      <w:r w:rsidR="0044088A" w:rsidRPr="000901B3">
        <w:rPr>
          <w:rFonts w:ascii="Cambria" w:hAnsi="Cambria" w:cs="Calibri"/>
          <w:bCs/>
          <w:color w:val="auto"/>
        </w:rPr>
        <w:t xml:space="preserve"> Στην εικόνα δίπλα βλέπουμε ένα τραπέζιο ΑΒΓΔ με παράλληλες πλευρές ΑΒ//ΔΓ. το τμήμα ΑΕ είναι κάθετο στο ΔΓ. Ονομάζουμε ΑΒ=β, ΔΓ=Β, ΑΕ=υ. Ποιος τύπος δίνει το εμβαδόν του τραπεζίου.</w:t>
      </w:r>
    </w:p>
    <w:p w:rsidR="0044088A" w:rsidRPr="000901B3" w:rsidRDefault="0044088A" w:rsidP="009E0510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</w:rPr>
      </w:pPr>
    </w:p>
    <w:p w:rsidR="0044088A" w:rsidRPr="000901B3" w:rsidRDefault="0044088A" w:rsidP="009E0510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</w:rPr>
      </w:pPr>
    </w:p>
    <w:p w:rsidR="0044088A" w:rsidRPr="000901B3" w:rsidRDefault="0044088A" w:rsidP="009E0510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</w:rPr>
      </w:pPr>
    </w:p>
    <w:p w:rsidR="00B10B8B" w:rsidRDefault="00B10B8B" w:rsidP="009E0510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  <w:lang w:val="en-US"/>
        </w:rPr>
      </w:pPr>
    </w:p>
    <w:p w:rsidR="00B10B8B" w:rsidRDefault="00B10B8B" w:rsidP="009E0510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  <w:lang w:val="en-US"/>
        </w:rPr>
      </w:pPr>
    </w:p>
    <w:p w:rsidR="00B10B8B" w:rsidRDefault="00B10B8B" w:rsidP="009E0510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  <w:lang w:val="en-US"/>
        </w:rPr>
      </w:pPr>
    </w:p>
    <w:p w:rsidR="00B10B8B" w:rsidRDefault="00B10B8B" w:rsidP="009E0510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/>
          <w:i/>
          <w:noProof/>
          <w:lang w:val="en-US"/>
        </w:rPr>
      </w:pPr>
    </w:p>
    <w:p w:rsidR="0044088A" w:rsidRPr="000901B3" w:rsidRDefault="0044088A" w:rsidP="009E0510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/>
          <w:i/>
          <w:noProof/>
        </w:rPr>
        <w:lastRenderedPageBreak/>
        <w:t>Παράδειγμα</w:t>
      </w:r>
      <w:r w:rsidRPr="000901B3">
        <w:rPr>
          <w:rFonts w:ascii="Cambria" w:hAnsi="Cambria" w:cs="Calibri"/>
          <w:bCs/>
          <w:i/>
          <w:color w:val="auto"/>
        </w:rPr>
        <w:t xml:space="preserve"> 2</w:t>
      </w:r>
    </w:p>
    <w:p w:rsidR="0044088A" w:rsidRPr="000901B3" w:rsidRDefault="00B10B8B" w:rsidP="00E43CE8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Εικόνα 19" o:spid="_x0000_s1038" type="#_x0000_t75" style="position:absolute;left:0;text-align:left;margin-left:210pt;margin-top:47.05pt;width:204.05pt;height:115.15pt;z-index:251663872;visibility:visible;mso-position-horizontal-relative:margin;mso-position-vertical-relative:margin">
            <v:imagedata r:id="rId32" o:title="" croptop="2028f" cropbottom="10230f" cropleft="2598f" cropright="2440f"/>
            <w10:wrap type="square" anchorx="margin" anchory="margin"/>
          </v:shape>
        </w:pict>
      </w:r>
      <w:r w:rsidR="0044088A" w:rsidRPr="000901B3">
        <w:rPr>
          <w:rFonts w:ascii="Cambria" w:hAnsi="Cambria" w:cs="Calibri"/>
          <w:bCs/>
          <w:color w:val="auto"/>
        </w:rPr>
        <w:t>Στο εικόνα δίπλα βλέπουμε ένα ορθογώνιο τρίγωνο ΑΒΓ με ορθή γωνία στο Β. Ονομάζουμε τη γωνία Γ με το γράμμα δ. Να δώσετε τους παρακάτω ορισμούς:</w:t>
      </w:r>
    </w:p>
    <w:p w:rsidR="0044088A" w:rsidRPr="000901B3" w:rsidRDefault="0044088A" w:rsidP="009E0510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ημδ=</w:t>
      </w:r>
    </w:p>
    <w:p w:rsidR="0044088A" w:rsidRPr="000901B3" w:rsidRDefault="0044088A" w:rsidP="009E0510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συνδ=</w:t>
      </w:r>
    </w:p>
    <w:p w:rsidR="0044088A" w:rsidRPr="000901B3" w:rsidRDefault="0044088A" w:rsidP="009E0510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εφδ=</w:t>
      </w:r>
    </w:p>
    <w:p w:rsidR="00B10B8B" w:rsidRDefault="00B10B8B" w:rsidP="00441502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/>
          <w:bCs/>
          <w:color w:val="auto"/>
          <w:lang w:val="en-US"/>
        </w:rPr>
      </w:pPr>
    </w:p>
    <w:p w:rsidR="00B10B8B" w:rsidRDefault="00B10B8B" w:rsidP="00441502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/>
          <w:bCs/>
          <w:color w:val="auto"/>
          <w:lang w:val="en-US"/>
        </w:rPr>
      </w:pPr>
    </w:p>
    <w:p w:rsidR="0044088A" w:rsidRPr="000901B3" w:rsidRDefault="0044088A" w:rsidP="00441502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/>
          <w:bCs/>
          <w:color w:val="auto"/>
        </w:rPr>
      </w:pPr>
      <w:r w:rsidRPr="000901B3">
        <w:rPr>
          <w:rFonts w:ascii="Cambria" w:hAnsi="Cambria" w:cs="Calibri"/>
          <w:b/>
          <w:bCs/>
          <w:color w:val="auto"/>
        </w:rPr>
        <w:t>Γ΄ ΓΥΜΝΑΣΙΟΥ</w:t>
      </w:r>
    </w:p>
    <w:p w:rsidR="0044088A" w:rsidRPr="000901B3" w:rsidRDefault="0044088A" w:rsidP="00441502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  <w:u w:val="single"/>
        </w:rPr>
      </w:pPr>
      <w:r w:rsidRPr="000901B3">
        <w:rPr>
          <w:rFonts w:ascii="Cambria" w:hAnsi="Cambria" w:cs="Calibri"/>
          <w:bCs/>
          <w:color w:val="auto"/>
          <w:u w:val="single"/>
        </w:rPr>
        <w:t>Πρώτο μέρος</w:t>
      </w:r>
    </w:p>
    <w:p w:rsidR="0044088A" w:rsidRPr="000901B3" w:rsidRDefault="0044088A" w:rsidP="00441502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 w:cs="Calibri"/>
          <w:bCs/>
          <w:i/>
          <w:color w:val="auto"/>
        </w:rPr>
        <w:t>Παράδειγμα 1</w:t>
      </w:r>
    </w:p>
    <w:p w:rsidR="0044088A" w:rsidRPr="000901B3" w:rsidRDefault="0044088A" w:rsidP="00533D3A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Να αποδείξετε τις παρακάτω ταυτότητες</w:t>
      </w:r>
    </w:p>
    <w:p w:rsidR="0044088A" w:rsidRPr="000901B3" w:rsidRDefault="0044088A" w:rsidP="00441502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(α-β)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  <w:r w:rsidRPr="000901B3">
        <w:rPr>
          <w:rFonts w:ascii="Cambria" w:hAnsi="Cambria" w:cs="Calibri"/>
          <w:bCs/>
          <w:color w:val="auto"/>
        </w:rPr>
        <w:t>=α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  <w:r w:rsidRPr="000901B3">
        <w:rPr>
          <w:rFonts w:ascii="Cambria" w:hAnsi="Cambria" w:cs="Calibri"/>
          <w:bCs/>
          <w:color w:val="auto"/>
        </w:rPr>
        <w:t>-2αβ+β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</w:p>
    <w:p w:rsidR="0044088A" w:rsidRPr="000901B3" w:rsidRDefault="0044088A" w:rsidP="00441502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(α-β)(α+β)=α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  <w:r w:rsidRPr="000901B3">
        <w:rPr>
          <w:rFonts w:ascii="Cambria" w:hAnsi="Cambria" w:cs="Calibri"/>
          <w:bCs/>
          <w:color w:val="auto"/>
        </w:rPr>
        <w:t>-β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</w:p>
    <w:p w:rsidR="0044088A" w:rsidRPr="000901B3" w:rsidRDefault="0044088A" w:rsidP="00441502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(α+β)</w:t>
      </w:r>
      <w:r w:rsidRPr="000901B3">
        <w:rPr>
          <w:rFonts w:ascii="Cambria" w:hAnsi="Cambria" w:cs="Calibri"/>
          <w:bCs/>
          <w:color w:val="auto"/>
          <w:vertAlign w:val="superscript"/>
        </w:rPr>
        <w:t>3</w:t>
      </w:r>
      <w:r w:rsidRPr="000901B3">
        <w:rPr>
          <w:rFonts w:ascii="Cambria" w:hAnsi="Cambria" w:cs="Calibri"/>
          <w:bCs/>
          <w:color w:val="auto"/>
        </w:rPr>
        <w:t>=α</w:t>
      </w:r>
      <w:r w:rsidRPr="000901B3">
        <w:rPr>
          <w:rFonts w:ascii="Cambria" w:hAnsi="Cambria" w:cs="Calibri"/>
          <w:bCs/>
          <w:color w:val="auto"/>
          <w:vertAlign w:val="superscript"/>
        </w:rPr>
        <w:t>3</w:t>
      </w:r>
      <w:r w:rsidRPr="000901B3">
        <w:rPr>
          <w:rFonts w:ascii="Cambria" w:hAnsi="Cambria" w:cs="Calibri"/>
          <w:bCs/>
          <w:color w:val="auto"/>
        </w:rPr>
        <w:t>+3α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  <w:r w:rsidRPr="000901B3">
        <w:rPr>
          <w:rFonts w:ascii="Cambria" w:hAnsi="Cambria" w:cs="Calibri"/>
          <w:bCs/>
          <w:color w:val="auto"/>
        </w:rPr>
        <w:t>β+3αβ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  <w:r w:rsidRPr="000901B3">
        <w:rPr>
          <w:rFonts w:ascii="Cambria" w:hAnsi="Cambria" w:cs="Calibri"/>
          <w:bCs/>
          <w:color w:val="auto"/>
        </w:rPr>
        <w:t>+β</w:t>
      </w:r>
      <w:r w:rsidRPr="000901B3">
        <w:rPr>
          <w:rFonts w:ascii="Cambria" w:hAnsi="Cambria" w:cs="Calibri"/>
          <w:bCs/>
          <w:color w:val="auto"/>
          <w:vertAlign w:val="superscript"/>
        </w:rPr>
        <w:t>3</w:t>
      </w:r>
    </w:p>
    <w:p w:rsidR="0044088A" w:rsidRDefault="0044088A" w:rsidP="00F20DCF">
      <w:pPr>
        <w:pStyle w:val="Default"/>
        <w:tabs>
          <w:tab w:val="left" w:pos="284"/>
        </w:tabs>
        <w:spacing w:line="360" w:lineRule="auto"/>
        <w:ind w:left="720"/>
        <w:jc w:val="both"/>
        <w:rPr>
          <w:rFonts w:ascii="Cambria" w:hAnsi="Cambria" w:cs="Calibri"/>
          <w:bCs/>
          <w:color w:val="auto"/>
        </w:rPr>
      </w:pPr>
    </w:p>
    <w:p w:rsidR="0044088A" w:rsidRDefault="0044088A" w:rsidP="00F20DC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ab/>
        <w:t xml:space="preserve">Σημειώνω ότι φράσεις όπως «συμπληρώστε την ισότητα </w:t>
      </w:r>
      <w:r w:rsidRPr="000901B3">
        <w:rPr>
          <w:rFonts w:ascii="Cambria" w:hAnsi="Cambria" w:cs="Calibri"/>
          <w:bCs/>
          <w:color w:val="auto"/>
        </w:rPr>
        <w:t>(α-β)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  <w:r w:rsidRPr="000901B3">
        <w:rPr>
          <w:rFonts w:ascii="Cambria" w:hAnsi="Cambria" w:cs="Calibri"/>
          <w:bCs/>
          <w:color w:val="auto"/>
        </w:rPr>
        <w:t>=</w:t>
      </w:r>
      <w:r>
        <w:rPr>
          <w:rFonts w:ascii="Cambria" w:hAnsi="Cambria" w:cs="Calibri"/>
          <w:bCs/>
          <w:color w:val="auto"/>
        </w:rPr>
        <w:t xml:space="preserve">_________»  ή «συμπληρώστε την ταυτότητα </w:t>
      </w:r>
      <w:r w:rsidRPr="000901B3">
        <w:rPr>
          <w:rFonts w:ascii="Cambria" w:hAnsi="Cambria" w:cs="Calibri"/>
          <w:bCs/>
          <w:color w:val="auto"/>
        </w:rPr>
        <w:t>(α-β)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  <w:r w:rsidRPr="000901B3">
        <w:rPr>
          <w:rFonts w:ascii="Cambria" w:hAnsi="Cambria" w:cs="Calibri"/>
          <w:bCs/>
          <w:color w:val="auto"/>
        </w:rPr>
        <w:t>=</w:t>
      </w:r>
      <w:r>
        <w:rPr>
          <w:rFonts w:ascii="Cambria" w:hAnsi="Cambria" w:cs="Calibri"/>
          <w:bCs/>
          <w:color w:val="auto"/>
        </w:rPr>
        <w:t>_________»  είναι εξόχως προκλητικές για απάντηση του τύπου «</w:t>
      </w:r>
      <w:r w:rsidRPr="000901B3">
        <w:rPr>
          <w:rFonts w:ascii="Cambria" w:hAnsi="Cambria" w:cs="Calibri"/>
          <w:bCs/>
          <w:color w:val="auto"/>
        </w:rPr>
        <w:t>(α-β)</w:t>
      </w:r>
      <w:r w:rsidRPr="000901B3">
        <w:rPr>
          <w:rFonts w:ascii="Cambria" w:hAnsi="Cambria" w:cs="Calibri"/>
          <w:bCs/>
          <w:color w:val="auto"/>
          <w:vertAlign w:val="superscript"/>
        </w:rPr>
        <w:t>2</w:t>
      </w:r>
      <w:r w:rsidRPr="000901B3">
        <w:rPr>
          <w:rFonts w:ascii="Cambria" w:hAnsi="Cambria" w:cs="Calibri"/>
          <w:bCs/>
          <w:color w:val="auto"/>
        </w:rPr>
        <w:t>=</w:t>
      </w:r>
      <w:r>
        <w:rPr>
          <w:rFonts w:ascii="Cambria" w:hAnsi="Cambria" w:cs="Calibri"/>
          <w:bCs/>
          <w:color w:val="auto"/>
        </w:rPr>
        <w:t>(β-α)</w:t>
      </w:r>
      <w:r>
        <w:rPr>
          <w:rFonts w:ascii="Cambria" w:hAnsi="Cambria" w:cs="Calibri"/>
          <w:bCs/>
          <w:color w:val="auto"/>
          <w:vertAlign w:val="superscript"/>
        </w:rPr>
        <w:t>2</w:t>
      </w:r>
      <w:r>
        <w:rPr>
          <w:rFonts w:ascii="Cambria" w:hAnsi="Cambria" w:cs="Calibri"/>
          <w:bCs/>
          <w:color w:val="auto"/>
        </w:rPr>
        <w:t>» η οποία προφανέστατα είναι ορθή.</w:t>
      </w:r>
    </w:p>
    <w:p w:rsidR="0044088A" w:rsidRDefault="0044088A" w:rsidP="006215A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>
        <w:rPr>
          <w:rFonts w:ascii="Cambria" w:hAnsi="Cambria" w:cs="Calibri"/>
          <w:bCs/>
          <w:color w:val="auto"/>
        </w:rPr>
        <w:tab/>
        <w:t>Το καθοριστικό είναι, κατά τη γνώμη μου, η μέθοδος  με βάση την οποία παράγεται ο τύπος της ταυτότητας. Δηλαδή ο επιμεριστικός νόμος του πολλαπλασιασμού ως προς την (αλγεβρική) πρόσθεση.</w:t>
      </w:r>
    </w:p>
    <w:p w:rsidR="0044088A" w:rsidRPr="00F20DCF" w:rsidRDefault="0044088A" w:rsidP="006215A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6215A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 w:cs="Calibri"/>
          <w:bCs/>
          <w:i/>
          <w:color w:val="auto"/>
        </w:rPr>
        <w:t>Παράδειγμα 2</w:t>
      </w:r>
    </w:p>
    <w:p w:rsidR="0044088A" w:rsidRPr="000901B3" w:rsidRDefault="0044088A" w:rsidP="006215A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Δίνεται η εξίσωση αχ+βψ=γ (1) με α≠0 ή β≠0 γνωστούς συντελεστές  και αγνώστους τα χ, ψ. </w:t>
      </w:r>
    </w:p>
    <w:p w:rsidR="0044088A" w:rsidRPr="000901B3" w:rsidRDefault="0044088A" w:rsidP="006215AF">
      <w:pPr>
        <w:pStyle w:val="Default"/>
        <w:numPr>
          <w:ilvl w:val="0"/>
          <w:numId w:val="24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Η εξίσωση (1) έχει μια ιδιαίτερη ονομασία (επιθετικό προσδιορισμό) η οποία σχετίζεται με το γεωμετρικό σχήμα που παριστάνει. Ποια είναι αυτή η ονομασία (επιθετικός προσδιορισμός);</w:t>
      </w:r>
    </w:p>
    <w:p w:rsidR="0044088A" w:rsidRPr="000901B3" w:rsidRDefault="0044088A" w:rsidP="006215AF">
      <w:pPr>
        <w:pStyle w:val="Default"/>
        <w:numPr>
          <w:ilvl w:val="0"/>
          <w:numId w:val="24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Είναι γνωστό η (1) με α≠0 ή β≠0 ικανοποιείται από άπειρα διαφορετικά διατεταγμένα ζεύγη της μορφής (χ</w:t>
      </w:r>
      <w:r w:rsidRPr="000901B3">
        <w:rPr>
          <w:rFonts w:ascii="Cambria" w:hAnsi="Cambria" w:cs="Calibri"/>
          <w:bCs/>
          <w:color w:val="auto"/>
          <w:vertAlign w:val="subscript"/>
        </w:rPr>
        <w:t>0</w:t>
      </w:r>
      <w:r w:rsidRPr="000901B3">
        <w:rPr>
          <w:rFonts w:ascii="Cambria" w:hAnsi="Cambria" w:cs="Calibri"/>
          <w:bCs/>
          <w:color w:val="auto"/>
        </w:rPr>
        <w:t>,ψ</w:t>
      </w:r>
      <w:r w:rsidRPr="000901B3">
        <w:rPr>
          <w:rFonts w:ascii="Cambria" w:hAnsi="Cambria" w:cs="Calibri"/>
          <w:bCs/>
          <w:color w:val="auto"/>
          <w:vertAlign w:val="subscript"/>
        </w:rPr>
        <w:t>0</w:t>
      </w:r>
      <w:r w:rsidRPr="000901B3">
        <w:rPr>
          <w:rFonts w:ascii="Cambria" w:hAnsi="Cambria" w:cs="Calibri"/>
          <w:bCs/>
          <w:color w:val="auto"/>
        </w:rPr>
        <w:t>) για τα οποία αχ</w:t>
      </w:r>
      <w:r w:rsidRPr="000901B3">
        <w:rPr>
          <w:rFonts w:ascii="Cambria" w:hAnsi="Cambria" w:cs="Calibri"/>
          <w:bCs/>
          <w:color w:val="auto"/>
          <w:vertAlign w:val="subscript"/>
        </w:rPr>
        <w:t>0</w:t>
      </w:r>
      <w:r w:rsidRPr="000901B3">
        <w:rPr>
          <w:rFonts w:ascii="Cambria" w:hAnsi="Cambria" w:cs="Calibri"/>
          <w:bCs/>
          <w:color w:val="auto"/>
        </w:rPr>
        <w:t>+βψ</w:t>
      </w:r>
      <w:r w:rsidRPr="000901B3">
        <w:rPr>
          <w:rFonts w:ascii="Cambria" w:hAnsi="Cambria" w:cs="Calibri"/>
          <w:bCs/>
          <w:color w:val="auto"/>
          <w:vertAlign w:val="subscript"/>
        </w:rPr>
        <w:t>0</w:t>
      </w:r>
      <w:r w:rsidRPr="000901B3">
        <w:rPr>
          <w:rFonts w:ascii="Cambria" w:hAnsi="Cambria" w:cs="Calibri"/>
          <w:bCs/>
          <w:color w:val="auto"/>
        </w:rPr>
        <w:t xml:space="preserve">=γ.  Κάθε </w:t>
      </w:r>
      <w:r>
        <w:rPr>
          <w:rFonts w:ascii="Cambria" w:hAnsi="Cambria" w:cs="Calibri"/>
          <w:bCs/>
          <w:color w:val="auto"/>
        </w:rPr>
        <w:lastRenderedPageBreak/>
        <w:t xml:space="preserve">διαφορετικό </w:t>
      </w:r>
      <w:r w:rsidRPr="000901B3">
        <w:rPr>
          <w:rFonts w:ascii="Cambria" w:hAnsi="Cambria" w:cs="Calibri"/>
          <w:bCs/>
          <w:color w:val="auto"/>
        </w:rPr>
        <w:t>διατεταγμένο ζεύγος  (χ</w:t>
      </w:r>
      <w:r w:rsidRPr="000901B3">
        <w:rPr>
          <w:rFonts w:ascii="Cambria" w:hAnsi="Cambria" w:cs="Calibri"/>
          <w:bCs/>
          <w:color w:val="auto"/>
          <w:vertAlign w:val="subscript"/>
        </w:rPr>
        <w:t>0</w:t>
      </w:r>
      <w:r w:rsidRPr="000901B3">
        <w:rPr>
          <w:rFonts w:ascii="Cambria" w:hAnsi="Cambria" w:cs="Calibri"/>
          <w:bCs/>
          <w:color w:val="auto"/>
        </w:rPr>
        <w:t>,ψ</w:t>
      </w:r>
      <w:r w:rsidRPr="000901B3">
        <w:rPr>
          <w:rFonts w:ascii="Cambria" w:hAnsi="Cambria" w:cs="Calibri"/>
          <w:bCs/>
          <w:color w:val="auto"/>
          <w:vertAlign w:val="subscript"/>
        </w:rPr>
        <w:t>0</w:t>
      </w:r>
      <w:r w:rsidRPr="000901B3">
        <w:rPr>
          <w:rFonts w:ascii="Cambria" w:hAnsi="Cambria" w:cs="Calibri"/>
          <w:bCs/>
          <w:color w:val="auto"/>
        </w:rPr>
        <w:t>) είναι γνωστό ότι παριστάνει ένα διαφορετικό σημείο σε ένα ορθοκανονικό σύστημα συντεταγμένων. Τι είδους γεωμετρικό σχήμα παριστάνουν τα άπειρα αυτά σημεία;</w:t>
      </w:r>
    </w:p>
    <w:p w:rsidR="0044088A" w:rsidRPr="000901B3" w:rsidRDefault="0044088A" w:rsidP="006215AF">
      <w:pPr>
        <w:pStyle w:val="Default"/>
        <w:numPr>
          <w:ilvl w:val="0"/>
          <w:numId w:val="24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Πότε ένα σημείο Μ(κ,λ) λέμε ότι ανήκει στο γεωμετρικό σχήμα που παριστάνει η εξίσωση;</w:t>
      </w:r>
    </w:p>
    <w:p w:rsidR="0044088A" w:rsidRDefault="0044088A" w:rsidP="0003212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 xml:space="preserve"> </w:t>
      </w:r>
    </w:p>
    <w:p w:rsidR="0044088A" w:rsidRPr="000901B3" w:rsidRDefault="0044088A" w:rsidP="0003212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  <w:u w:val="single"/>
        </w:rPr>
      </w:pPr>
      <w:r w:rsidRPr="000901B3">
        <w:rPr>
          <w:rFonts w:ascii="Cambria" w:hAnsi="Cambria" w:cs="Calibri"/>
          <w:bCs/>
          <w:color w:val="auto"/>
          <w:u w:val="single"/>
        </w:rPr>
        <w:t>Δεύτερο μέρος</w:t>
      </w:r>
    </w:p>
    <w:p w:rsidR="0044088A" w:rsidRPr="000901B3" w:rsidRDefault="0044088A" w:rsidP="0003212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i/>
          <w:color w:val="auto"/>
        </w:rPr>
      </w:pPr>
      <w:r w:rsidRPr="000901B3">
        <w:rPr>
          <w:rFonts w:ascii="Cambria" w:hAnsi="Cambria" w:cs="Calibri"/>
          <w:bCs/>
          <w:i/>
          <w:color w:val="auto"/>
        </w:rPr>
        <w:t>Παράδειγμα 1</w:t>
      </w:r>
    </w:p>
    <w:p w:rsidR="0044088A" w:rsidRPr="000901B3" w:rsidRDefault="00CA561A" w:rsidP="006215A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CA561A">
        <w:rPr>
          <w:noProof/>
        </w:rPr>
        <w:pict>
          <v:shape id="Εικόνα 20" o:spid="_x0000_s1039" type="#_x0000_t75" style="position:absolute;left:0;text-align:left;margin-left:187.4pt;margin-top:193.9pt;width:227.9pt;height:204.1pt;z-index:251664896;visibility:visible;mso-position-horizontal-relative:margin;mso-position-vertical-relative:margin">
            <v:imagedata r:id="rId33" o:title=""/>
            <w10:wrap type="square" anchorx="margin" anchory="margin"/>
          </v:shape>
        </w:pict>
      </w:r>
      <w:r w:rsidR="0044088A" w:rsidRPr="00AA4259">
        <w:rPr>
          <w:rFonts w:ascii="Cambria" w:hAnsi="Cambria" w:cs="Calibri"/>
          <w:bCs/>
          <w:color w:val="auto"/>
        </w:rPr>
        <w:t>Λ</w:t>
      </w:r>
      <w:r w:rsidR="0044088A">
        <w:rPr>
          <w:rFonts w:ascii="Cambria" w:hAnsi="Cambria" w:cs="Calibri"/>
          <w:bCs/>
          <w:color w:val="auto"/>
        </w:rPr>
        <w:t xml:space="preserve">αμβάνοντας υπόψη σας το </w:t>
      </w:r>
      <w:r w:rsidR="0044088A" w:rsidRPr="000901B3">
        <w:rPr>
          <w:rFonts w:ascii="Cambria" w:hAnsi="Cambria" w:cs="Calibri"/>
          <w:bCs/>
          <w:color w:val="auto"/>
        </w:rPr>
        <w:t xml:space="preserve">διπλανό σχήμα να δώσετε τους παρακάτω ορισμούς </w:t>
      </w:r>
      <w:r w:rsidR="0044088A">
        <w:rPr>
          <w:rFonts w:ascii="Cambria" w:hAnsi="Cambria" w:cs="Calibri"/>
          <w:bCs/>
          <w:color w:val="auto"/>
        </w:rPr>
        <w:t>με δεδομένο</w:t>
      </w:r>
      <w:r w:rsidR="0044088A" w:rsidRPr="000901B3">
        <w:rPr>
          <w:rFonts w:ascii="Cambria" w:hAnsi="Cambria" w:cs="Calibri"/>
          <w:bCs/>
          <w:color w:val="auto"/>
        </w:rPr>
        <w:t xml:space="preserve"> ότι</w:t>
      </w:r>
      <w:r w:rsidR="0044088A">
        <w:rPr>
          <w:rFonts w:ascii="Cambria" w:hAnsi="Cambria" w:cs="Calibri"/>
          <w:bCs/>
          <w:color w:val="auto"/>
        </w:rPr>
        <w:t xml:space="preserve"> </w:t>
      </w:r>
      <w:r w:rsidR="0044088A" w:rsidRPr="000901B3">
        <w:rPr>
          <w:rFonts w:ascii="Cambria" w:hAnsi="Cambria" w:cs="Calibri"/>
          <w:bCs/>
          <w:color w:val="auto"/>
        </w:rPr>
        <w:t>το σύμβολο ρ σημαίνει το μήκος του τμήματος ΟΑ δηλαδή</w:t>
      </w:r>
      <w:r w:rsidR="0044088A">
        <w:rPr>
          <w:rFonts w:ascii="Cambria" w:hAnsi="Cambria" w:cs="Calibri"/>
          <w:bCs/>
          <w:color w:val="auto"/>
        </w:rPr>
        <w:t xml:space="preserve">  </w:t>
      </w:r>
      <w:r w:rsidRPr="000A7674">
        <w:rPr>
          <w:rFonts w:ascii="Cambria" w:hAnsi="Cambria" w:cs="Calibri"/>
          <w:bCs/>
          <w:color w:val="auto"/>
        </w:rPr>
        <w:fldChar w:fldCharType="begin"/>
      </w:r>
      <w:r w:rsidR="0044088A" w:rsidRPr="000A7674">
        <w:rPr>
          <w:rFonts w:ascii="Cambria" w:hAnsi="Cambria" w:cs="Calibri"/>
          <w:bCs/>
          <w:color w:val="auto"/>
        </w:rPr>
        <w:instrText xml:space="preserve"> QUOTE </w:instrText>
      </w:r>
      <w:r w:rsidR="00666C13">
        <w:pict>
          <v:shape id="_x0000_i1077" type="#_x0000_t75" style="width:65.75pt;height:23.15pt" equationxml="&lt;">
            <v:imagedata r:id="rId34" o:title="" chromakey="white"/>
          </v:shape>
        </w:pict>
      </w:r>
      <w:r w:rsidR="0044088A" w:rsidRPr="000A7674">
        <w:rPr>
          <w:rFonts w:ascii="Cambria" w:hAnsi="Cambria" w:cs="Calibri"/>
          <w:bCs/>
          <w:color w:val="auto"/>
        </w:rPr>
        <w:instrText xml:space="preserve"> </w:instrText>
      </w:r>
      <w:r w:rsidRPr="000A7674">
        <w:rPr>
          <w:rFonts w:ascii="Cambria" w:hAnsi="Cambria" w:cs="Calibri"/>
          <w:bCs/>
          <w:color w:val="auto"/>
        </w:rPr>
        <w:fldChar w:fldCharType="separate"/>
      </w:r>
      <w:r w:rsidR="00666C13">
        <w:pict>
          <v:shape id="_x0000_i1078" type="#_x0000_t75" style="width:66.35pt;height:23.15pt" equationxml="&lt;">
            <v:imagedata r:id="rId34" o:title="" chromakey="white"/>
          </v:shape>
        </w:pict>
      </w:r>
      <w:r w:rsidRPr="000A7674">
        <w:rPr>
          <w:rFonts w:ascii="Cambria" w:hAnsi="Cambria" w:cs="Calibri"/>
          <w:bCs/>
          <w:color w:val="auto"/>
        </w:rPr>
        <w:fldChar w:fldCharType="end"/>
      </w:r>
      <w:r w:rsidR="0044088A" w:rsidRPr="000901B3">
        <w:rPr>
          <w:rFonts w:ascii="Cambria" w:hAnsi="Cambria" w:cs="Calibri"/>
          <w:bCs/>
          <w:color w:val="auto"/>
        </w:rPr>
        <w:t>.</w:t>
      </w:r>
    </w:p>
    <w:p w:rsidR="0044088A" w:rsidRPr="000901B3" w:rsidRDefault="0044088A" w:rsidP="00BA16B2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ημα=</w:t>
      </w:r>
    </w:p>
    <w:p w:rsidR="0044088A" w:rsidRPr="000901B3" w:rsidRDefault="0044088A" w:rsidP="00BA16B2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συνα=</w:t>
      </w:r>
    </w:p>
    <w:p w:rsidR="0044088A" w:rsidRPr="000901B3" w:rsidRDefault="0044088A" w:rsidP="00BA16B2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  <w:r w:rsidRPr="000901B3">
        <w:rPr>
          <w:rFonts w:ascii="Cambria" w:hAnsi="Cambria" w:cs="Calibri"/>
          <w:bCs/>
          <w:color w:val="auto"/>
        </w:rPr>
        <w:t>εφα=</w:t>
      </w:r>
    </w:p>
    <w:p w:rsidR="0044088A" w:rsidRPr="000901B3" w:rsidRDefault="0044088A" w:rsidP="006215AF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533D3A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color w:val="auto"/>
        </w:rPr>
      </w:pPr>
    </w:p>
    <w:p w:rsidR="0044088A" w:rsidRPr="000901B3" w:rsidRDefault="0044088A" w:rsidP="00533D3A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</w:rPr>
      </w:pPr>
    </w:p>
    <w:p w:rsidR="0044088A" w:rsidRPr="000901B3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</w:rPr>
      </w:pPr>
    </w:p>
    <w:p w:rsidR="0044088A" w:rsidRPr="000901B3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</w:rPr>
      </w:pP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</w:p>
    <w:p w:rsidR="0044088A" w:rsidRPr="002C192E" w:rsidRDefault="0044088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</w:rPr>
      </w:pPr>
      <w:r w:rsidRPr="006B497B"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 xml:space="preserve">Εύχομαι καλή δουλειά με υγεία και υπομονή ώστε να τελειώσουμε με επιτυχία και αυτή τη </w:t>
      </w:r>
      <w:r w:rsidR="00335586">
        <w:rPr>
          <w:rFonts w:ascii="Cambria" w:hAnsi="Cambria" w:cs="Calibri"/>
          <w:bCs/>
        </w:rPr>
        <w:t>σ</w:t>
      </w:r>
      <w:r>
        <w:rPr>
          <w:rFonts w:ascii="Cambria" w:hAnsi="Cambria" w:cs="Calibri"/>
          <w:bCs/>
        </w:rPr>
        <w:t>χολική χρονιά!</w:t>
      </w:r>
    </w:p>
    <w:p w:rsidR="00B10B8B" w:rsidRDefault="00B10B8B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lang w:val="en-US"/>
        </w:rPr>
      </w:pPr>
    </w:p>
    <w:p w:rsidR="0044088A" w:rsidRPr="000901B3" w:rsidRDefault="00CA561A" w:rsidP="00E8074D">
      <w:pPr>
        <w:pStyle w:val="Default"/>
        <w:tabs>
          <w:tab w:val="left" w:pos="284"/>
        </w:tabs>
        <w:spacing w:line="360" w:lineRule="auto"/>
        <w:jc w:val="both"/>
        <w:rPr>
          <w:rFonts w:ascii="Cambria" w:hAnsi="Cambria" w:cs="Calibri"/>
          <w:bCs/>
        </w:rPr>
      </w:pPr>
      <w:r w:rsidRPr="00CA561A">
        <w:rPr>
          <w:noProof/>
        </w:rPr>
        <w:pict>
          <v:shape id="Εικόνα 6" o:spid="_x0000_s1040" type="#_x0000_t75" alt="2109F9CD" style="position:absolute;left:0;text-align:left;margin-left:251.65pt;margin-top:514.8pt;width:120.65pt;height:53.2pt;z-index:-251664896;visibility:visible;mso-position-horizontal-relative:margin;mso-position-vertical-relative:margin" o:allowoverlap="f">
            <v:imagedata r:id="rId35" o:title="" gain="2.5" blacklevel="-13107f"/>
            <w10:wrap anchorx="margin" anchory="margin"/>
          </v:shape>
        </w:pict>
      </w:r>
      <w:r w:rsidR="0044088A" w:rsidRPr="006B497B">
        <w:rPr>
          <w:rFonts w:ascii="Cambria" w:hAnsi="Cambria" w:cs="Calibri"/>
          <w:bCs/>
        </w:rPr>
        <w:tab/>
      </w:r>
      <w:r w:rsidR="0044088A" w:rsidRPr="006B497B">
        <w:rPr>
          <w:rFonts w:ascii="Cambria" w:hAnsi="Cambria" w:cs="Calibri"/>
          <w:bCs/>
        </w:rPr>
        <w:tab/>
      </w:r>
      <w:r w:rsidR="0044088A" w:rsidRPr="006B497B">
        <w:rPr>
          <w:rFonts w:ascii="Cambria" w:hAnsi="Cambria" w:cs="Calibri"/>
          <w:bCs/>
        </w:rPr>
        <w:tab/>
      </w:r>
      <w:r w:rsidR="0044088A" w:rsidRPr="006B497B">
        <w:rPr>
          <w:rFonts w:ascii="Cambria" w:hAnsi="Cambria" w:cs="Calibri"/>
          <w:bCs/>
        </w:rPr>
        <w:tab/>
      </w:r>
      <w:r w:rsidR="0044088A" w:rsidRPr="006B497B">
        <w:rPr>
          <w:rFonts w:ascii="Cambria" w:hAnsi="Cambria" w:cs="Calibri"/>
          <w:bCs/>
        </w:rPr>
        <w:tab/>
      </w:r>
      <w:r w:rsidR="0044088A" w:rsidRPr="006B497B">
        <w:rPr>
          <w:rFonts w:ascii="Cambria" w:hAnsi="Cambria" w:cs="Calibri"/>
          <w:bCs/>
        </w:rPr>
        <w:tab/>
      </w:r>
      <w:r w:rsidR="0044088A" w:rsidRPr="006B497B">
        <w:rPr>
          <w:rFonts w:ascii="Cambria" w:hAnsi="Cambria" w:cs="Calibri"/>
          <w:bCs/>
        </w:rPr>
        <w:tab/>
      </w:r>
      <w:r w:rsidR="0044088A" w:rsidRPr="000901B3">
        <w:rPr>
          <w:rFonts w:ascii="Cambria" w:hAnsi="Cambria" w:cs="Calibri"/>
          <w:bCs/>
          <w:lang w:val="en-GB"/>
        </w:rPr>
        <w:t>O</w:t>
      </w:r>
      <w:r w:rsidR="0044088A" w:rsidRPr="000901B3">
        <w:rPr>
          <w:rFonts w:ascii="Cambria" w:hAnsi="Cambria" w:cs="Calibri"/>
          <w:bCs/>
        </w:rPr>
        <w:t xml:space="preserve"> Σχολικός Σύμβουλος Μαθηματικών</w:t>
      </w:r>
    </w:p>
    <w:p w:rsidR="0044088A" w:rsidRDefault="0044088A" w:rsidP="00E8074D">
      <w:pPr>
        <w:tabs>
          <w:tab w:val="left" w:pos="284"/>
        </w:tabs>
        <w:spacing w:line="360" w:lineRule="auto"/>
        <w:ind w:right="-58"/>
        <w:jc w:val="both"/>
        <w:rPr>
          <w:rFonts w:ascii="Cambria" w:hAnsi="Cambria" w:cs="Calibri"/>
          <w:bCs/>
        </w:rPr>
      </w:pPr>
    </w:p>
    <w:p w:rsidR="0044088A" w:rsidRDefault="0044088A" w:rsidP="00E8074D">
      <w:pPr>
        <w:tabs>
          <w:tab w:val="left" w:pos="284"/>
        </w:tabs>
        <w:spacing w:line="360" w:lineRule="auto"/>
        <w:ind w:right="-58"/>
        <w:jc w:val="both"/>
        <w:rPr>
          <w:rFonts w:ascii="Cambria" w:hAnsi="Cambria" w:cs="Calibri"/>
          <w:bCs/>
        </w:rPr>
      </w:pPr>
    </w:p>
    <w:p w:rsidR="00B10B8B" w:rsidRDefault="0044088A" w:rsidP="00E8074D">
      <w:pPr>
        <w:tabs>
          <w:tab w:val="left" w:pos="284"/>
        </w:tabs>
        <w:spacing w:line="360" w:lineRule="auto"/>
        <w:ind w:right="-58"/>
        <w:jc w:val="both"/>
        <w:rPr>
          <w:rFonts w:ascii="Cambria" w:hAnsi="Cambria" w:cs="Calibri"/>
          <w:bCs/>
          <w:lang w:val="en-US"/>
        </w:rPr>
      </w:pPr>
      <w:r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  <w:r w:rsidRPr="000901B3">
        <w:rPr>
          <w:rFonts w:ascii="Cambria" w:hAnsi="Cambria" w:cs="Calibri"/>
          <w:bCs/>
        </w:rPr>
        <w:tab/>
      </w:r>
    </w:p>
    <w:p w:rsidR="0044088A" w:rsidRPr="000901B3" w:rsidRDefault="00B10B8B" w:rsidP="00E8074D">
      <w:pPr>
        <w:tabs>
          <w:tab w:val="left" w:pos="284"/>
        </w:tabs>
        <w:spacing w:line="360" w:lineRule="auto"/>
        <w:ind w:right="-58"/>
        <w:jc w:val="both"/>
        <w:rPr>
          <w:rFonts w:ascii="Cambria" w:hAnsi="Cambria" w:cs="Calibri"/>
        </w:rPr>
      </w:pPr>
      <w:r>
        <w:rPr>
          <w:rFonts w:ascii="Cambria" w:hAnsi="Cambria" w:cs="Calibri"/>
          <w:bCs/>
          <w:lang w:val="en-US"/>
        </w:rPr>
        <w:tab/>
      </w:r>
      <w:r>
        <w:rPr>
          <w:rFonts w:ascii="Cambria" w:hAnsi="Cambria" w:cs="Calibri"/>
          <w:bCs/>
          <w:lang w:val="en-US"/>
        </w:rPr>
        <w:tab/>
      </w:r>
      <w:r>
        <w:rPr>
          <w:rFonts w:ascii="Cambria" w:hAnsi="Cambria" w:cs="Calibri"/>
          <w:bCs/>
          <w:lang w:val="en-US"/>
        </w:rPr>
        <w:tab/>
      </w:r>
      <w:r>
        <w:rPr>
          <w:rFonts w:ascii="Cambria" w:hAnsi="Cambria" w:cs="Calibri"/>
          <w:bCs/>
          <w:lang w:val="en-US"/>
        </w:rPr>
        <w:tab/>
      </w:r>
      <w:r>
        <w:rPr>
          <w:rFonts w:ascii="Cambria" w:hAnsi="Cambria" w:cs="Calibri"/>
          <w:bCs/>
          <w:lang w:val="en-US"/>
        </w:rPr>
        <w:tab/>
      </w:r>
      <w:r>
        <w:rPr>
          <w:rFonts w:ascii="Cambria" w:hAnsi="Cambria" w:cs="Calibri"/>
          <w:bCs/>
          <w:lang w:val="en-US"/>
        </w:rPr>
        <w:tab/>
      </w:r>
      <w:r>
        <w:rPr>
          <w:rFonts w:ascii="Cambria" w:hAnsi="Cambria" w:cs="Calibri"/>
          <w:bCs/>
          <w:lang w:val="en-US"/>
        </w:rPr>
        <w:tab/>
      </w:r>
      <w:r>
        <w:rPr>
          <w:rFonts w:ascii="Cambria" w:hAnsi="Cambria" w:cs="Calibri"/>
          <w:bCs/>
          <w:lang w:val="en-US"/>
        </w:rPr>
        <w:tab/>
      </w:r>
      <w:r w:rsidR="0044088A" w:rsidRPr="000901B3">
        <w:rPr>
          <w:rFonts w:ascii="Cambria" w:hAnsi="Cambria" w:cs="Calibri"/>
          <w:bCs/>
        </w:rPr>
        <w:t>Δρ. Ιωάννης Κανέλλος</w:t>
      </w:r>
    </w:p>
    <w:sectPr w:rsidR="0044088A" w:rsidRPr="000901B3" w:rsidSect="00F568AC">
      <w:footerReference w:type="default" r:id="rId36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DF" w:rsidRDefault="008704DF" w:rsidP="00EA443F">
      <w:r>
        <w:separator/>
      </w:r>
    </w:p>
  </w:endnote>
  <w:endnote w:type="continuationSeparator" w:id="1">
    <w:p w:rsidR="008704DF" w:rsidRDefault="008704DF" w:rsidP="00EA4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8A" w:rsidRDefault="0044088A">
    <w:pPr>
      <w:pStyle w:val="a6"/>
      <w:jc w:val="center"/>
    </w:pPr>
    <w:r>
      <w:t>[</w:t>
    </w:r>
    <w:fldSimple w:instr="PAGE   \* MERGEFORMAT">
      <w:r w:rsidR="00B10B8B">
        <w:rPr>
          <w:noProof/>
        </w:rPr>
        <w:t>9</w:t>
      </w:r>
    </w:fldSimple>
    <w:r>
      <w:t>]</w:t>
    </w:r>
  </w:p>
  <w:p w:rsidR="0044088A" w:rsidRDefault="004408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DF" w:rsidRDefault="008704DF" w:rsidP="00EA443F">
      <w:r>
        <w:separator/>
      </w:r>
    </w:p>
  </w:footnote>
  <w:footnote w:type="continuationSeparator" w:id="1">
    <w:p w:rsidR="008704DF" w:rsidRDefault="008704DF" w:rsidP="00EA443F">
      <w:r>
        <w:continuationSeparator/>
      </w:r>
    </w:p>
  </w:footnote>
  <w:footnote w:id="2">
    <w:p w:rsidR="0044088A" w:rsidRDefault="0044088A">
      <w:pPr>
        <w:pStyle w:val="a8"/>
      </w:pPr>
      <w:r>
        <w:rPr>
          <w:rStyle w:val="a9"/>
        </w:rPr>
        <w:footnoteRef/>
      </w:r>
      <w:r>
        <w:t xml:space="preserve"> Στο εξής ΠΔ 508.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ACA"/>
    <w:multiLevelType w:val="hybridMultilevel"/>
    <w:tmpl w:val="5ED6CEB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A590E"/>
    <w:multiLevelType w:val="hybridMultilevel"/>
    <w:tmpl w:val="846245C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743138"/>
    <w:multiLevelType w:val="hybridMultilevel"/>
    <w:tmpl w:val="1C425A96"/>
    <w:lvl w:ilvl="0" w:tplc="00DE941A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188E2C4C"/>
    <w:multiLevelType w:val="hybridMultilevel"/>
    <w:tmpl w:val="32403BCE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>
    <w:nsid w:val="1AFD1655"/>
    <w:multiLevelType w:val="hybridMultilevel"/>
    <w:tmpl w:val="FC84200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47C7B"/>
    <w:multiLevelType w:val="hybridMultilevel"/>
    <w:tmpl w:val="AA26F8E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BE6302"/>
    <w:multiLevelType w:val="hybridMultilevel"/>
    <w:tmpl w:val="1D000C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C51E73"/>
    <w:multiLevelType w:val="hybridMultilevel"/>
    <w:tmpl w:val="AB22DC48"/>
    <w:lvl w:ilvl="0" w:tplc="BBD0A8F8">
      <w:start w:val="1"/>
      <w:numFmt w:val="lowerLetter"/>
      <w:lvlText w:val="%1."/>
      <w:lvlJc w:val="left"/>
      <w:pPr>
        <w:ind w:left="1728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E306E9"/>
    <w:multiLevelType w:val="hybridMultilevel"/>
    <w:tmpl w:val="8C02D01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200611"/>
    <w:multiLevelType w:val="hybridMultilevel"/>
    <w:tmpl w:val="C13CD5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43E28"/>
    <w:multiLevelType w:val="hybridMultilevel"/>
    <w:tmpl w:val="AC04B226"/>
    <w:lvl w:ilvl="0" w:tplc="E91201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8C1062"/>
    <w:multiLevelType w:val="hybridMultilevel"/>
    <w:tmpl w:val="4826712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174D2F"/>
    <w:multiLevelType w:val="hybridMultilevel"/>
    <w:tmpl w:val="A56EEC82"/>
    <w:lvl w:ilvl="0" w:tplc="0408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370B52F4"/>
    <w:multiLevelType w:val="hybridMultilevel"/>
    <w:tmpl w:val="DCA435B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3114DD"/>
    <w:multiLevelType w:val="multilevel"/>
    <w:tmpl w:val="9CA2813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4C48BE"/>
    <w:multiLevelType w:val="hybridMultilevel"/>
    <w:tmpl w:val="3D1EF844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7930F7"/>
    <w:multiLevelType w:val="hybridMultilevel"/>
    <w:tmpl w:val="7EDA18E4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0707D3"/>
    <w:multiLevelType w:val="multilevel"/>
    <w:tmpl w:val="9CA2813A"/>
    <w:numStyleLink w:val="1"/>
  </w:abstractNum>
  <w:abstractNum w:abstractNumId="18">
    <w:nsid w:val="61733E3F"/>
    <w:multiLevelType w:val="hybridMultilevel"/>
    <w:tmpl w:val="70D65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D3B6E"/>
    <w:multiLevelType w:val="hybridMultilevel"/>
    <w:tmpl w:val="ECA88DD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17AD3"/>
    <w:multiLevelType w:val="hybridMultilevel"/>
    <w:tmpl w:val="6E0638D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DE4972"/>
    <w:multiLevelType w:val="hybridMultilevel"/>
    <w:tmpl w:val="B6B8638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3E2E77"/>
    <w:multiLevelType w:val="hybridMultilevel"/>
    <w:tmpl w:val="8DAEB68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D00023"/>
    <w:multiLevelType w:val="hybridMultilevel"/>
    <w:tmpl w:val="D3169C3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8A3441"/>
    <w:multiLevelType w:val="hybridMultilevel"/>
    <w:tmpl w:val="B4D8792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DE297E"/>
    <w:multiLevelType w:val="hybridMultilevel"/>
    <w:tmpl w:val="2904E05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B71BDA"/>
    <w:multiLevelType w:val="hybridMultilevel"/>
    <w:tmpl w:val="9174950A"/>
    <w:lvl w:ilvl="0" w:tplc="0408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08001B">
      <w:start w:val="1"/>
      <w:numFmt w:val="lowerRoman"/>
      <w:lvlText w:val="%2."/>
      <w:lvlJc w:val="right"/>
      <w:pPr>
        <w:ind w:left="1728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7">
    <w:nsid w:val="7B80208D"/>
    <w:multiLevelType w:val="hybridMultilevel"/>
    <w:tmpl w:val="946A50B4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626CF0"/>
    <w:multiLevelType w:val="hybridMultilevel"/>
    <w:tmpl w:val="B6B8638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8"/>
  </w:num>
  <w:num w:numId="9">
    <w:abstractNumId w:val="26"/>
  </w:num>
  <w:num w:numId="10">
    <w:abstractNumId w:val="7"/>
  </w:num>
  <w:num w:numId="11">
    <w:abstractNumId w:val="21"/>
  </w:num>
  <w:num w:numId="12">
    <w:abstractNumId w:val="5"/>
  </w:num>
  <w:num w:numId="13">
    <w:abstractNumId w:val="1"/>
  </w:num>
  <w:num w:numId="14">
    <w:abstractNumId w:val="28"/>
  </w:num>
  <w:num w:numId="15">
    <w:abstractNumId w:val="6"/>
  </w:num>
  <w:num w:numId="16">
    <w:abstractNumId w:val="11"/>
  </w:num>
  <w:num w:numId="17">
    <w:abstractNumId w:val="22"/>
  </w:num>
  <w:num w:numId="18">
    <w:abstractNumId w:val="25"/>
  </w:num>
  <w:num w:numId="19">
    <w:abstractNumId w:val="19"/>
  </w:num>
  <w:num w:numId="20">
    <w:abstractNumId w:val="13"/>
  </w:num>
  <w:num w:numId="21">
    <w:abstractNumId w:val="23"/>
  </w:num>
  <w:num w:numId="22">
    <w:abstractNumId w:val="8"/>
  </w:num>
  <w:num w:numId="23">
    <w:abstractNumId w:val="15"/>
  </w:num>
  <w:num w:numId="24">
    <w:abstractNumId w:val="20"/>
  </w:num>
  <w:num w:numId="25">
    <w:abstractNumId w:val="0"/>
  </w:num>
  <w:num w:numId="26">
    <w:abstractNumId w:val="27"/>
  </w:num>
  <w:num w:numId="27">
    <w:abstractNumId w:val="24"/>
  </w:num>
  <w:num w:numId="28">
    <w:abstractNumId w:val="16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3B"/>
    <w:rsid w:val="00016D88"/>
    <w:rsid w:val="0002082C"/>
    <w:rsid w:val="00021E13"/>
    <w:rsid w:val="0003212D"/>
    <w:rsid w:val="00032B93"/>
    <w:rsid w:val="00034467"/>
    <w:rsid w:val="00040AFD"/>
    <w:rsid w:val="0005003B"/>
    <w:rsid w:val="00052004"/>
    <w:rsid w:val="000546CA"/>
    <w:rsid w:val="00055285"/>
    <w:rsid w:val="00065BD3"/>
    <w:rsid w:val="000770E3"/>
    <w:rsid w:val="000821B2"/>
    <w:rsid w:val="00084EEC"/>
    <w:rsid w:val="00085A2B"/>
    <w:rsid w:val="000901B3"/>
    <w:rsid w:val="00093695"/>
    <w:rsid w:val="000A5082"/>
    <w:rsid w:val="000A7674"/>
    <w:rsid w:val="000B1E50"/>
    <w:rsid w:val="000C0542"/>
    <w:rsid w:val="000D129F"/>
    <w:rsid w:val="000D3B9D"/>
    <w:rsid w:val="000D5342"/>
    <w:rsid w:val="000D65FA"/>
    <w:rsid w:val="000F3493"/>
    <w:rsid w:val="0010154A"/>
    <w:rsid w:val="001208A4"/>
    <w:rsid w:val="00124C81"/>
    <w:rsid w:val="001264E7"/>
    <w:rsid w:val="0016496D"/>
    <w:rsid w:val="00167C17"/>
    <w:rsid w:val="00171334"/>
    <w:rsid w:val="0017473C"/>
    <w:rsid w:val="00176077"/>
    <w:rsid w:val="001767E8"/>
    <w:rsid w:val="00177022"/>
    <w:rsid w:val="00181D80"/>
    <w:rsid w:val="00186CBB"/>
    <w:rsid w:val="00195224"/>
    <w:rsid w:val="00197623"/>
    <w:rsid w:val="001B407A"/>
    <w:rsid w:val="001B71F2"/>
    <w:rsid w:val="001C137A"/>
    <w:rsid w:val="001C351E"/>
    <w:rsid w:val="001D1963"/>
    <w:rsid w:val="001D2596"/>
    <w:rsid w:val="001D3361"/>
    <w:rsid w:val="001D5A3E"/>
    <w:rsid w:val="001D7F4F"/>
    <w:rsid w:val="001E2562"/>
    <w:rsid w:val="001E7CF0"/>
    <w:rsid w:val="001F4017"/>
    <w:rsid w:val="00207C4E"/>
    <w:rsid w:val="00210297"/>
    <w:rsid w:val="00220E5E"/>
    <w:rsid w:val="00227D4A"/>
    <w:rsid w:val="00283EB6"/>
    <w:rsid w:val="00287B48"/>
    <w:rsid w:val="0029119F"/>
    <w:rsid w:val="00292E16"/>
    <w:rsid w:val="00293717"/>
    <w:rsid w:val="00294647"/>
    <w:rsid w:val="002B5231"/>
    <w:rsid w:val="002B6AF3"/>
    <w:rsid w:val="002C192E"/>
    <w:rsid w:val="002D4B64"/>
    <w:rsid w:val="002D76C4"/>
    <w:rsid w:val="002F0062"/>
    <w:rsid w:val="00303D61"/>
    <w:rsid w:val="003134BF"/>
    <w:rsid w:val="0032758D"/>
    <w:rsid w:val="00335586"/>
    <w:rsid w:val="00336EBB"/>
    <w:rsid w:val="00352838"/>
    <w:rsid w:val="003621AB"/>
    <w:rsid w:val="00366153"/>
    <w:rsid w:val="0036622A"/>
    <w:rsid w:val="0036719B"/>
    <w:rsid w:val="00372899"/>
    <w:rsid w:val="00376B56"/>
    <w:rsid w:val="003800E9"/>
    <w:rsid w:val="00384E56"/>
    <w:rsid w:val="00384F53"/>
    <w:rsid w:val="0039282D"/>
    <w:rsid w:val="003A083B"/>
    <w:rsid w:val="003A37A2"/>
    <w:rsid w:val="003B4C20"/>
    <w:rsid w:val="003B4C7B"/>
    <w:rsid w:val="003C0E92"/>
    <w:rsid w:val="003D04A3"/>
    <w:rsid w:val="003D411B"/>
    <w:rsid w:val="003D74E9"/>
    <w:rsid w:val="003F0FD4"/>
    <w:rsid w:val="004072BC"/>
    <w:rsid w:val="00413249"/>
    <w:rsid w:val="0042034B"/>
    <w:rsid w:val="00422AF5"/>
    <w:rsid w:val="0043111E"/>
    <w:rsid w:val="0043398A"/>
    <w:rsid w:val="004342C3"/>
    <w:rsid w:val="00434F62"/>
    <w:rsid w:val="00435161"/>
    <w:rsid w:val="00435478"/>
    <w:rsid w:val="0044088A"/>
    <w:rsid w:val="00440EBC"/>
    <w:rsid w:val="00441502"/>
    <w:rsid w:val="00446CD0"/>
    <w:rsid w:val="00452A26"/>
    <w:rsid w:val="00455E6D"/>
    <w:rsid w:val="004624A8"/>
    <w:rsid w:val="00480F30"/>
    <w:rsid w:val="0048143E"/>
    <w:rsid w:val="00484399"/>
    <w:rsid w:val="004925F4"/>
    <w:rsid w:val="004A311A"/>
    <w:rsid w:val="004C1748"/>
    <w:rsid w:val="004C329F"/>
    <w:rsid w:val="004C5B36"/>
    <w:rsid w:val="004C6B9C"/>
    <w:rsid w:val="004E744C"/>
    <w:rsid w:val="004F0A57"/>
    <w:rsid w:val="00500559"/>
    <w:rsid w:val="00520FC6"/>
    <w:rsid w:val="00524027"/>
    <w:rsid w:val="005326C2"/>
    <w:rsid w:val="00533D3A"/>
    <w:rsid w:val="00552F55"/>
    <w:rsid w:val="00555797"/>
    <w:rsid w:val="00555F49"/>
    <w:rsid w:val="00564134"/>
    <w:rsid w:val="00570876"/>
    <w:rsid w:val="00575A3E"/>
    <w:rsid w:val="00576AE3"/>
    <w:rsid w:val="00581734"/>
    <w:rsid w:val="0059248C"/>
    <w:rsid w:val="005932DD"/>
    <w:rsid w:val="00595381"/>
    <w:rsid w:val="00596B9A"/>
    <w:rsid w:val="0059775A"/>
    <w:rsid w:val="00597BCD"/>
    <w:rsid w:val="005A160F"/>
    <w:rsid w:val="005A4DCA"/>
    <w:rsid w:val="005A63EE"/>
    <w:rsid w:val="005D36ED"/>
    <w:rsid w:val="005E2B01"/>
    <w:rsid w:val="005E418E"/>
    <w:rsid w:val="005E5065"/>
    <w:rsid w:val="00607362"/>
    <w:rsid w:val="006073C3"/>
    <w:rsid w:val="0061107E"/>
    <w:rsid w:val="00613C9D"/>
    <w:rsid w:val="006215AF"/>
    <w:rsid w:val="0062328C"/>
    <w:rsid w:val="00635A7E"/>
    <w:rsid w:val="00641E7E"/>
    <w:rsid w:val="00654DF9"/>
    <w:rsid w:val="006560B0"/>
    <w:rsid w:val="00662247"/>
    <w:rsid w:val="00662739"/>
    <w:rsid w:val="00664512"/>
    <w:rsid w:val="0066489D"/>
    <w:rsid w:val="00666C13"/>
    <w:rsid w:val="006745CC"/>
    <w:rsid w:val="0067542D"/>
    <w:rsid w:val="00690C12"/>
    <w:rsid w:val="00691712"/>
    <w:rsid w:val="00694307"/>
    <w:rsid w:val="00695EBD"/>
    <w:rsid w:val="00697C43"/>
    <w:rsid w:val="006A6930"/>
    <w:rsid w:val="006B0473"/>
    <w:rsid w:val="006B497B"/>
    <w:rsid w:val="006C764C"/>
    <w:rsid w:val="006D2A26"/>
    <w:rsid w:val="006D33B8"/>
    <w:rsid w:val="006E12CE"/>
    <w:rsid w:val="006E295A"/>
    <w:rsid w:val="006F11F0"/>
    <w:rsid w:val="006F3312"/>
    <w:rsid w:val="006F4910"/>
    <w:rsid w:val="007042DE"/>
    <w:rsid w:val="00707352"/>
    <w:rsid w:val="00710EB9"/>
    <w:rsid w:val="00712D5B"/>
    <w:rsid w:val="007146EE"/>
    <w:rsid w:val="007226A2"/>
    <w:rsid w:val="00726E97"/>
    <w:rsid w:val="007368E9"/>
    <w:rsid w:val="00740AE1"/>
    <w:rsid w:val="00743284"/>
    <w:rsid w:val="00743770"/>
    <w:rsid w:val="0075263B"/>
    <w:rsid w:val="00752874"/>
    <w:rsid w:val="00770442"/>
    <w:rsid w:val="00777511"/>
    <w:rsid w:val="007822AF"/>
    <w:rsid w:val="007833C8"/>
    <w:rsid w:val="00796139"/>
    <w:rsid w:val="007A5C47"/>
    <w:rsid w:val="007C0B59"/>
    <w:rsid w:val="007C1CE3"/>
    <w:rsid w:val="007C40D4"/>
    <w:rsid w:val="007E52A4"/>
    <w:rsid w:val="007F3B3F"/>
    <w:rsid w:val="007F5212"/>
    <w:rsid w:val="007F7501"/>
    <w:rsid w:val="008006E6"/>
    <w:rsid w:val="008016A8"/>
    <w:rsid w:val="00801F3D"/>
    <w:rsid w:val="0080523C"/>
    <w:rsid w:val="00805FF4"/>
    <w:rsid w:val="00815ED7"/>
    <w:rsid w:val="00821E46"/>
    <w:rsid w:val="00825D97"/>
    <w:rsid w:val="00844B14"/>
    <w:rsid w:val="0085259B"/>
    <w:rsid w:val="00852D7C"/>
    <w:rsid w:val="0086354E"/>
    <w:rsid w:val="00867AE3"/>
    <w:rsid w:val="008704DF"/>
    <w:rsid w:val="0089017E"/>
    <w:rsid w:val="0089315F"/>
    <w:rsid w:val="00896D00"/>
    <w:rsid w:val="008A0B50"/>
    <w:rsid w:val="008A3D57"/>
    <w:rsid w:val="008A72DB"/>
    <w:rsid w:val="008B032C"/>
    <w:rsid w:val="008B4519"/>
    <w:rsid w:val="008E02E1"/>
    <w:rsid w:val="008E702B"/>
    <w:rsid w:val="00925D01"/>
    <w:rsid w:val="00926893"/>
    <w:rsid w:val="00936461"/>
    <w:rsid w:val="0094565E"/>
    <w:rsid w:val="00945ED6"/>
    <w:rsid w:val="00947483"/>
    <w:rsid w:val="0094790D"/>
    <w:rsid w:val="009529B5"/>
    <w:rsid w:val="009547CE"/>
    <w:rsid w:val="00956AC6"/>
    <w:rsid w:val="00967A9B"/>
    <w:rsid w:val="00976DC5"/>
    <w:rsid w:val="00977F91"/>
    <w:rsid w:val="00981271"/>
    <w:rsid w:val="00981F79"/>
    <w:rsid w:val="00990873"/>
    <w:rsid w:val="00993B50"/>
    <w:rsid w:val="00996884"/>
    <w:rsid w:val="009A3912"/>
    <w:rsid w:val="009A5E2B"/>
    <w:rsid w:val="009B0EC5"/>
    <w:rsid w:val="009C2659"/>
    <w:rsid w:val="009C56F2"/>
    <w:rsid w:val="009E0510"/>
    <w:rsid w:val="009E2D3D"/>
    <w:rsid w:val="009E443A"/>
    <w:rsid w:val="009F3A18"/>
    <w:rsid w:val="009F3D5D"/>
    <w:rsid w:val="009F62C5"/>
    <w:rsid w:val="009F7B35"/>
    <w:rsid w:val="00A133F6"/>
    <w:rsid w:val="00A23C8B"/>
    <w:rsid w:val="00A2503E"/>
    <w:rsid w:val="00A271AB"/>
    <w:rsid w:val="00A36A3F"/>
    <w:rsid w:val="00A51D4B"/>
    <w:rsid w:val="00A543E5"/>
    <w:rsid w:val="00A637BE"/>
    <w:rsid w:val="00A67E01"/>
    <w:rsid w:val="00AA0071"/>
    <w:rsid w:val="00AA2B46"/>
    <w:rsid w:val="00AA3180"/>
    <w:rsid w:val="00AA38C7"/>
    <w:rsid w:val="00AA4259"/>
    <w:rsid w:val="00AA7187"/>
    <w:rsid w:val="00AC1793"/>
    <w:rsid w:val="00AC2494"/>
    <w:rsid w:val="00AC3BE7"/>
    <w:rsid w:val="00AC56F6"/>
    <w:rsid w:val="00AD2F31"/>
    <w:rsid w:val="00AE4027"/>
    <w:rsid w:val="00AE62CF"/>
    <w:rsid w:val="00AF01B7"/>
    <w:rsid w:val="00AF1AC6"/>
    <w:rsid w:val="00AF594B"/>
    <w:rsid w:val="00B10B8B"/>
    <w:rsid w:val="00B246AD"/>
    <w:rsid w:val="00B318AC"/>
    <w:rsid w:val="00B42B6C"/>
    <w:rsid w:val="00B43960"/>
    <w:rsid w:val="00B44A91"/>
    <w:rsid w:val="00B647AA"/>
    <w:rsid w:val="00B67B0D"/>
    <w:rsid w:val="00B828EB"/>
    <w:rsid w:val="00B87BAA"/>
    <w:rsid w:val="00B91D67"/>
    <w:rsid w:val="00B95C15"/>
    <w:rsid w:val="00BA16B2"/>
    <w:rsid w:val="00BC3166"/>
    <w:rsid w:val="00BC5418"/>
    <w:rsid w:val="00BC612D"/>
    <w:rsid w:val="00BD0421"/>
    <w:rsid w:val="00BD2076"/>
    <w:rsid w:val="00BD3931"/>
    <w:rsid w:val="00BE0BE4"/>
    <w:rsid w:val="00BE18CB"/>
    <w:rsid w:val="00BE36F6"/>
    <w:rsid w:val="00C02986"/>
    <w:rsid w:val="00C1346D"/>
    <w:rsid w:val="00C23490"/>
    <w:rsid w:val="00C23B63"/>
    <w:rsid w:val="00C32F67"/>
    <w:rsid w:val="00C41F63"/>
    <w:rsid w:val="00C50B0F"/>
    <w:rsid w:val="00C52B7D"/>
    <w:rsid w:val="00C7202E"/>
    <w:rsid w:val="00C77CC4"/>
    <w:rsid w:val="00C822F4"/>
    <w:rsid w:val="00C87409"/>
    <w:rsid w:val="00C944A3"/>
    <w:rsid w:val="00CA561A"/>
    <w:rsid w:val="00CB621A"/>
    <w:rsid w:val="00CB671D"/>
    <w:rsid w:val="00CD06FC"/>
    <w:rsid w:val="00CD6296"/>
    <w:rsid w:val="00CD76A7"/>
    <w:rsid w:val="00D07ED4"/>
    <w:rsid w:val="00D13147"/>
    <w:rsid w:val="00D216F1"/>
    <w:rsid w:val="00D22EED"/>
    <w:rsid w:val="00D265C7"/>
    <w:rsid w:val="00D41459"/>
    <w:rsid w:val="00D4671D"/>
    <w:rsid w:val="00D46AB6"/>
    <w:rsid w:val="00D47C8D"/>
    <w:rsid w:val="00D53987"/>
    <w:rsid w:val="00D53BCE"/>
    <w:rsid w:val="00D547BF"/>
    <w:rsid w:val="00D64391"/>
    <w:rsid w:val="00D75439"/>
    <w:rsid w:val="00D83318"/>
    <w:rsid w:val="00DB38B2"/>
    <w:rsid w:val="00DC1B01"/>
    <w:rsid w:val="00DC6546"/>
    <w:rsid w:val="00DC7F04"/>
    <w:rsid w:val="00DD0181"/>
    <w:rsid w:val="00DD3AD1"/>
    <w:rsid w:val="00DD5490"/>
    <w:rsid w:val="00DD583F"/>
    <w:rsid w:val="00DD5CA1"/>
    <w:rsid w:val="00DD6C1E"/>
    <w:rsid w:val="00DE18A0"/>
    <w:rsid w:val="00DE36C7"/>
    <w:rsid w:val="00DF3A04"/>
    <w:rsid w:val="00DF41D0"/>
    <w:rsid w:val="00E00599"/>
    <w:rsid w:val="00E061C6"/>
    <w:rsid w:val="00E14681"/>
    <w:rsid w:val="00E410E0"/>
    <w:rsid w:val="00E43CE8"/>
    <w:rsid w:val="00E4649A"/>
    <w:rsid w:val="00E504AA"/>
    <w:rsid w:val="00E66E64"/>
    <w:rsid w:val="00E76392"/>
    <w:rsid w:val="00E76F5C"/>
    <w:rsid w:val="00E8074D"/>
    <w:rsid w:val="00E94A64"/>
    <w:rsid w:val="00EA443F"/>
    <w:rsid w:val="00EB5A90"/>
    <w:rsid w:val="00EC1318"/>
    <w:rsid w:val="00ED2419"/>
    <w:rsid w:val="00ED43D5"/>
    <w:rsid w:val="00EE43DF"/>
    <w:rsid w:val="00EE6DFE"/>
    <w:rsid w:val="00EF64A8"/>
    <w:rsid w:val="00F028E8"/>
    <w:rsid w:val="00F03944"/>
    <w:rsid w:val="00F14E50"/>
    <w:rsid w:val="00F20DCF"/>
    <w:rsid w:val="00F250C7"/>
    <w:rsid w:val="00F25F95"/>
    <w:rsid w:val="00F26C96"/>
    <w:rsid w:val="00F30D4F"/>
    <w:rsid w:val="00F42EBC"/>
    <w:rsid w:val="00F455A5"/>
    <w:rsid w:val="00F5448B"/>
    <w:rsid w:val="00F568AC"/>
    <w:rsid w:val="00F56B0B"/>
    <w:rsid w:val="00F66992"/>
    <w:rsid w:val="00F67891"/>
    <w:rsid w:val="00F7465A"/>
    <w:rsid w:val="00F77896"/>
    <w:rsid w:val="00F874D6"/>
    <w:rsid w:val="00F938AA"/>
    <w:rsid w:val="00F961D2"/>
    <w:rsid w:val="00FA79E5"/>
    <w:rsid w:val="00FB1E11"/>
    <w:rsid w:val="00FB7E3D"/>
    <w:rsid w:val="00FE3BD4"/>
    <w:rsid w:val="00FE5FB1"/>
    <w:rsid w:val="00FF1797"/>
    <w:rsid w:val="00FF479E"/>
    <w:rsid w:val="00FF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Char"/>
    <w:uiPriority w:val="99"/>
    <w:qFormat/>
    <w:rsid w:val="0005003B"/>
    <w:pPr>
      <w:keepNext/>
      <w:jc w:val="both"/>
      <w:outlineLvl w:val="0"/>
    </w:pPr>
    <w:rPr>
      <w:rFonts w:ascii="Arial" w:hAnsi="Arial"/>
      <w:b/>
      <w:bCs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/>
      <w:b/>
      <w:bCs/>
      <w:noProof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/>
      <w:b/>
      <w:bCs/>
      <w:noProof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05003B"/>
    <w:pPr>
      <w:keepNext/>
      <w:jc w:val="both"/>
      <w:outlineLvl w:val="4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99"/>
    <w:locked/>
    <w:rsid w:val="0005003B"/>
    <w:rPr>
      <w:rFonts w:ascii="Arial" w:hAnsi="Arial"/>
      <w:b/>
      <w:sz w:val="20"/>
    </w:rPr>
  </w:style>
  <w:style w:type="character" w:customStyle="1" w:styleId="2Char">
    <w:name w:val="Επικεφαλίδα 2 Char"/>
    <w:basedOn w:val="a0"/>
    <w:link w:val="2"/>
    <w:uiPriority w:val="99"/>
    <w:locked/>
    <w:rsid w:val="0005003B"/>
    <w:rPr>
      <w:rFonts w:ascii="Arial" w:hAnsi="Arial"/>
      <w:b/>
      <w:noProof/>
      <w:sz w:val="20"/>
    </w:rPr>
  </w:style>
  <w:style w:type="character" w:customStyle="1" w:styleId="3Char">
    <w:name w:val="Επικεφαλίδα 3 Char"/>
    <w:basedOn w:val="a0"/>
    <w:link w:val="3"/>
    <w:uiPriority w:val="99"/>
    <w:locked/>
    <w:rsid w:val="0005003B"/>
    <w:rPr>
      <w:rFonts w:ascii="Arial" w:hAnsi="Arial"/>
      <w:b/>
      <w:noProof/>
      <w:sz w:val="20"/>
    </w:rPr>
  </w:style>
  <w:style w:type="character" w:customStyle="1" w:styleId="4Char">
    <w:name w:val="Επικεφαλίδα 4 Char"/>
    <w:basedOn w:val="a0"/>
    <w:link w:val="4"/>
    <w:uiPriority w:val="99"/>
    <w:locked/>
    <w:rsid w:val="0005003B"/>
    <w:rPr>
      <w:rFonts w:ascii="Arial" w:hAnsi="Arial"/>
      <w:sz w:val="20"/>
    </w:rPr>
  </w:style>
  <w:style w:type="character" w:customStyle="1" w:styleId="5Char">
    <w:name w:val="Επικεφαλίδα 5 Char"/>
    <w:basedOn w:val="a0"/>
    <w:link w:val="5"/>
    <w:uiPriority w:val="99"/>
    <w:locked/>
    <w:rsid w:val="0005003B"/>
    <w:rPr>
      <w:rFonts w:ascii="Arial" w:hAnsi="Arial"/>
      <w:sz w:val="20"/>
    </w:rPr>
  </w:style>
  <w:style w:type="character" w:styleId="-">
    <w:name w:val="Hyperlink"/>
    <w:basedOn w:val="a0"/>
    <w:uiPriority w:val="99"/>
    <w:rsid w:val="0005003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05003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A5E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3">
    <w:name w:val="Προεπιλογή"/>
    <w:uiPriority w:val="99"/>
    <w:rsid w:val="0042034B"/>
    <w:pPr>
      <w:tabs>
        <w:tab w:val="left" w:pos="720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table" w:styleId="a4">
    <w:name w:val="Table Grid"/>
    <w:basedOn w:val="a1"/>
    <w:uiPriority w:val="99"/>
    <w:rsid w:val="004814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EA44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locked/>
    <w:rsid w:val="00EA443F"/>
    <w:rPr>
      <w:rFonts w:ascii="Times New Roman" w:hAnsi="Times New Roman"/>
      <w:sz w:val="24"/>
    </w:rPr>
  </w:style>
  <w:style w:type="paragraph" w:styleId="a6">
    <w:name w:val="footer"/>
    <w:basedOn w:val="a"/>
    <w:link w:val="Char0"/>
    <w:uiPriority w:val="99"/>
    <w:rsid w:val="00EA44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locked/>
    <w:rsid w:val="00EA443F"/>
    <w:rPr>
      <w:rFonts w:ascii="Times New Roman" w:hAnsi="Times New Roman"/>
      <w:sz w:val="24"/>
    </w:rPr>
  </w:style>
  <w:style w:type="character" w:styleId="-0">
    <w:name w:val="FollowedHyperlink"/>
    <w:basedOn w:val="a0"/>
    <w:uiPriority w:val="99"/>
    <w:semiHidden/>
    <w:rsid w:val="00210297"/>
    <w:rPr>
      <w:rFonts w:cs="Times New Roman"/>
      <w:color w:val="800080"/>
      <w:u w:val="single"/>
    </w:rPr>
  </w:style>
  <w:style w:type="character" w:customStyle="1" w:styleId="11">
    <w:name w:val="Αναφορά1"/>
    <w:basedOn w:val="a0"/>
    <w:uiPriority w:val="99"/>
    <w:semiHidden/>
    <w:rsid w:val="006B0473"/>
    <w:rPr>
      <w:rFonts w:cs="Times New Roman"/>
      <w:color w:val="2B579A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rsid w:val="0092689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92689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Char2"/>
    <w:uiPriority w:val="99"/>
    <w:semiHidden/>
    <w:rsid w:val="00C50B0F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locked/>
    <w:rsid w:val="00C50B0F"/>
    <w:rPr>
      <w:rFonts w:ascii="Times New Roman" w:hAnsi="Times New Roman" w:cs="Times New Roman"/>
    </w:rPr>
  </w:style>
  <w:style w:type="character" w:styleId="a9">
    <w:name w:val="footnote reference"/>
    <w:basedOn w:val="a0"/>
    <w:uiPriority w:val="99"/>
    <w:semiHidden/>
    <w:rsid w:val="00C50B0F"/>
    <w:rPr>
      <w:rFonts w:cs="Times New Roman"/>
      <w:vertAlign w:val="superscript"/>
    </w:rPr>
  </w:style>
  <w:style w:type="character" w:styleId="aa">
    <w:name w:val="Placeholder Text"/>
    <w:basedOn w:val="a0"/>
    <w:uiPriority w:val="99"/>
    <w:semiHidden/>
    <w:rsid w:val="007833C8"/>
    <w:rPr>
      <w:rFonts w:cs="Times New Roman"/>
      <w:color w:val="808080"/>
    </w:rPr>
  </w:style>
  <w:style w:type="paragraph" w:styleId="ab">
    <w:name w:val="caption"/>
    <w:basedOn w:val="a"/>
    <w:next w:val="a"/>
    <w:uiPriority w:val="99"/>
    <w:qFormat/>
    <w:rsid w:val="0016496D"/>
    <w:pPr>
      <w:spacing w:after="200"/>
    </w:pPr>
    <w:rPr>
      <w:b/>
      <w:bCs/>
      <w:color w:val="4472C4"/>
      <w:sz w:val="18"/>
      <w:szCs w:val="18"/>
    </w:rPr>
  </w:style>
  <w:style w:type="numbering" w:customStyle="1" w:styleId="1">
    <w:name w:val="Στυλ1"/>
    <w:rsid w:val="00202DCD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kaskan@otenet.gr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1699</Words>
  <Characters>9176</Characters>
  <Application>Microsoft Office Word</Application>
  <DocSecurity>0</DocSecurity>
  <Lines>76</Lines>
  <Paragraphs>21</Paragraphs>
  <ScaleCrop>false</ScaleCrop>
  <Company>Grizli777</Company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pepkde</cp:lastModifiedBy>
  <cp:revision>3</cp:revision>
  <cp:lastPrinted>2013-03-01T07:42:00Z</cp:lastPrinted>
  <dcterms:created xsi:type="dcterms:W3CDTF">2017-05-30T10:32:00Z</dcterms:created>
  <dcterms:modified xsi:type="dcterms:W3CDTF">2017-05-30T10:37:00Z</dcterms:modified>
</cp:coreProperties>
</file>