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5"/>
        <w:gridCol w:w="4394"/>
      </w:tblGrid>
      <w:tr w:rsidR="0071256D" w:rsidRPr="00D17932" w:rsidTr="001F7B66">
        <w:trPr>
          <w:trHeight w:val="6377"/>
        </w:trPr>
        <w:tc>
          <w:tcPr>
            <w:tcW w:w="5245" w:type="dxa"/>
            <w:tcBorders>
              <w:top w:val="nil"/>
              <w:left w:val="nil"/>
              <w:bottom w:val="nil"/>
              <w:right w:val="nil"/>
            </w:tcBorders>
          </w:tcPr>
          <w:p w:rsidR="0071256D" w:rsidRPr="00D17932" w:rsidRDefault="0071256D" w:rsidP="008142F1">
            <w:pPr>
              <w:spacing w:line="276" w:lineRule="auto"/>
              <w:rPr>
                <w:rFonts w:asciiTheme="minorHAnsi" w:hAnsiTheme="minorHAnsi" w:cstheme="minorHAnsi"/>
                <w:b/>
                <w:bCs/>
              </w:rPr>
            </w:pPr>
            <w:r w:rsidRPr="00D17932">
              <w:rPr>
                <w:rFonts w:asciiTheme="minorHAnsi" w:hAnsiTheme="minorHAnsi" w:cstheme="minorHAnsi"/>
              </w:rPr>
              <w:t xml:space="preserve">             </w:t>
            </w:r>
          </w:p>
          <w:p w:rsidR="0071256D" w:rsidRPr="00D17932" w:rsidRDefault="0071256D" w:rsidP="008142F1">
            <w:pPr>
              <w:spacing w:line="276" w:lineRule="auto"/>
              <w:rPr>
                <w:rFonts w:asciiTheme="minorHAnsi" w:hAnsiTheme="minorHAnsi" w:cstheme="minorHAnsi"/>
                <w:b/>
                <w:bCs/>
              </w:rPr>
            </w:pPr>
          </w:p>
          <w:p w:rsidR="0071256D" w:rsidRPr="00D17932" w:rsidRDefault="0071256D" w:rsidP="008142F1">
            <w:pPr>
              <w:spacing w:line="276" w:lineRule="auto"/>
              <w:rPr>
                <w:rFonts w:asciiTheme="minorHAnsi" w:hAnsiTheme="minorHAnsi" w:cstheme="minorHAnsi"/>
                <w:b/>
                <w:bCs/>
              </w:rPr>
            </w:pPr>
          </w:p>
          <w:p w:rsidR="0071256D" w:rsidRPr="00D17932" w:rsidRDefault="0071256D" w:rsidP="008142F1">
            <w:pPr>
              <w:spacing w:line="276" w:lineRule="auto"/>
              <w:rPr>
                <w:rFonts w:asciiTheme="minorHAnsi" w:hAnsiTheme="minorHAnsi" w:cstheme="minorHAnsi"/>
                <w:b/>
                <w:bCs/>
              </w:rPr>
            </w:pPr>
            <w:r w:rsidRPr="00D17932">
              <w:rPr>
                <w:rFonts w:asciiTheme="minorHAnsi" w:hAnsiTheme="minorHAnsi" w:cstheme="minorHAnsi"/>
                <w:b/>
                <w:bCs/>
              </w:rPr>
              <w:t>ΕΛΛΗΝΙ</w:t>
            </w:r>
            <w:r w:rsidR="00C4009A" w:rsidRPr="00D17932">
              <w:rPr>
                <w:rFonts w:asciiTheme="minorHAnsi" w:hAnsiTheme="minorHAnsi" w:cstheme="minorHAnsi"/>
                <w:noProof/>
                <w:lang w:val="en-US" w:eastAsia="en-US"/>
              </w:rPr>
              <w:drawing>
                <wp:anchor distT="0" distB="0" distL="114300" distR="114300" simplePos="0" relativeHeight="251657728" behindDoc="1" locked="0" layoutInCell="1" allowOverlap="0">
                  <wp:simplePos x="0" y="0"/>
                  <wp:positionH relativeFrom="character">
                    <wp:posOffset>7620</wp:posOffset>
                  </wp:positionH>
                  <wp:positionV relativeFrom="line">
                    <wp:posOffset>-495935</wp:posOffset>
                  </wp:positionV>
                  <wp:extent cx="419100" cy="400050"/>
                  <wp:effectExtent l="19050" t="0" r="0" b="0"/>
                  <wp:wrapTight wrapText="bothSides">
                    <wp:wrapPolygon edited="0">
                      <wp:start x="4909" y="0"/>
                      <wp:lineTo x="-982" y="3086"/>
                      <wp:lineTo x="0" y="16457"/>
                      <wp:lineTo x="3927" y="20571"/>
                      <wp:lineTo x="4909" y="20571"/>
                      <wp:lineTo x="15709" y="20571"/>
                      <wp:lineTo x="16691" y="20571"/>
                      <wp:lineTo x="20618" y="17486"/>
                      <wp:lineTo x="20618" y="16457"/>
                      <wp:lineTo x="21600" y="10286"/>
                      <wp:lineTo x="21600" y="1029"/>
                      <wp:lineTo x="15709" y="0"/>
                      <wp:lineTo x="4909" y="0"/>
                    </wp:wrapPolygon>
                  </wp:wrapTight>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419100" cy="400050"/>
                          </a:xfrm>
                          <a:prstGeom prst="rect">
                            <a:avLst/>
                          </a:prstGeom>
                          <a:noFill/>
                          <a:ln w="9525">
                            <a:noFill/>
                            <a:miter lim="800000"/>
                            <a:headEnd/>
                            <a:tailEnd/>
                          </a:ln>
                        </pic:spPr>
                      </pic:pic>
                    </a:graphicData>
                  </a:graphic>
                </wp:anchor>
              </w:drawing>
            </w:r>
            <w:r w:rsidRPr="00D17932">
              <w:rPr>
                <w:rFonts w:asciiTheme="minorHAnsi" w:hAnsiTheme="minorHAnsi" w:cstheme="minorHAnsi"/>
                <w:b/>
                <w:bCs/>
              </w:rPr>
              <w:t>ΚΗ ΔΗΜΟΚΡΑΤΙΑ</w:t>
            </w:r>
          </w:p>
          <w:p w:rsidR="0071256D" w:rsidRPr="00D17932" w:rsidRDefault="0071256D" w:rsidP="008142F1">
            <w:pPr>
              <w:spacing w:line="276" w:lineRule="auto"/>
              <w:rPr>
                <w:rFonts w:asciiTheme="minorHAnsi" w:hAnsiTheme="minorHAnsi" w:cstheme="minorHAnsi"/>
                <w:b/>
                <w:bCs/>
                <w:sz w:val="8"/>
              </w:rPr>
            </w:pPr>
          </w:p>
          <w:p w:rsidR="0071256D" w:rsidRPr="00D17932" w:rsidRDefault="0071256D" w:rsidP="008142F1">
            <w:pPr>
              <w:spacing w:line="276" w:lineRule="auto"/>
              <w:rPr>
                <w:rFonts w:asciiTheme="minorHAnsi" w:hAnsiTheme="minorHAnsi" w:cstheme="minorHAnsi"/>
                <w:b/>
                <w:bCs/>
              </w:rPr>
            </w:pPr>
            <w:r w:rsidRPr="00D17932">
              <w:rPr>
                <w:rFonts w:asciiTheme="minorHAnsi" w:hAnsiTheme="minorHAnsi" w:cstheme="minorHAnsi"/>
                <w:b/>
                <w:bCs/>
              </w:rPr>
              <w:t>ΥΠΟΥΡΓΕΙΟ</w:t>
            </w:r>
            <w:r w:rsidR="00C72CE4" w:rsidRPr="00D17932">
              <w:rPr>
                <w:rFonts w:asciiTheme="minorHAnsi" w:hAnsiTheme="minorHAnsi" w:cstheme="minorHAnsi"/>
                <w:b/>
                <w:bCs/>
              </w:rPr>
              <w:t xml:space="preserve"> </w:t>
            </w:r>
            <w:r w:rsidRPr="00D17932">
              <w:rPr>
                <w:rFonts w:asciiTheme="minorHAnsi" w:hAnsiTheme="minorHAnsi" w:cstheme="minorHAnsi"/>
                <w:b/>
                <w:bCs/>
              </w:rPr>
              <w:t>ΠΑΙΔΕΙΑΣ</w:t>
            </w:r>
            <w:r w:rsidR="00E46F73" w:rsidRPr="00D17932">
              <w:rPr>
                <w:rFonts w:asciiTheme="minorHAnsi" w:hAnsiTheme="minorHAnsi" w:cstheme="minorHAnsi"/>
                <w:b/>
                <w:bCs/>
              </w:rPr>
              <w:t>, ΕΡΕΥΝΑΣ</w:t>
            </w:r>
            <w:r w:rsidRPr="00D17932">
              <w:rPr>
                <w:rFonts w:asciiTheme="minorHAnsi" w:hAnsiTheme="minorHAnsi" w:cstheme="minorHAnsi"/>
                <w:b/>
                <w:bCs/>
              </w:rPr>
              <w:t xml:space="preserve"> ΚΑΙ ΘΡΗΣΚΕΥΜΑΤΩΝ </w:t>
            </w:r>
          </w:p>
          <w:p w:rsidR="0071256D" w:rsidRPr="00D17932" w:rsidRDefault="0071256D" w:rsidP="008142F1">
            <w:pPr>
              <w:spacing w:line="276" w:lineRule="auto"/>
              <w:rPr>
                <w:rFonts w:asciiTheme="minorHAnsi" w:hAnsiTheme="minorHAnsi" w:cstheme="minorHAnsi"/>
                <w:b/>
                <w:bCs/>
                <w:sz w:val="8"/>
              </w:rPr>
            </w:pPr>
          </w:p>
          <w:p w:rsidR="0071256D" w:rsidRPr="00D17932" w:rsidRDefault="0071256D" w:rsidP="008142F1">
            <w:pPr>
              <w:spacing w:line="276" w:lineRule="auto"/>
              <w:rPr>
                <w:rFonts w:asciiTheme="minorHAnsi" w:hAnsiTheme="minorHAnsi" w:cstheme="minorHAnsi"/>
                <w:b/>
                <w:bCs/>
              </w:rPr>
            </w:pPr>
            <w:r w:rsidRPr="00D17932">
              <w:rPr>
                <w:rFonts w:asciiTheme="minorHAnsi" w:hAnsiTheme="minorHAnsi" w:cstheme="minorHAnsi"/>
                <w:b/>
                <w:bCs/>
              </w:rPr>
              <w:t xml:space="preserve">ΠΕΡΙΦΕΡΕΙΑΚΗ Δ/ΝΣΗ Π/ΘΜΙΑΣ &amp; Δ/ΘΜΙΑΣ ΕΚΠ/ΣΗΣ ΚΡΗΤΗΣ                        </w:t>
            </w:r>
          </w:p>
          <w:p w:rsidR="0071256D" w:rsidRPr="00D17932" w:rsidRDefault="0071256D" w:rsidP="008142F1">
            <w:pPr>
              <w:pStyle w:val="2"/>
              <w:spacing w:line="276" w:lineRule="auto"/>
              <w:rPr>
                <w:rFonts w:asciiTheme="minorHAnsi" w:hAnsiTheme="minorHAnsi" w:cstheme="minorHAnsi"/>
                <w:sz w:val="10"/>
              </w:rPr>
            </w:pPr>
          </w:p>
          <w:p w:rsidR="0071256D" w:rsidRPr="00D17932" w:rsidRDefault="0071256D" w:rsidP="003B32ED">
            <w:pPr>
              <w:pStyle w:val="2"/>
              <w:spacing w:line="276" w:lineRule="auto"/>
              <w:ind w:left="2126" w:hanging="2126"/>
              <w:rPr>
                <w:rFonts w:asciiTheme="minorHAnsi" w:hAnsiTheme="minorHAnsi" w:cstheme="minorHAnsi"/>
                <w:sz w:val="23"/>
                <w:szCs w:val="23"/>
              </w:rPr>
            </w:pPr>
            <w:r w:rsidRPr="00D17932">
              <w:rPr>
                <w:rFonts w:asciiTheme="minorHAnsi" w:hAnsiTheme="minorHAnsi" w:cstheme="minorHAnsi"/>
                <w:sz w:val="23"/>
                <w:szCs w:val="23"/>
              </w:rPr>
              <w:t xml:space="preserve">ΓΡΑΦΕΙΟ ΣΧΟΛ. ΣΥΜΒΟΥΛΩΝ Δ.Ε.  ΗΡΑΚΛΕΙΟΥ </w:t>
            </w:r>
          </w:p>
          <w:p w:rsidR="0071256D" w:rsidRPr="00D17932" w:rsidRDefault="0071256D" w:rsidP="008142F1">
            <w:pPr>
              <w:pStyle w:val="4"/>
              <w:spacing w:line="276" w:lineRule="auto"/>
              <w:rPr>
                <w:rFonts w:asciiTheme="minorHAnsi" w:hAnsiTheme="minorHAnsi" w:cstheme="minorHAnsi"/>
                <w:sz w:val="4"/>
              </w:rPr>
            </w:pPr>
          </w:p>
          <w:p w:rsidR="0071256D" w:rsidRPr="00D17932" w:rsidRDefault="0071256D" w:rsidP="003B32ED">
            <w:pPr>
              <w:tabs>
                <w:tab w:val="left" w:pos="1440"/>
              </w:tabs>
              <w:spacing w:line="276" w:lineRule="auto"/>
              <w:rPr>
                <w:rFonts w:asciiTheme="minorHAnsi" w:hAnsiTheme="minorHAnsi" w:cstheme="minorHAnsi"/>
              </w:rPr>
            </w:pPr>
            <w:proofErr w:type="spellStart"/>
            <w:r w:rsidRPr="00D17932">
              <w:rPr>
                <w:rFonts w:asciiTheme="minorHAnsi" w:hAnsiTheme="minorHAnsi" w:cstheme="minorHAnsi"/>
              </w:rPr>
              <w:t>Τηλ</w:t>
            </w:r>
            <w:proofErr w:type="spellEnd"/>
            <w:r w:rsidRPr="00D17932">
              <w:rPr>
                <w:rFonts w:asciiTheme="minorHAnsi" w:hAnsiTheme="minorHAnsi" w:cstheme="minorHAnsi"/>
              </w:rPr>
              <w:t>.: 2810 246860, Φαξ: 2810 342206</w:t>
            </w:r>
          </w:p>
          <w:p w:rsidR="0071256D" w:rsidRPr="00D17932" w:rsidRDefault="0071256D" w:rsidP="008142F1">
            <w:pPr>
              <w:pStyle w:val="4"/>
              <w:tabs>
                <w:tab w:val="left" w:pos="1440"/>
              </w:tabs>
              <w:spacing w:line="276" w:lineRule="auto"/>
              <w:rPr>
                <w:rFonts w:asciiTheme="minorHAnsi" w:hAnsiTheme="minorHAnsi" w:cstheme="minorHAnsi"/>
              </w:rPr>
            </w:pPr>
            <w:proofErr w:type="spellStart"/>
            <w:r w:rsidRPr="00D17932">
              <w:rPr>
                <w:rFonts w:asciiTheme="minorHAnsi" w:hAnsiTheme="minorHAnsi" w:cstheme="minorHAnsi"/>
              </w:rPr>
              <w:t>Ταχ</w:t>
            </w:r>
            <w:proofErr w:type="spellEnd"/>
            <w:r w:rsidRPr="00D17932">
              <w:rPr>
                <w:rFonts w:asciiTheme="minorHAnsi" w:hAnsiTheme="minorHAnsi" w:cstheme="minorHAnsi"/>
              </w:rPr>
              <w:t>. Δ/</w:t>
            </w:r>
            <w:proofErr w:type="spellStart"/>
            <w:r w:rsidRPr="00D17932">
              <w:rPr>
                <w:rFonts w:asciiTheme="minorHAnsi" w:hAnsiTheme="minorHAnsi" w:cstheme="minorHAnsi"/>
              </w:rPr>
              <w:t>νση</w:t>
            </w:r>
            <w:proofErr w:type="spellEnd"/>
            <w:r w:rsidRPr="00D17932">
              <w:rPr>
                <w:rFonts w:asciiTheme="minorHAnsi" w:hAnsiTheme="minorHAnsi" w:cstheme="minorHAnsi"/>
              </w:rPr>
              <w:t xml:space="preserve">: </w:t>
            </w:r>
            <w:proofErr w:type="spellStart"/>
            <w:r w:rsidRPr="00D17932">
              <w:rPr>
                <w:rFonts w:asciiTheme="minorHAnsi" w:hAnsiTheme="minorHAnsi" w:cstheme="minorHAnsi"/>
              </w:rPr>
              <w:t>Ρολέν</w:t>
            </w:r>
            <w:proofErr w:type="spellEnd"/>
            <w:r w:rsidRPr="00D17932">
              <w:rPr>
                <w:rFonts w:asciiTheme="minorHAnsi" w:hAnsiTheme="minorHAnsi" w:cstheme="minorHAnsi"/>
              </w:rPr>
              <w:t xml:space="preserve"> 4, 713 05 ΗΡΑΚΛΕΙΟ</w:t>
            </w:r>
          </w:p>
          <w:p w:rsidR="0071256D" w:rsidRPr="00D17932" w:rsidRDefault="0071256D" w:rsidP="008142F1">
            <w:pPr>
              <w:pStyle w:val="3"/>
              <w:spacing w:after="120" w:line="276" w:lineRule="auto"/>
              <w:rPr>
                <w:rFonts w:asciiTheme="minorHAnsi" w:hAnsiTheme="minorHAnsi" w:cstheme="minorHAnsi"/>
                <w:b w:val="0"/>
                <w:lang w:val="it-IT"/>
              </w:rPr>
            </w:pPr>
            <w:r w:rsidRPr="00D17932">
              <w:rPr>
                <w:rFonts w:asciiTheme="minorHAnsi" w:hAnsiTheme="minorHAnsi" w:cstheme="minorHAnsi"/>
                <w:b w:val="0"/>
                <w:lang w:val="it-IT"/>
              </w:rPr>
              <w:t>E-</w:t>
            </w:r>
            <w:r w:rsidRPr="00D17932">
              <w:rPr>
                <w:rFonts w:asciiTheme="minorHAnsi" w:hAnsiTheme="minorHAnsi" w:cstheme="minorHAnsi"/>
                <w:b w:val="0"/>
                <w:lang w:val="de-DE"/>
              </w:rPr>
              <w:t>mail</w:t>
            </w:r>
            <w:r w:rsidRPr="00D17932">
              <w:rPr>
                <w:rFonts w:asciiTheme="minorHAnsi" w:hAnsiTheme="minorHAnsi" w:cstheme="minorHAnsi"/>
                <w:b w:val="0"/>
                <w:lang w:val="it-IT"/>
              </w:rPr>
              <w:t xml:space="preserve">: </w:t>
            </w:r>
            <w:hyperlink r:id="rId8" w:history="1">
              <w:r w:rsidRPr="00D17932">
                <w:rPr>
                  <w:rStyle w:val="-"/>
                  <w:rFonts w:asciiTheme="minorHAnsi" w:hAnsiTheme="minorHAnsi" w:cstheme="minorHAnsi"/>
                  <w:b w:val="0"/>
                  <w:lang w:val="de-DE"/>
                </w:rPr>
                <w:t>grss</w:t>
              </w:r>
              <w:r w:rsidRPr="00D17932">
                <w:rPr>
                  <w:rStyle w:val="-"/>
                  <w:rFonts w:asciiTheme="minorHAnsi" w:hAnsiTheme="minorHAnsi" w:cstheme="minorHAnsi"/>
                  <w:b w:val="0"/>
                  <w:lang w:val="it-IT"/>
                </w:rPr>
                <w:t>@</w:t>
              </w:r>
              <w:r w:rsidRPr="00D17932">
                <w:rPr>
                  <w:rStyle w:val="-"/>
                  <w:rFonts w:asciiTheme="minorHAnsi" w:hAnsiTheme="minorHAnsi" w:cstheme="minorHAnsi"/>
                  <w:b w:val="0"/>
                  <w:lang w:val="de-DE"/>
                </w:rPr>
                <w:t>dide</w:t>
              </w:r>
              <w:r w:rsidRPr="00D17932">
                <w:rPr>
                  <w:rStyle w:val="-"/>
                  <w:rFonts w:asciiTheme="minorHAnsi" w:hAnsiTheme="minorHAnsi" w:cstheme="minorHAnsi"/>
                  <w:b w:val="0"/>
                  <w:lang w:val="it-IT"/>
                </w:rPr>
                <w:t>.</w:t>
              </w:r>
              <w:r w:rsidRPr="00D17932">
                <w:rPr>
                  <w:rStyle w:val="-"/>
                  <w:rFonts w:asciiTheme="minorHAnsi" w:hAnsiTheme="minorHAnsi" w:cstheme="minorHAnsi"/>
                  <w:b w:val="0"/>
                  <w:lang w:val="de-DE"/>
                </w:rPr>
                <w:t>ira</w:t>
              </w:r>
              <w:r w:rsidRPr="00D17932">
                <w:rPr>
                  <w:rStyle w:val="-"/>
                  <w:rFonts w:asciiTheme="minorHAnsi" w:hAnsiTheme="minorHAnsi" w:cstheme="minorHAnsi"/>
                  <w:b w:val="0"/>
                  <w:lang w:val="it-IT"/>
                </w:rPr>
                <w:t>.</w:t>
              </w:r>
              <w:r w:rsidRPr="00D17932">
                <w:rPr>
                  <w:rStyle w:val="-"/>
                  <w:rFonts w:asciiTheme="minorHAnsi" w:hAnsiTheme="minorHAnsi" w:cstheme="minorHAnsi"/>
                  <w:b w:val="0"/>
                  <w:lang w:val="de-DE"/>
                </w:rPr>
                <w:t>sch</w:t>
              </w:r>
              <w:r w:rsidRPr="00D17932">
                <w:rPr>
                  <w:rStyle w:val="-"/>
                  <w:rFonts w:asciiTheme="minorHAnsi" w:hAnsiTheme="minorHAnsi" w:cstheme="minorHAnsi"/>
                  <w:b w:val="0"/>
                  <w:lang w:val="it-IT"/>
                </w:rPr>
                <w:t>.</w:t>
              </w:r>
              <w:r w:rsidRPr="00D17932">
                <w:rPr>
                  <w:rStyle w:val="-"/>
                  <w:rFonts w:asciiTheme="minorHAnsi" w:hAnsiTheme="minorHAnsi" w:cstheme="minorHAnsi"/>
                  <w:b w:val="0"/>
                  <w:lang w:val="de-DE"/>
                </w:rPr>
                <w:t>gr</w:t>
              </w:r>
            </w:hyperlink>
          </w:p>
          <w:p w:rsidR="0071256D" w:rsidRPr="00D17932" w:rsidRDefault="0071256D" w:rsidP="0076017E">
            <w:pPr>
              <w:pStyle w:val="3"/>
              <w:spacing w:line="276" w:lineRule="auto"/>
              <w:rPr>
                <w:rFonts w:asciiTheme="minorHAnsi" w:hAnsiTheme="minorHAnsi" w:cstheme="minorHAnsi"/>
                <w:b w:val="0"/>
                <w:bCs w:val="0"/>
              </w:rPr>
            </w:pPr>
            <w:proofErr w:type="spellStart"/>
            <w:r w:rsidRPr="00D17932">
              <w:rPr>
                <w:rFonts w:asciiTheme="minorHAnsi" w:hAnsiTheme="minorHAnsi" w:cstheme="minorHAnsi"/>
                <w:noProof w:val="0"/>
              </w:rPr>
              <w:t>Στριλιγκάς</w:t>
            </w:r>
            <w:proofErr w:type="spellEnd"/>
            <w:r w:rsidRPr="00D17932">
              <w:rPr>
                <w:rFonts w:asciiTheme="minorHAnsi" w:hAnsiTheme="minorHAnsi" w:cstheme="minorHAnsi"/>
                <w:noProof w:val="0"/>
              </w:rPr>
              <w:t xml:space="preserve"> Γεώργιος</w:t>
            </w:r>
            <w:r w:rsidR="0076017E" w:rsidRPr="00D17932">
              <w:rPr>
                <w:rFonts w:asciiTheme="minorHAnsi" w:hAnsiTheme="minorHAnsi" w:cstheme="minorHAnsi"/>
                <w:noProof w:val="0"/>
              </w:rPr>
              <w:t xml:space="preserve">, </w:t>
            </w:r>
            <w:r w:rsidRPr="00D17932">
              <w:rPr>
                <w:rFonts w:asciiTheme="minorHAnsi" w:hAnsiTheme="minorHAnsi" w:cstheme="minorHAnsi"/>
                <w:b w:val="0"/>
                <w:bCs w:val="0"/>
              </w:rPr>
              <w:t>Σχ</w:t>
            </w:r>
            <w:r w:rsidR="0076017E" w:rsidRPr="00D17932">
              <w:rPr>
                <w:rFonts w:asciiTheme="minorHAnsi" w:hAnsiTheme="minorHAnsi" w:cstheme="minorHAnsi"/>
                <w:b w:val="0"/>
                <w:bCs w:val="0"/>
              </w:rPr>
              <w:t xml:space="preserve">. </w:t>
            </w:r>
            <w:r w:rsidRPr="00D17932">
              <w:rPr>
                <w:rFonts w:asciiTheme="minorHAnsi" w:hAnsiTheme="minorHAnsi" w:cstheme="minorHAnsi"/>
                <w:b w:val="0"/>
                <w:bCs w:val="0"/>
              </w:rPr>
              <w:t>Σύμβουλος Θεολόγων</w:t>
            </w:r>
          </w:p>
          <w:p w:rsidR="0071256D" w:rsidRPr="00D17932" w:rsidRDefault="0071256D" w:rsidP="008142F1">
            <w:pPr>
              <w:spacing w:line="276" w:lineRule="auto"/>
              <w:rPr>
                <w:rFonts w:asciiTheme="minorHAnsi" w:hAnsiTheme="minorHAnsi" w:cstheme="minorHAnsi"/>
                <w:bCs/>
              </w:rPr>
            </w:pPr>
            <w:proofErr w:type="spellStart"/>
            <w:r w:rsidRPr="00D17932">
              <w:rPr>
                <w:rFonts w:asciiTheme="minorHAnsi" w:hAnsiTheme="minorHAnsi" w:cstheme="minorHAnsi"/>
                <w:bCs/>
              </w:rPr>
              <w:t>Τηλ</w:t>
            </w:r>
            <w:proofErr w:type="spellEnd"/>
            <w:r w:rsidRPr="00D17932">
              <w:rPr>
                <w:rFonts w:asciiTheme="minorHAnsi" w:hAnsiTheme="minorHAnsi" w:cstheme="minorHAnsi"/>
                <w:bCs/>
              </w:rPr>
              <w:t xml:space="preserve">.: 2810 246869 και 6944712278 </w:t>
            </w:r>
          </w:p>
          <w:p w:rsidR="0071256D" w:rsidRPr="00D17932" w:rsidRDefault="0071256D" w:rsidP="008142F1">
            <w:pPr>
              <w:spacing w:line="276" w:lineRule="auto"/>
              <w:rPr>
                <w:rFonts w:asciiTheme="minorHAnsi" w:hAnsiTheme="minorHAnsi" w:cstheme="minorHAnsi"/>
                <w:bCs/>
              </w:rPr>
            </w:pPr>
            <w:r w:rsidRPr="00D17932">
              <w:rPr>
                <w:rFonts w:asciiTheme="minorHAnsi" w:hAnsiTheme="minorHAnsi" w:cstheme="minorHAnsi"/>
                <w:bCs/>
              </w:rPr>
              <w:t xml:space="preserve">Ιστοσελίδα: </w:t>
            </w:r>
            <w:hyperlink r:id="rId9" w:history="1">
              <w:r w:rsidRPr="00D17932">
                <w:rPr>
                  <w:rStyle w:val="-"/>
                  <w:rFonts w:asciiTheme="minorHAnsi" w:hAnsiTheme="minorHAnsi" w:cstheme="minorHAnsi"/>
                  <w:bCs/>
                  <w:lang w:val="it-IT"/>
                </w:rPr>
                <w:t>http</w:t>
              </w:r>
              <w:r w:rsidRPr="00D17932">
                <w:rPr>
                  <w:rStyle w:val="-"/>
                  <w:rFonts w:asciiTheme="minorHAnsi" w:hAnsiTheme="minorHAnsi" w:cstheme="minorHAnsi"/>
                  <w:bCs/>
                </w:rPr>
                <w:t>://</w:t>
              </w:r>
              <w:r w:rsidRPr="00D17932">
                <w:rPr>
                  <w:rStyle w:val="-"/>
                  <w:rFonts w:asciiTheme="minorHAnsi" w:hAnsiTheme="minorHAnsi" w:cstheme="minorHAnsi"/>
                  <w:bCs/>
                  <w:lang w:val="it-IT"/>
                </w:rPr>
                <w:t>theologoi</w:t>
              </w:r>
              <w:r w:rsidRPr="00D17932">
                <w:rPr>
                  <w:rStyle w:val="-"/>
                  <w:rFonts w:asciiTheme="minorHAnsi" w:hAnsiTheme="minorHAnsi" w:cstheme="minorHAnsi"/>
                  <w:bCs/>
                </w:rPr>
                <w:t>-</w:t>
              </w:r>
              <w:r w:rsidRPr="00D17932">
                <w:rPr>
                  <w:rStyle w:val="-"/>
                  <w:rFonts w:asciiTheme="minorHAnsi" w:hAnsiTheme="minorHAnsi" w:cstheme="minorHAnsi"/>
                  <w:bCs/>
                  <w:lang w:val="it-IT"/>
                </w:rPr>
                <w:t>kritis</w:t>
              </w:r>
              <w:r w:rsidRPr="00D17932">
                <w:rPr>
                  <w:rStyle w:val="-"/>
                  <w:rFonts w:asciiTheme="minorHAnsi" w:hAnsiTheme="minorHAnsi" w:cstheme="minorHAnsi"/>
                  <w:bCs/>
                </w:rPr>
                <w:t>.</w:t>
              </w:r>
              <w:r w:rsidRPr="00D17932">
                <w:rPr>
                  <w:rStyle w:val="-"/>
                  <w:rFonts w:asciiTheme="minorHAnsi" w:hAnsiTheme="minorHAnsi" w:cstheme="minorHAnsi"/>
                  <w:bCs/>
                  <w:lang w:val="it-IT"/>
                </w:rPr>
                <w:t>sch</w:t>
              </w:r>
              <w:r w:rsidRPr="00D17932">
                <w:rPr>
                  <w:rStyle w:val="-"/>
                  <w:rFonts w:asciiTheme="minorHAnsi" w:hAnsiTheme="minorHAnsi" w:cstheme="minorHAnsi"/>
                  <w:bCs/>
                </w:rPr>
                <w:t>.</w:t>
              </w:r>
              <w:r w:rsidRPr="00D17932">
                <w:rPr>
                  <w:rStyle w:val="-"/>
                  <w:rFonts w:asciiTheme="minorHAnsi" w:hAnsiTheme="minorHAnsi" w:cstheme="minorHAnsi"/>
                  <w:bCs/>
                  <w:lang w:val="it-IT"/>
                </w:rPr>
                <w:t>gr</w:t>
              </w:r>
            </w:hyperlink>
            <w:r w:rsidRPr="00D17932">
              <w:rPr>
                <w:rFonts w:asciiTheme="minorHAnsi" w:hAnsiTheme="minorHAnsi" w:cstheme="minorHAnsi"/>
                <w:bCs/>
              </w:rPr>
              <w:t xml:space="preserve"> </w:t>
            </w:r>
          </w:p>
          <w:p w:rsidR="0071256D" w:rsidRPr="00D17932" w:rsidRDefault="00D706CB" w:rsidP="00087372">
            <w:pPr>
              <w:spacing w:after="120" w:line="276" w:lineRule="auto"/>
              <w:rPr>
                <w:rFonts w:asciiTheme="minorHAnsi" w:hAnsiTheme="minorHAnsi" w:cstheme="minorHAnsi"/>
                <w:bCs/>
                <w:lang w:val="fr-FR"/>
              </w:rPr>
            </w:pPr>
            <w:r w:rsidRPr="00D17932">
              <w:rPr>
                <w:rFonts w:asciiTheme="minorHAnsi" w:hAnsiTheme="minorHAnsi" w:cstheme="minorHAnsi"/>
                <w:bCs/>
                <w:lang w:val="it-IT"/>
              </w:rPr>
              <w:t>Email</w:t>
            </w:r>
            <w:r w:rsidR="0071256D" w:rsidRPr="00D17932">
              <w:rPr>
                <w:rFonts w:asciiTheme="minorHAnsi" w:hAnsiTheme="minorHAnsi" w:cstheme="minorHAnsi"/>
                <w:bCs/>
                <w:lang w:val="it-IT"/>
              </w:rPr>
              <w:t xml:space="preserve">: </w:t>
            </w:r>
            <w:hyperlink r:id="rId10" w:history="1">
              <w:r w:rsidR="0071256D" w:rsidRPr="00D17932">
                <w:rPr>
                  <w:rStyle w:val="-"/>
                  <w:rFonts w:asciiTheme="minorHAnsi" w:hAnsiTheme="minorHAnsi" w:cstheme="minorHAnsi"/>
                  <w:bCs/>
                  <w:lang w:val="it-IT"/>
                </w:rPr>
                <w:t>striligk@sch.gr</w:t>
              </w:r>
            </w:hyperlink>
          </w:p>
        </w:tc>
        <w:tc>
          <w:tcPr>
            <w:tcW w:w="4394" w:type="dxa"/>
            <w:tcBorders>
              <w:top w:val="nil"/>
              <w:left w:val="nil"/>
              <w:bottom w:val="nil"/>
              <w:right w:val="nil"/>
            </w:tcBorders>
          </w:tcPr>
          <w:p w:rsidR="00AF29B3" w:rsidRPr="00D17932" w:rsidRDefault="00AF29B3" w:rsidP="008142F1">
            <w:pPr>
              <w:pStyle w:val="5"/>
              <w:spacing w:line="276" w:lineRule="auto"/>
              <w:rPr>
                <w:rFonts w:asciiTheme="minorHAnsi" w:hAnsiTheme="minorHAnsi" w:cstheme="minorHAnsi"/>
                <w:bCs/>
                <w:szCs w:val="24"/>
                <w:lang w:eastAsia="el-GR"/>
              </w:rPr>
            </w:pPr>
          </w:p>
          <w:p w:rsidR="0071256D" w:rsidRPr="00D17932" w:rsidRDefault="0071256D" w:rsidP="008142F1">
            <w:pPr>
              <w:pStyle w:val="5"/>
              <w:spacing w:line="276" w:lineRule="auto"/>
              <w:rPr>
                <w:rFonts w:asciiTheme="minorHAnsi" w:hAnsiTheme="minorHAnsi" w:cstheme="minorHAnsi"/>
                <w:bCs/>
                <w:szCs w:val="24"/>
                <w:lang w:eastAsia="el-GR"/>
              </w:rPr>
            </w:pPr>
            <w:r w:rsidRPr="00D17932">
              <w:rPr>
                <w:rFonts w:asciiTheme="minorHAnsi" w:hAnsiTheme="minorHAnsi" w:cstheme="minorHAnsi"/>
                <w:bCs/>
                <w:szCs w:val="24"/>
                <w:lang w:eastAsia="el-GR"/>
              </w:rPr>
              <w:t xml:space="preserve">Ηράκλειο, </w:t>
            </w:r>
            <w:r w:rsidR="001F7B66">
              <w:rPr>
                <w:rFonts w:asciiTheme="minorHAnsi" w:hAnsiTheme="minorHAnsi" w:cstheme="minorHAnsi"/>
                <w:bCs/>
                <w:szCs w:val="24"/>
                <w:lang w:eastAsia="el-GR"/>
              </w:rPr>
              <w:t>28</w:t>
            </w:r>
            <w:r w:rsidR="00C72CE4" w:rsidRPr="00D17932">
              <w:rPr>
                <w:rFonts w:asciiTheme="minorHAnsi" w:hAnsiTheme="minorHAnsi" w:cstheme="minorHAnsi"/>
                <w:bCs/>
                <w:szCs w:val="24"/>
                <w:lang w:eastAsia="el-GR"/>
              </w:rPr>
              <w:t xml:space="preserve"> </w:t>
            </w:r>
            <w:r w:rsidR="001F7B66">
              <w:rPr>
                <w:rFonts w:asciiTheme="minorHAnsi" w:hAnsiTheme="minorHAnsi" w:cstheme="minorHAnsi"/>
                <w:bCs/>
                <w:szCs w:val="24"/>
                <w:lang w:eastAsia="el-GR"/>
              </w:rPr>
              <w:t>Μαρτίου 2017</w:t>
            </w:r>
          </w:p>
          <w:p w:rsidR="00087372" w:rsidRPr="00D17932" w:rsidRDefault="00087372" w:rsidP="008142F1">
            <w:pPr>
              <w:spacing w:line="276" w:lineRule="auto"/>
              <w:ind w:left="629" w:hanging="629"/>
              <w:rPr>
                <w:rFonts w:asciiTheme="minorHAnsi" w:hAnsiTheme="minorHAnsi" w:cstheme="minorHAnsi"/>
              </w:rPr>
            </w:pPr>
          </w:p>
          <w:p w:rsidR="0071256D" w:rsidRPr="00D17932" w:rsidRDefault="0071256D" w:rsidP="008142F1">
            <w:pPr>
              <w:spacing w:line="276" w:lineRule="auto"/>
              <w:ind w:left="629" w:hanging="629"/>
              <w:rPr>
                <w:rFonts w:asciiTheme="minorHAnsi" w:hAnsiTheme="minorHAnsi" w:cstheme="minorHAnsi"/>
              </w:rPr>
            </w:pPr>
            <w:r w:rsidRPr="00D17932">
              <w:rPr>
                <w:rFonts w:asciiTheme="minorHAnsi" w:hAnsiTheme="minorHAnsi" w:cstheme="minorHAnsi"/>
              </w:rPr>
              <w:t xml:space="preserve">Αριθ. </w:t>
            </w:r>
            <w:proofErr w:type="spellStart"/>
            <w:r w:rsidRPr="00D17932">
              <w:rPr>
                <w:rFonts w:asciiTheme="minorHAnsi" w:hAnsiTheme="minorHAnsi" w:cstheme="minorHAnsi"/>
              </w:rPr>
              <w:t>Πρωτ</w:t>
            </w:r>
            <w:proofErr w:type="spellEnd"/>
            <w:r w:rsidRPr="00D17932">
              <w:rPr>
                <w:rFonts w:asciiTheme="minorHAnsi" w:hAnsiTheme="minorHAnsi" w:cstheme="minorHAnsi"/>
              </w:rPr>
              <w:t xml:space="preserve">. </w:t>
            </w:r>
            <w:r w:rsidR="00075A24" w:rsidRPr="00075A24">
              <w:rPr>
                <w:rStyle w:val="a9"/>
                <w:rFonts w:asciiTheme="minorHAnsi" w:hAnsiTheme="minorHAnsi" w:cstheme="minorHAnsi"/>
                <w:b w:val="0"/>
              </w:rPr>
              <w:t>389</w:t>
            </w:r>
          </w:p>
          <w:p w:rsidR="0071256D" w:rsidRPr="00D17932" w:rsidRDefault="0071256D" w:rsidP="008142F1">
            <w:pPr>
              <w:spacing w:line="276" w:lineRule="auto"/>
              <w:ind w:left="629" w:hanging="629"/>
              <w:rPr>
                <w:rFonts w:asciiTheme="minorHAnsi" w:hAnsiTheme="minorHAnsi" w:cstheme="minorHAnsi"/>
              </w:rPr>
            </w:pPr>
          </w:p>
          <w:p w:rsidR="00087372" w:rsidRPr="00D17932" w:rsidRDefault="00087372" w:rsidP="00087372">
            <w:pPr>
              <w:spacing w:line="264" w:lineRule="auto"/>
              <w:ind w:left="692" w:hanging="692"/>
              <w:rPr>
                <w:rFonts w:asciiTheme="minorHAnsi" w:hAnsiTheme="minorHAnsi" w:cstheme="minorHAnsi"/>
              </w:rPr>
            </w:pPr>
            <w:r w:rsidRPr="00D17932">
              <w:rPr>
                <w:rFonts w:asciiTheme="minorHAnsi" w:hAnsiTheme="minorHAnsi" w:cstheme="minorHAnsi"/>
                <w:b/>
              </w:rPr>
              <w:t>Προς:</w:t>
            </w:r>
            <w:r w:rsidRPr="00D17932">
              <w:rPr>
                <w:rFonts w:asciiTheme="minorHAnsi" w:hAnsiTheme="minorHAnsi" w:cstheme="minorHAnsi"/>
              </w:rPr>
              <w:t xml:space="preserve">  Τους </w:t>
            </w:r>
            <w:proofErr w:type="spellStart"/>
            <w:r w:rsidRPr="00D17932">
              <w:rPr>
                <w:rFonts w:asciiTheme="minorHAnsi" w:hAnsiTheme="minorHAnsi" w:cstheme="minorHAnsi"/>
              </w:rPr>
              <w:t>κ.κ</w:t>
            </w:r>
            <w:proofErr w:type="spellEnd"/>
            <w:r w:rsidRPr="00D17932">
              <w:rPr>
                <w:rFonts w:asciiTheme="minorHAnsi" w:hAnsiTheme="minorHAnsi" w:cstheme="minorHAnsi"/>
              </w:rPr>
              <w:t>. θεολόγους καθηγητές/</w:t>
            </w:r>
            <w:proofErr w:type="spellStart"/>
            <w:r w:rsidRPr="00D17932">
              <w:rPr>
                <w:rFonts w:asciiTheme="minorHAnsi" w:hAnsiTheme="minorHAnsi" w:cstheme="minorHAnsi"/>
              </w:rPr>
              <w:t>τριες</w:t>
            </w:r>
            <w:proofErr w:type="spellEnd"/>
            <w:r w:rsidRPr="00D17932">
              <w:rPr>
                <w:rFonts w:asciiTheme="minorHAnsi" w:hAnsiTheme="minorHAnsi" w:cstheme="minorHAnsi"/>
              </w:rPr>
              <w:t xml:space="preserve"> των Ημερήσιων και Εσ</w:t>
            </w:r>
            <w:r w:rsidR="00EC6698">
              <w:rPr>
                <w:rFonts w:asciiTheme="minorHAnsi" w:hAnsiTheme="minorHAnsi" w:cstheme="minorHAnsi"/>
              </w:rPr>
              <w:t>περινών Γεν. Λυκείων και ΕΠΑ.Λ.</w:t>
            </w:r>
            <w:r w:rsidRPr="00D17932">
              <w:rPr>
                <w:rFonts w:asciiTheme="minorHAnsi" w:hAnsiTheme="minorHAnsi" w:cstheme="minorHAnsi"/>
              </w:rPr>
              <w:t xml:space="preserve"> Ηρακλείου, Λασιθίου, Ρεθύμνου, Χανίων     </w:t>
            </w:r>
          </w:p>
          <w:p w:rsidR="00087372" w:rsidRPr="00D17932" w:rsidRDefault="00087372" w:rsidP="00087372">
            <w:pPr>
              <w:spacing w:line="264" w:lineRule="auto"/>
              <w:ind w:left="692" w:hanging="692"/>
              <w:rPr>
                <w:rFonts w:asciiTheme="minorHAnsi" w:hAnsiTheme="minorHAnsi" w:cstheme="minorHAnsi"/>
                <w:b/>
              </w:rPr>
            </w:pPr>
            <w:r w:rsidRPr="00D17932">
              <w:rPr>
                <w:rFonts w:asciiTheme="minorHAnsi" w:hAnsiTheme="minorHAnsi" w:cstheme="minorHAnsi"/>
              </w:rPr>
              <w:t xml:space="preserve">             </w:t>
            </w:r>
            <w:r w:rsidRPr="00D17932">
              <w:rPr>
                <w:rFonts w:asciiTheme="minorHAnsi" w:hAnsiTheme="minorHAnsi" w:cstheme="minorHAnsi"/>
                <w:b/>
              </w:rPr>
              <w:t>(Διά των οικείων Δ/</w:t>
            </w:r>
            <w:proofErr w:type="spellStart"/>
            <w:r w:rsidRPr="00D17932">
              <w:rPr>
                <w:rFonts w:asciiTheme="minorHAnsi" w:hAnsiTheme="minorHAnsi" w:cstheme="minorHAnsi"/>
                <w:b/>
              </w:rPr>
              <w:t>νσεων</w:t>
            </w:r>
            <w:proofErr w:type="spellEnd"/>
            <w:r w:rsidRPr="00D17932">
              <w:rPr>
                <w:rFonts w:asciiTheme="minorHAnsi" w:hAnsiTheme="minorHAnsi" w:cstheme="minorHAnsi"/>
                <w:b/>
              </w:rPr>
              <w:t xml:space="preserve"> Δ.Ε.)</w:t>
            </w:r>
          </w:p>
          <w:p w:rsidR="00087372" w:rsidRPr="00D17932" w:rsidRDefault="00087372" w:rsidP="00087372">
            <w:pPr>
              <w:spacing w:line="264" w:lineRule="auto"/>
              <w:ind w:left="692" w:hanging="692"/>
              <w:rPr>
                <w:rFonts w:asciiTheme="minorHAnsi" w:hAnsiTheme="minorHAnsi" w:cstheme="minorHAnsi"/>
              </w:rPr>
            </w:pPr>
            <w:proofErr w:type="spellStart"/>
            <w:r w:rsidRPr="00D17932">
              <w:rPr>
                <w:rFonts w:asciiTheme="minorHAnsi" w:hAnsiTheme="minorHAnsi" w:cstheme="minorHAnsi"/>
                <w:b/>
              </w:rPr>
              <w:t>Κοιν</w:t>
            </w:r>
            <w:proofErr w:type="spellEnd"/>
            <w:r w:rsidRPr="00D17932">
              <w:rPr>
                <w:rFonts w:asciiTheme="minorHAnsi" w:hAnsiTheme="minorHAnsi" w:cstheme="minorHAnsi"/>
                <w:b/>
              </w:rPr>
              <w:t>.:</w:t>
            </w:r>
            <w:r w:rsidRPr="00D17932">
              <w:rPr>
                <w:rFonts w:asciiTheme="minorHAnsi" w:hAnsiTheme="minorHAnsi" w:cstheme="minorHAnsi"/>
              </w:rPr>
              <w:t xml:space="preserve"> </w:t>
            </w:r>
            <w:r w:rsidR="00075A24">
              <w:rPr>
                <w:rFonts w:asciiTheme="minorHAnsi" w:hAnsiTheme="minorHAnsi" w:cstheme="minorHAnsi"/>
              </w:rPr>
              <w:t xml:space="preserve"> </w:t>
            </w:r>
            <w:r w:rsidRPr="00D17932">
              <w:rPr>
                <w:rFonts w:asciiTheme="minorHAnsi" w:hAnsiTheme="minorHAnsi" w:cstheme="minorHAnsi"/>
              </w:rPr>
              <w:t>1. Περιφερειακή Δ/</w:t>
            </w:r>
            <w:proofErr w:type="spellStart"/>
            <w:r w:rsidRPr="00D17932">
              <w:rPr>
                <w:rFonts w:asciiTheme="minorHAnsi" w:hAnsiTheme="minorHAnsi" w:cstheme="minorHAnsi"/>
              </w:rPr>
              <w:t>νση</w:t>
            </w:r>
            <w:proofErr w:type="spellEnd"/>
            <w:r w:rsidRPr="00D17932">
              <w:rPr>
                <w:rFonts w:asciiTheme="minorHAnsi" w:hAnsiTheme="minorHAnsi" w:cstheme="minorHAnsi"/>
              </w:rPr>
              <w:t xml:space="preserve"> Π/</w:t>
            </w:r>
            <w:proofErr w:type="spellStart"/>
            <w:r w:rsidRPr="00D17932">
              <w:rPr>
                <w:rFonts w:asciiTheme="minorHAnsi" w:hAnsiTheme="minorHAnsi" w:cstheme="minorHAnsi"/>
              </w:rPr>
              <w:t>θμιας</w:t>
            </w:r>
            <w:proofErr w:type="spellEnd"/>
            <w:r w:rsidRPr="00D17932">
              <w:rPr>
                <w:rFonts w:asciiTheme="minorHAnsi" w:hAnsiTheme="minorHAnsi" w:cstheme="minorHAnsi"/>
              </w:rPr>
              <w:t xml:space="preserve"> &amp;  Δ/</w:t>
            </w:r>
            <w:proofErr w:type="spellStart"/>
            <w:r w:rsidRPr="00D17932">
              <w:rPr>
                <w:rFonts w:asciiTheme="minorHAnsi" w:hAnsiTheme="minorHAnsi" w:cstheme="minorHAnsi"/>
              </w:rPr>
              <w:t>θμιας</w:t>
            </w:r>
            <w:proofErr w:type="spellEnd"/>
            <w:r w:rsidRPr="00D17932">
              <w:rPr>
                <w:rFonts w:asciiTheme="minorHAnsi" w:hAnsiTheme="minorHAnsi" w:cstheme="minorHAnsi"/>
              </w:rPr>
              <w:t xml:space="preserve"> Εκπαίδευσης Κρήτης</w:t>
            </w:r>
          </w:p>
          <w:p w:rsidR="00087372" w:rsidRPr="00D17932" w:rsidRDefault="00087372" w:rsidP="00087372">
            <w:pPr>
              <w:spacing w:line="264" w:lineRule="auto"/>
              <w:ind w:left="692" w:hanging="692"/>
              <w:rPr>
                <w:rFonts w:asciiTheme="minorHAnsi" w:hAnsiTheme="minorHAnsi" w:cstheme="minorHAnsi"/>
              </w:rPr>
            </w:pPr>
            <w:r w:rsidRPr="00D17932">
              <w:rPr>
                <w:rFonts w:asciiTheme="minorHAnsi" w:hAnsiTheme="minorHAnsi" w:cstheme="minorHAnsi"/>
              </w:rPr>
              <w:t xml:space="preserve">            </w:t>
            </w:r>
            <w:r w:rsidR="00075A24">
              <w:rPr>
                <w:rFonts w:asciiTheme="minorHAnsi" w:hAnsiTheme="minorHAnsi" w:cstheme="minorHAnsi"/>
              </w:rPr>
              <w:t xml:space="preserve"> </w:t>
            </w:r>
            <w:r w:rsidRPr="00D17932">
              <w:rPr>
                <w:rFonts w:asciiTheme="minorHAnsi" w:hAnsiTheme="minorHAnsi" w:cstheme="minorHAnsi"/>
              </w:rPr>
              <w:t>2. Διευθύνσεις Δ.Ε. Ηρακλείου, Λασιθίου, Ρεθύμνου, Χανίων</w:t>
            </w:r>
          </w:p>
          <w:p w:rsidR="00217393" w:rsidRPr="00D17932" w:rsidRDefault="00087372" w:rsidP="00D17932">
            <w:pPr>
              <w:spacing w:after="120" w:line="276" w:lineRule="auto"/>
              <w:ind w:left="742" w:hanging="477"/>
              <w:rPr>
                <w:rFonts w:asciiTheme="minorHAnsi" w:hAnsiTheme="minorHAnsi" w:cstheme="minorHAnsi"/>
                <w:bCs/>
              </w:rPr>
            </w:pPr>
            <w:r w:rsidRPr="00D17932">
              <w:rPr>
                <w:rFonts w:asciiTheme="minorHAnsi" w:hAnsiTheme="minorHAnsi" w:cstheme="minorHAnsi"/>
                <w:b/>
              </w:rPr>
              <w:t xml:space="preserve">        </w:t>
            </w:r>
            <w:r w:rsidRPr="00D17932">
              <w:rPr>
                <w:rFonts w:asciiTheme="minorHAnsi" w:hAnsiTheme="minorHAnsi" w:cstheme="minorHAnsi"/>
                <w:b/>
                <w:u w:val="single"/>
              </w:rPr>
              <w:t>(Με την παράκληση να ενημερωθούν τα σχολεία μέσω ηλεκτρονικής αλληλογραφίας)</w:t>
            </w:r>
            <w:r w:rsidRPr="00D17932">
              <w:rPr>
                <w:rFonts w:asciiTheme="minorHAnsi" w:hAnsiTheme="minorHAnsi" w:cstheme="minorHAnsi"/>
                <w:b/>
              </w:rPr>
              <w:t xml:space="preserve">  </w:t>
            </w:r>
          </w:p>
        </w:tc>
      </w:tr>
    </w:tbl>
    <w:p w:rsidR="008F300B" w:rsidRPr="00D17932" w:rsidRDefault="0071256D" w:rsidP="00087372">
      <w:pPr>
        <w:spacing w:line="276" w:lineRule="auto"/>
        <w:ind w:right="164"/>
        <w:jc w:val="both"/>
        <w:rPr>
          <w:rFonts w:asciiTheme="minorHAnsi" w:hAnsiTheme="minorHAnsi" w:cstheme="minorHAnsi"/>
          <w:sz w:val="18"/>
        </w:rPr>
      </w:pPr>
      <w:r w:rsidRPr="00D17932">
        <w:rPr>
          <w:rFonts w:asciiTheme="minorHAnsi" w:hAnsiTheme="minorHAnsi" w:cstheme="minorHAnsi"/>
          <w:sz w:val="25"/>
          <w:szCs w:val="25"/>
        </w:rPr>
        <w:t xml:space="preserve">     </w:t>
      </w:r>
      <w:r w:rsidR="008F300B" w:rsidRPr="00D17932">
        <w:rPr>
          <w:rFonts w:asciiTheme="minorHAnsi" w:hAnsiTheme="minorHAnsi" w:cstheme="minorHAnsi"/>
          <w:b/>
          <w:bCs/>
        </w:rPr>
        <w:t>Θέμα: «</w:t>
      </w:r>
      <w:r w:rsidR="000E4238" w:rsidRPr="00D17932">
        <w:rPr>
          <w:rFonts w:asciiTheme="minorHAnsi" w:hAnsiTheme="minorHAnsi" w:cstheme="minorHAnsi"/>
          <w:b/>
          <w:bCs/>
        </w:rPr>
        <w:t xml:space="preserve">Ενημέρωση </w:t>
      </w:r>
      <w:r w:rsidR="00AF29B3" w:rsidRPr="00D17932">
        <w:rPr>
          <w:rFonts w:asciiTheme="minorHAnsi" w:hAnsiTheme="minorHAnsi" w:cstheme="minorHAnsi"/>
          <w:b/>
          <w:bCs/>
        </w:rPr>
        <w:t xml:space="preserve">θεολόγων εκπαιδευτικών </w:t>
      </w:r>
      <w:r w:rsidR="00B769D3">
        <w:rPr>
          <w:rFonts w:asciiTheme="minorHAnsi" w:hAnsiTheme="minorHAnsi" w:cstheme="minorHAnsi"/>
          <w:b/>
          <w:bCs/>
        </w:rPr>
        <w:t xml:space="preserve">Γενικών Λυκείων και ΕΠΑ.Λ. </w:t>
      </w:r>
      <w:r w:rsidR="000E4238" w:rsidRPr="00D17932">
        <w:rPr>
          <w:rFonts w:asciiTheme="minorHAnsi" w:hAnsiTheme="minorHAnsi" w:cstheme="minorHAnsi"/>
          <w:b/>
          <w:bCs/>
        </w:rPr>
        <w:t xml:space="preserve">για </w:t>
      </w:r>
      <w:r w:rsidR="0020421D">
        <w:rPr>
          <w:rFonts w:asciiTheme="minorHAnsi" w:hAnsiTheme="minorHAnsi" w:cstheme="minorHAnsi"/>
          <w:b/>
          <w:bCs/>
        </w:rPr>
        <w:t>τις γραπτές προαγωγικές και απολυτήριες εξετάσεις</w:t>
      </w:r>
      <w:r w:rsidR="000E4238" w:rsidRPr="00D17932">
        <w:rPr>
          <w:rFonts w:asciiTheme="minorHAnsi" w:hAnsiTheme="minorHAnsi" w:cstheme="minorHAnsi"/>
          <w:b/>
          <w:bCs/>
        </w:rPr>
        <w:t xml:space="preserve"> στα Θρησκευτικά</w:t>
      </w:r>
      <w:r w:rsidR="008F300B" w:rsidRPr="00D17932">
        <w:rPr>
          <w:rFonts w:asciiTheme="minorHAnsi" w:hAnsiTheme="minorHAnsi" w:cstheme="minorHAnsi"/>
          <w:b/>
          <w:bCs/>
        </w:rPr>
        <w:t>»</w:t>
      </w:r>
    </w:p>
    <w:p w:rsidR="008F300B" w:rsidRDefault="008F300B" w:rsidP="008F300B">
      <w:pPr>
        <w:pStyle w:val="Web"/>
        <w:spacing w:before="0" w:beforeAutospacing="0" w:after="0" w:afterAutospacing="0" w:line="276" w:lineRule="auto"/>
        <w:ind w:firstLine="426"/>
        <w:jc w:val="both"/>
        <w:rPr>
          <w:rFonts w:asciiTheme="minorHAnsi" w:hAnsiTheme="minorHAnsi" w:cstheme="minorHAnsi"/>
        </w:rPr>
      </w:pPr>
    </w:p>
    <w:p w:rsidR="00EC6698" w:rsidRPr="00BD5570" w:rsidRDefault="00EC6698" w:rsidP="00BD5570">
      <w:pPr>
        <w:spacing w:after="120" w:line="320" w:lineRule="exact"/>
        <w:ind w:firstLine="284"/>
        <w:rPr>
          <w:rFonts w:asciiTheme="minorHAnsi" w:hAnsiTheme="minorHAnsi" w:cstheme="minorHAnsi"/>
          <w:spacing w:val="60"/>
          <w:sz w:val="23"/>
          <w:szCs w:val="23"/>
        </w:rPr>
      </w:pPr>
      <w:r w:rsidRPr="00BD5570">
        <w:rPr>
          <w:rFonts w:asciiTheme="minorHAnsi" w:hAnsiTheme="minorHAnsi" w:cstheme="minorHAnsi"/>
          <w:spacing w:val="60"/>
          <w:sz w:val="23"/>
          <w:szCs w:val="23"/>
        </w:rPr>
        <w:t xml:space="preserve">Αγαπητές και αγαπητοί συνάδελφοι, </w:t>
      </w:r>
    </w:p>
    <w:p w:rsidR="009E0CF2" w:rsidRPr="00BD5570" w:rsidRDefault="00EC6698" w:rsidP="00BD5570">
      <w:pPr>
        <w:pStyle w:val="aa"/>
        <w:spacing w:line="320" w:lineRule="exact"/>
        <w:ind w:firstLine="284"/>
        <w:jc w:val="both"/>
        <w:rPr>
          <w:rFonts w:asciiTheme="minorHAnsi" w:hAnsiTheme="minorHAnsi" w:cstheme="minorHAnsi"/>
          <w:sz w:val="24"/>
          <w:lang w:eastAsia="en-US"/>
        </w:rPr>
      </w:pPr>
      <w:r w:rsidRPr="00BD5570">
        <w:rPr>
          <w:rFonts w:asciiTheme="minorHAnsi" w:hAnsiTheme="minorHAnsi" w:cstheme="minorHAnsi"/>
          <w:sz w:val="24"/>
          <w:lang w:eastAsia="en-US"/>
        </w:rPr>
        <w:t>Προχωρώντας προς την ολοκλήρωση του διδακτικού έτους, στέλνω ορισμένες επισημάνσεις για την προετοιμασία και την υλοποίηση των προαγωγικών και απολυτήριων εξετάσεων</w:t>
      </w:r>
      <w:r w:rsidR="009E0CF2" w:rsidRPr="00BD5570">
        <w:rPr>
          <w:rFonts w:asciiTheme="minorHAnsi" w:hAnsiTheme="minorHAnsi" w:cstheme="minorHAnsi"/>
          <w:sz w:val="24"/>
          <w:lang w:eastAsia="en-US"/>
        </w:rPr>
        <w:t xml:space="preserve"> Γ</w:t>
      </w:r>
      <w:r w:rsidR="00E259B3" w:rsidRPr="00BD5570">
        <w:rPr>
          <w:rFonts w:asciiTheme="minorHAnsi" w:hAnsiTheme="minorHAnsi" w:cstheme="minorHAnsi"/>
          <w:sz w:val="24"/>
          <w:lang w:eastAsia="en-US"/>
        </w:rPr>
        <w:t>ενικών (ΓΕ.Λ.) και Επαγγελματικών Λυκείων (</w:t>
      </w:r>
      <w:r w:rsidR="009E0CF2" w:rsidRPr="00BD5570">
        <w:rPr>
          <w:rFonts w:asciiTheme="minorHAnsi" w:hAnsiTheme="minorHAnsi" w:cstheme="minorHAnsi"/>
          <w:sz w:val="24"/>
          <w:lang w:eastAsia="en-US"/>
        </w:rPr>
        <w:t>ΕΠΑ.Λ</w:t>
      </w:r>
      <w:r w:rsidRPr="00BD5570">
        <w:rPr>
          <w:rFonts w:asciiTheme="minorHAnsi" w:hAnsiTheme="minorHAnsi" w:cstheme="minorHAnsi"/>
          <w:sz w:val="24"/>
          <w:lang w:eastAsia="en-US"/>
        </w:rPr>
        <w:t>.</w:t>
      </w:r>
      <w:r w:rsidR="00E259B3" w:rsidRPr="00BD5570">
        <w:rPr>
          <w:rFonts w:asciiTheme="minorHAnsi" w:hAnsiTheme="minorHAnsi" w:cstheme="minorHAnsi"/>
          <w:sz w:val="24"/>
          <w:lang w:eastAsia="en-US"/>
        </w:rPr>
        <w:t>).</w:t>
      </w:r>
      <w:r w:rsidRPr="00BD5570">
        <w:rPr>
          <w:rFonts w:asciiTheme="minorHAnsi" w:hAnsiTheme="minorHAnsi" w:cstheme="minorHAnsi"/>
          <w:sz w:val="24"/>
          <w:lang w:eastAsia="en-US"/>
        </w:rPr>
        <w:t xml:space="preserve"> Για το θέμα αυτό, τονίζω την ανάγκη πρωτογενούς ενημέρωσης από τα σχετικά Προεδρικά Διατάγματα και </w:t>
      </w:r>
      <w:r w:rsidR="00920E22">
        <w:rPr>
          <w:rFonts w:asciiTheme="minorHAnsi" w:hAnsiTheme="minorHAnsi" w:cstheme="minorHAnsi"/>
          <w:sz w:val="24"/>
          <w:lang w:eastAsia="en-US"/>
        </w:rPr>
        <w:t xml:space="preserve">τις εγκυκλίους </w:t>
      </w:r>
      <w:r w:rsidRPr="00BD5570">
        <w:rPr>
          <w:rFonts w:asciiTheme="minorHAnsi" w:hAnsiTheme="minorHAnsi" w:cstheme="minorHAnsi"/>
          <w:sz w:val="24"/>
          <w:lang w:eastAsia="en-US"/>
        </w:rPr>
        <w:t xml:space="preserve">που  ισχύουν και έχουν σταλεί στις σχολικές μονάδες.  </w:t>
      </w:r>
    </w:p>
    <w:p w:rsidR="009D33B0" w:rsidRPr="00BD5570" w:rsidRDefault="00781DA8" w:rsidP="00BD5570">
      <w:pPr>
        <w:pStyle w:val="aa"/>
        <w:spacing w:line="320" w:lineRule="exact"/>
        <w:ind w:firstLine="284"/>
        <w:jc w:val="both"/>
        <w:rPr>
          <w:rFonts w:asciiTheme="minorHAnsi" w:hAnsiTheme="minorHAnsi" w:cstheme="minorHAnsi"/>
          <w:sz w:val="24"/>
        </w:rPr>
      </w:pPr>
      <w:r w:rsidRPr="00BD5570">
        <w:rPr>
          <w:rFonts w:asciiTheme="minorHAnsi" w:hAnsiTheme="minorHAnsi" w:cstheme="minorHAnsi"/>
          <w:b/>
          <w:sz w:val="24"/>
        </w:rPr>
        <w:t>Α. Νομοθεσία - Εγκύκλιοι:</w:t>
      </w:r>
      <w:r w:rsidRPr="00BD5570">
        <w:rPr>
          <w:rFonts w:asciiTheme="minorHAnsi" w:hAnsiTheme="minorHAnsi" w:cstheme="minorHAnsi"/>
          <w:sz w:val="24"/>
        </w:rPr>
        <w:t xml:space="preserve"> </w:t>
      </w:r>
      <w:r w:rsidR="00EC6698" w:rsidRPr="00BD5570">
        <w:rPr>
          <w:rFonts w:asciiTheme="minorHAnsi" w:hAnsiTheme="minorHAnsi" w:cstheme="minorHAnsi"/>
          <w:sz w:val="24"/>
        </w:rPr>
        <w:t xml:space="preserve">Για τις εξετάσεις στο </w:t>
      </w:r>
      <w:r w:rsidR="002E5E23" w:rsidRPr="00BD5570">
        <w:rPr>
          <w:rFonts w:asciiTheme="minorHAnsi" w:hAnsiTheme="minorHAnsi" w:cstheme="minorHAnsi"/>
          <w:sz w:val="24"/>
          <w:lang w:eastAsia="en-US"/>
        </w:rPr>
        <w:t xml:space="preserve">ΓΕ.Λ. </w:t>
      </w:r>
      <w:r w:rsidR="00EC6698" w:rsidRPr="00BD5570">
        <w:rPr>
          <w:rFonts w:asciiTheme="minorHAnsi" w:hAnsiTheme="minorHAnsi" w:cstheme="minorHAnsi"/>
          <w:sz w:val="24"/>
        </w:rPr>
        <w:t xml:space="preserve">ισχύει το </w:t>
      </w:r>
      <w:r w:rsidR="00EC6698" w:rsidRPr="00BD5570">
        <w:rPr>
          <w:rFonts w:asciiTheme="minorHAnsi" w:hAnsiTheme="minorHAnsi" w:cstheme="minorHAnsi"/>
          <w:b/>
          <w:sz w:val="24"/>
        </w:rPr>
        <w:t>Π.Δ. 46/2016</w:t>
      </w:r>
      <w:r w:rsidR="00EC6698" w:rsidRPr="00BD5570">
        <w:rPr>
          <w:rFonts w:asciiTheme="minorHAnsi" w:hAnsiTheme="minorHAnsi" w:cstheme="minorHAnsi"/>
          <w:sz w:val="24"/>
        </w:rPr>
        <w:t xml:space="preserve"> και για το ΕΠΑ.Λ. το </w:t>
      </w:r>
      <w:r w:rsidR="00EC6698" w:rsidRPr="00BD5570">
        <w:rPr>
          <w:rFonts w:asciiTheme="minorHAnsi" w:hAnsiTheme="minorHAnsi" w:cstheme="minorHAnsi"/>
          <w:b/>
          <w:sz w:val="24"/>
        </w:rPr>
        <w:t>Π.Δ. 56/201</w:t>
      </w:r>
      <w:r w:rsidR="002E5E23" w:rsidRPr="00BD5570">
        <w:rPr>
          <w:rFonts w:asciiTheme="minorHAnsi" w:hAnsiTheme="minorHAnsi" w:cstheme="minorHAnsi"/>
          <w:b/>
          <w:sz w:val="24"/>
        </w:rPr>
        <w:t>6</w:t>
      </w:r>
      <w:r w:rsidR="00EC6698" w:rsidRPr="00BD5570">
        <w:rPr>
          <w:rFonts w:asciiTheme="minorHAnsi" w:hAnsiTheme="minorHAnsi" w:cstheme="minorHAnsi"/>
          <w:sz w:val="24"/>
        </w:rPr>
        <w:t xml:space="preserve">. Επικουρικά, λαμβάνουμε υπόψη </w:t>
      </w:r>
      <w:r w:rsidR="009E0CF2" w:rsidRPr="00BD5570">
        <w:rPr>
          <w:rFonts w:asciiTheme="minorHAnsi" w:hAnsiTheme="minorHAnsi" w:cstheme="minorHAnsi"/>
          <w:sz w:val="24"/>
        </w:rPr>
        <w:t>την εγκύκλιο 159005/Δ2/27-09-2016/ΥΠΠΕΘ, με θέμα «</w:t>
      </w:r>
      <w:r w:rsidR="009E0CF2" w:rsidRPr="00BD5570">
        <w:rPr>
          <w:rFonts w:asciiTheme="minorHAnsi" w:hAnsiTheme="minorHAnsi" w:cstheme="minorHAnsi"/>
          <w:i/>
          <w:sz w:val="24"/>
        </w:rPr>
        <w:t>Οδηγίες εφαρμογής των νέων Προγραμμάτων Σπουδών του μαθήματος των Θρησκευτικών στο Δημοτικό, στο Γυμνάσιο και στο Λύκειο</w:t>
      </w:r>
      <w:r w:rsidR="009E0CF2" w:rsidRPr="00BD5570">
        <w:rPr>
          <w:rFonts w:asciiTheme="minorHAnsi" w:hAnsiTheme="minorHAnsi" w:cstheme="minorHAnsi"/>
          <w:sz w:val="24"/>
        </w:rPr>
        <w:t>» και την εγκύκλιο 16453</w:t>
      </w:r>
      <w:r w:rsidR="009D33B0" w:rsidRPr="00BD5570">
        <w:rPr>
          <w:rFonts w:asciiTheme="minorHAnsi" w:hAnsiTheme="minorHAnsi" w:cstheme="minorHAnsi"/>
          <w:sz w:val="24"/>
        </w:rPr>
        <w:t>1</w:t>
      </w:r>
      <w:r w:rsidR="009E0CF2" w:rsidRPr="00BD5570">
        <w:rPr>
          <w:rFonts w:asciiTheme="minorHAnsi" w:hAnsiTheme="minorHAnsi" w:cstheme="minorHAnsi"/>
          <w:sz w:val="24"/>
        </w:rPr>
        <w:t>/Δ2/05-10-2016/ΥΠΠΕΘ, με θέμα «</w:t>
      </w:r>
      <w:r w:rsidR="009E0CF2" w:rsidRPr="00BD5570">
        <w:rPr>
          <w:rFonts w:asciiTheme="minorHAnsi" w:hAnsiTheme="minorHAnsi" w:cstheme="minorHAnsi"/>
          <w:i/>
          <w:sz w:val="24"/>
        </w:rPr>
        <w:t xml:space="preserve">Αναλυτικές διδακτικές οδηγίες για την εφαρμογή του νέου Προγράμματος Σπουδών των Θρησκευτικών στο Λύκειο για το </w:t>
      </w:r>
      <w:proofErr w:type="spellStart"/>
      <w:r w:rsidR="009E0CF2" w:rsidRPr="00BD5570">
        <w:rPr>
          <w:rFonts w:asciiTheme="minorHAnsi" w:hAnsiTheme="minorHAnsi" w:cstheme="minorHAnsi"/>
          <w:i/>
          <w:sz w:val="24"/>
        </w:rPr>
        <w:t>σχολ</w:t>
      </w:r>
      <w:proofErr w:type="spellEnd"/>
      <w:r w:rsidR="009E0CF2" w:rsidRPr="00BD5570">
        <w:rPr>
          <w:rFonts w:asciiTheme="minorHAnsi" w:hAnsiTheme="minorHAnsi" w:cstheme="minorHAnsi"/>
          <w:i/>
          <w:sz w:val="24"/>
        </w:rPr>
        <w:t>. έτος 2016–2017</w:t>
      </w:r>
      <w:r w:rsidR="009E0CF2" w:rsidRPr="00BD5570">
        <w:rPr>
          <w:rFonts w:asciiTheme="minorHAnsi" w:hAnsiTheme="minorHAnsi" w:cstheme="minorHAnsi"/>
          <w:sz w:val="24"/>
        </w:rPr>
        <w:t>»</w:t>
      </w:r>
      <w:r w:rsidR="009D33B0" w:rsidRPr="00BD5570">
        <w:rPr>
          <w:rFonts w:asciiTheme="minorHAnsi" w:hAnsiTheme="minorHAnsi" w:cstheme="minorHAnsi"/>
          <w:sz w:val="24"/>
        </w:rPr>
        <w:t xml:space="preserve"> (</w:t>
      </w:r>
      <w:hyperlink r:id="rId11" w:history="1">
        <w:r w:rsidRPr="00BD5570">
          <w:rPr>
            <w:rStyle w:val="-"/>
            <w:rFonts w:asciiTheme="minorHAnsi" w:hAnsiTheme="minorHAnsi" w:cstheme="minorHAnsi"/>
            <w:sz w:val="24"/>
          </w:rPr>
          <w:t>http://iep.edu.gr/index.php/el/thriskeftika-nomothesia-egkiklioi</w:t>
        </w:r>
      </w:hyperlink>
      <w:r w:rsidR="009D33B0" w:rsidRPr="00BD5570">
        <w:rPr>
          <w:rFonts w:asciiTheme="minorHAnsi" w:hAnsiTheme="minorHAnsi" w:cstheme="minorHAnsi"/>
          <w:sz w:val="24"/>
        </w:rPr>
        <w:t>)</w:t>
      </w:r>
      <w:r w:rsidR="009E0CF2" w:rsidRPr="00BD5570">
        <w:rPr>
          <w:rFonts w:asciiTheme="minorHAnsi" w:hAnsiTheme="minorHAnsi" w:cstheme="minorHAnsi"/>
          <w:sz w:val="24"/>
        </w:rPr>
        <w:t>. Στην τελευταία υπάρχουν επισημάνσεις σχετικά με την αξιολόγηση του μαθητή, σύμφωνα με το νέο ΠΣ Θρησκευτικών. Σχετικές επισημάνσεις περιλαμβάν</w:t>
      </w:r>
      <w:r w:rsidR="001F7B66" w:rsidRPr="00BD5570">
        <w:rPr>
          <w:rFonts w:asciiTheme="minorHAnsi" w:hAnsiTheme="minorHAnsi" w:cstheme="minorHAnsi"/>
          <w:sz w:val="24"/>
        </w:rPr>
        <w:t>ονται</w:t>
      </w:r>
      <w:r w:rsidR="009E0CF2" w:rsidRPr="00BD5570">
        <w:rPr>
          <w:rFonts w:asciiTheme="minorHAnsi" w:hAnsiTheme="minorHAnsi" w:cstheme="minorHAnsi"/>
          <w:sz w:val="24"/>
        </w:rPr>
        <w:t xml:space="preserve"> και στο με </w:t>
      </w:r>
      <w:proofErr w:type="spellStart"/>
      <w:r w:rsidR="009E0CF2" w:rsidRPr="00BD5570">
        <w:rPr>
          <w:rFonts w:asciiTheme="minorHAnsi" w:hAnsiTheme="minorHAnsi" w:cstheme="minorHAnsi"/>
          <w:sz w:val="24"/>
        </w:rPr>
        <w:t>αριθμ</w:t>
      </w:r>
      <w:proofErr w:type="spellEnd"/>
      <w:r w:rsidR="009E0CF2" w:rsidRPr="00BD5570">
        <w:rPr>
          <w:rFonts w:asciiTheme="minorHAnsi" w:hAnsiTheme="minorHAnsi" w:cstheme="minorHAnsi"/>
          <w:sz w:val="24"/>
        </w:rPr>
        <w:t>. 1325/1-12-2017 έγγραφ</w:t>
      </w:r>
      <w:r w:rsidR="001F7B66" w:rsidRPr="00BD5570">
        <w:rPr>
          <w:rFonts w:asciiTheme="minorHAnsi" w:hAnsiTheme="minorHAnsi" w:cstheme="minorHAnsi"/>
          <w:sz w:val="24"/>
        </w:rPr>
        <w:t>ό μου</w:t>
      </w:r>
      <w:r w:rsidR="009E0CF2" w:rsidRPr="00BD5570">
        <w:rPr>
          <w:rFonts w:asciiTheme="minorHAnsi" w:hAnsiTheme="minorHAnsi" w:cstheme="minorHAnsi"/>
          <w:sz w:val="24"/>
        </w:rPr>
        <w:t xml:space="preserve">. </w:t>
      </w:r>
      <w:r w:rsidRPr="00BD5570">
        <w:rPr>
          <w:rFonts w:asciiTheme="minorHAnsi" w:hAnsiTheme="minorHAnsi" w:cstheme="minorHAnsi"/>
          <w:sz w:val="24"/>
        </w:rPr>
        <w:t xml:space="preserve">Για τη φιλοσοφία και τη διαδικασία της αξιολόγησης σύμφωνα με το νέο ΠΣ άφθονη πληροφόρηση </w:t>
      </w:r>
      <w:r w:rsidR="001F7B66" w:rsidRPr="00BD5570">
        <w:rPr>
          <w:rFonts w:asciiTheme="minorHAnsi" w:hAnsiTheme="minorHAnsi" w:cstheme="minorHAnsi"/>
          <w:sz w:val="24"/>
        </w:rPr>
        <w:t xml:space="preserve">υπάρχει </w:t>
      </w:r>
      <w:r w:rsidRPr="00BD5570">
        <w:rPr>
          <w:rFonts w:asciiTheme="minorHAnsi" w:hAnsiTheme="minorHAnsi" w:cstheme="minorHAnsi"/>
          <w:sz w:val="24"/>
        </w:rPr>
        <w:t xml:space="preserve">στο νέο </w:t>
      </w:r>
      <w:r w:rsidR="00FA2D3B">
        <w:rPr>
          <w:rFonts w:asciiTheme="minorHAnsi" w:hAnsiTheme="minorHAnsi" w:cstheme="minorHAnsi"/>
          <w:sz w:val="24"/>
        </w:rPr>
        <w:t>Πρόγραμμα Σπουδών (</w:t>
      </w:r>
      <w:r w:rsidRPr="00BD5570">
        <w:rPr>
          <w:rFonts w:asciiTheme="minorHAnsi" w:hAnsiTheme="minorHAnsi" w:cstheme="minorHAnsi"/>
          <w:sz w:val="24"/>
        </w:rPr>
        <w:t>ΠΣ</w:t>
      </w:r>
      <w:r w:rsidR="00FA2D3B">
        <w:rPr>
          <w:rFonts w:asciiTheme="minorHAnsi" w:hAnsiTheme="minorHAnsi" w:cstheme="minorHAnsi"/>
          <w:sz w:val="24"/>
        </w:rPr>
        <w:t>)</w:t>
      </w:r>
      <w:r w:rsidRPr="00BD5570">
        <w:rPr>
          <w:rFonts w:asciiTheme="minorHAnsi" w:hAnsiTheme="minorHAnsi" w:cstheme="minorHAnsi"/>
          <w:sz w:val="24"/>
        </w:rPr>
        <w:t xml:space="preserve"> και στον αντίστοιχο Οδηγό Εκπαιδευτικού (</w:t>
      </w:r>
      <w:hyperlink r:id="rId12" w:history="1">
        <w:r w:rsidRPr="00BD5570">
          <w:rPr>
            <w:rStyle w:val="-"/>
            <w:rFonts w:asciiTheme="minorHAnsi" w:hAnsiTheme="minorHAnsi" w:cstheme="minorHAnsi"/>
            <w:sz w:val="24"/>
          </w:rPr>
          <w:t>http://iep.edu.gr/index.php/el/thriskeftika</w:t>
        </w:r>
      </w:hyperlink>
      <w:r w:rsidRPr="00BD5570">
        <w:rPr>
          <w:rFonts w:asciiTheme="minorHAnsi" w:hAnsiTheme="minorHAnsi" w:cstheme="minorHAnsi"/>
          <w:sz w:val="24"/>
        </w:rPr>
        <w:t xml:space="preserve">). </w:t>
      </w:r>
    </w:p>
    <w:p w:rsidR="009E0CF2" w:rsidRPr="00BD5570" w:rsidRDefault="00781DA8" w:rsidP="00BD5570">
      <w:pPr>
        <w:pStyle w:val="aa"/>
        <w:spacing w:line="320" w:lineRule="exact"/>
        <w:ind w:firstLine="284"/>
        <w:jc w:val="both"/>
        <w:rPr>
          <w:rFonts w:asciiTheme="minorHAnsi" w:hAnsiTheme="minorHAnsi" w:cstheme="minorHAnsi"/>
          <w:sz w:val="24"/>
        </w:rPr>
      </w:pPr>
      <w:r w:rsidRPr="00BD5570">
        <w:rPr>
          <w:rFonts w:asciiTheme="minorHAnsi" w:hAnsiTheme="minorHAnsi" w:cstheme="minorHAnsi"/>
          <w:b/>
          <w:sz w:val="24"/>
        </w:rPr>
        <w:t>Β</w:t>
      </w:r>
      <w:r w:rsidR="009D33B0" w:rsidRPr="00BD5570">
        <w:rPr>
          <w:rFonts w:asciiTheme="minorHAnsi" w:hAnsiTheme="minorHAnsi" w:cstheme="minorHAnsi"/>
          <w:b/>
          <w:sz w:val="24"/>
        </w:rPr>
        <w:t>. Εξεταστέα ύλη:</w:t>
      </w:r>
      <w:r w:rsidR="009D33B0" w:rsidRPr="00BD5570">
        <w:rPr>
          <w:rFonts w:asciiTheme="minorHAnsi" w:hAnsiTheme="minorHAnsi" w:cstheme="minorHAnsi"/>
          <w:sz w:val="24"/>
        </w:rPr>
        <w:t xml:space="preserve"> Η εξεταστέα ύλη «</w:t>
      </w:r>
      <w:r w:rsidR="009D33B0" w:rsidRPr="00BD5570">
        <w:rPr>
          <w:rFonts w:asciiTheme="minorHAnsi" w:hAnsiTheme="minorHAnsi" w:cstheme="minorHAnsi"/>
          <w:i/>
          <w:sz w:val="24"/>
        </w:rPr>
        <w:t xml:space="preserve">δεν μπορεί να είναι λιγότερη από το μισό και περισσότερη από τα 2/3 της διδακτέας. Η επιλογή και ο ακριβής προσδιορισμός της εξεταστέας ύλης για κάθε μάθημα γίνεται από τον διδάσκοντα και σε περίπτωση που το μάθημα διδάσκεται από περισσότερους του ενός καθηγητές γίνεται μετά από συνεργασία </w:t>
      </w:r>
      <w:r w:rsidR="009D33B0" w:rsidRPr="00BD5570">
        <w:rPr>
          <w:rFonts w:asciiTheme="minorHAnsi" w:hAnsiTheme="minorHAnsi" w:cstheme="minorHAnsi"/>
          <w:i/>
          <w:sz w:val="24"/>
        </w:rPr>
        <w:lastRenderedPageBreak/>
        <w:t>μεταξύ τους</w:t>
      </w:r>
      <w:r w:rsidR="009D33B0" w:rsidRPr="00BD5570">
        <w:rPr>
          <w:rFonts w:asciiTheme="minorHAnsi" w:hAnsiTheme="minorHAnsi" w:cstheme="minorHAnsi"/>
          <w:sz w:val="24"/>
        </w:rPr>
        <w:t xml:space="preserve">». Η διδακτέα ύλη ανά τύπο Λυκείου έχει οριστεί με την προαναφερθείσα εγκύκλιο 164531/Δ2/05-10-2016/ΥΠΠΕΘ. Επομένως, </w:t>
      </w:r>
      <w:r w:rsidR="001D3227" w:rsidRPr="00BD5570">
        <w:rPr>
          <w:rFonts w:asciiTheme="minorHAnsi" w:hAnsiTheme="minorHAnsi" w:cstheme="minorHAnsi"/>
          <w:sz w:val="24"/>
        </w:rPr>
        <w:t xml:space="preserve">σε ένα πρώτο βήμα χρειάζεται να ορίσουμε τις διδακτικές ενότητες που θα αποτελέσουν την «εξεταστέα ύλη» και στη συνέχεια υπενθυμίζουμε ή καθοδηγούμε τους μαθητές ως προς το τι ακριβώς αξιολογείται σε κάθε διδακτική ενότητα, όπως αυτό περιγράφεται αναλυτικά σε κάθε διδακτική ενότητα, στη στήλη «Αξιολόγηση» του </w:t>
      </w:r>
      <w:r w:rsidR="00555C78" w:rsidRPr="00BD5570">
        <w:rPr>
          <w:rFonts w:asciiTheme="minorHAnsi" w:hAnsiTheme="minorHAnsi" w:cstheme="minorHAnsi"/>
          <w:sz w:val="24"/>
        </w:rPr>
        <w:t>ΠΣ</w:t>
      </w:r>
      <w:r w:rsidR="001D3227" w:rsidRPr="00BD5570">
        <w:rPr>
          <w:rFonts w:asciiTheme="minorHAnsi" w:hAnsiTheme="minorHAnsi" w:cstheme="minorHAnsi"/>
          <w:sz w:val="24"/>
        </w:rPr>
        <w:t xml:space="preserve">. </w:t>
      </w:r>
    </w:p>
    <w:p w:rsidR="00EC6698" w:rsidRPr="00BD5570" w:rsidRDefault="00781DA8" w:rsidP="00BD5570">
      <w:pPr>
        <w:pStyle w:val="Web"/>
        <w:spacing w:before="0" w:beforeAutospacing="0" w:after="0" w:afterAutospacing="0" w:line="320" w:lineRule="exact"/>
        <w:ind w:firstLine="426"/>
        <w:jc w:val="both"/>
        <w:rPr>
          <w:rFonts w:asciiTheme="minorHAnsi" w:hAnsiTheme="minorHAnsi" w:cstheme="minorHAnsi"/>
        </w:rPr>
      </w:pPr>
      <w:r w:rsidRPr="00BD5570">
        <w:rPr>
          <w:rFonts w:asciiTheme="minorHAnsi" w:hAnsiTheme="minorHAnsi" w:cstheme="minorHAnsi"/>
          <w:b/>
        </w:rPr>
        <w:t>Γ</w:t>
      </w:r>
      <w:r w:rsidR="001D3227" w:rsidRPr="00BD5570">
        <w:rPr>
          <w:rFonts w:asciiTheme="minorHAnsi" w:hAnsiTheme="minorHAnsi" w:cstheme="minorHAnsi"/>
          <w:b/>
        </w:rPr>
        <w:t>. Οργάνωση του διαγωνίσματος – Τύποι ερωτήσεων:</w:t>
      </w:r>
      <w:r w:rsidR="001D3227" w:rsidRPr="00BD5570">
        <w:rPr>
          <w:rFonts w:asciiTheme="minorHAnsi" w:hAnsiTheme="minorHAnsi" w:cstheme="minorHAnsi"/>
        </w:rPr>
        <w:t xml:space="preserve"> Σε όλους τους τύπους Λυκείου, η εξέταση περιλαμβάνει δύο ομάδες θεμάτων με υποθέματα </w:t>
      </w:r>
      <w:r w:rsidR="001D3227" w:rsidRPr="00BD5570">
        <w:rPr>
          <w:rFonts w:asciiTheme="minorHAnsi" w:eastAsia="Calibri" w:hAnsiTheme="minorHAnsi" w:cstheme="minorHAnsi"/>
          <w:lang w:eastAsia="en-US"/>
        </w:rPr>
        <w:t xml:space="preserve">διαβαθμισμένης </w:t>
      </w:r>
      <w:r w:rsidR="001D3227" w:rsidRPr="00BD5570">
        <w:rPr>
          <w:rFonts w:asciiTheme="minorHAnsi" w:hAnsiTheme="minorHAnsi" w:cstheme="minorHAnsi"/>
        </w:rPr>
        <w:t xml:space="preserve">δυσκολίας. </w:t>
      </w:r>
    </w:p>
    <w:p w:rsidR="001D3227" w:rsidRPr="00BD5570" w:rsidRDefault="00A85116" w:rsidP="00BD5570">
      <w:pPr>
        <w:spacing w:line="320" w:lineRule="exact"/>
        <w:ind w:firstLine="426"/>
        <w:jc w:val="both"/>
        <w:rPr>
          <w:rFonts w:asciiTheme="minorHAnsi" w:hAnsiTheme="minorHAnsi" w:cstheme="minorHAnsi"/>
        </w:rPr>
      </w:pPr>
      <w:r w:rsidRPr="00BD5570">
        <w:rPr>
          <w:rFonts w:asciiTheme="minorHAnsi" w:eastAsia="Calibri" w:hAnsiTheme="minorHAnsi" w:cstheme="minorHAnsi"/>
          <w:lang w:eastAsia="en-US"/>
        </w:rPr>
        <w:t xml:space="preserve">α) Η </w:t>
      </w:r>
      <w:r w:rsidRPr="00BD5570">
        <w:rPr>
          <w:rFonts w:asciiTheme="minorHAnsi" w:eastAsia="Calibri" w:hAnsiTheme="minorHAnsi" w:cstheme="minorHAnsi"/>
          <w:b/>
          <w:lang w:eastAsia="en-US"/>
        </w:rPr>
        <w:t>πρώτη ομάδα</w:t>
      </w:r>
      <w:r w:rsidRPr="00BD5570">
        <w:rPr>
          <w:rFonts w:asciiTheme="minorHAnsi" w:eastAsia="Calibri" w:hAnsiTheme="minorHAnsi" w:cstheme="minorHAnsi"/>
          <w:lang w:eastAsia="en-US"/>
        </w:rPr>
        <w:t xml:space="preserve"> αποτελείται από δύο θέματα</w:t>
      </w:r>
      <w:r w:rsidR="001D3227" w:rsidRPr="00BD5570">
        <w:rPr>
          <w:rFonts w:asciiTheme="minorHAnsi" w:eastAsia="Calibri" w:hAnsiTheme="minorHAnsi" w:cstheme="minorHAnsi"/>
          <w:lang w:eastAsia="en-US"/>
        </w:rPr>
        <w:t>,</w:t>
      </w:r>
      <w:r w:rsidRPr="00BD5570">
        <w:rPr>
          <w:rFonts w:asciiTheme="minorHAnsi" w:eastAsia="Calibri" w:hAnsiTheme="minorHAnsi" w:cstheme="minorHAnsi"/>
          <w:lang w:eastAsia="en-US"/>
        </w:rPr>
        <w:t xml:space="preserve"> με ερωτήσεις </w:t>
      </w:r>
      <w:r w:rsidR="001D3227" w:rsidRPr="00BD5570">
        <w:rPr>
          <w:rFonts w:asciiTheme="minorHAnsi" w:eastAsia="Calibri" w:hAnsiTheme="minorHAnsi" w:cstheme="minorHAnsi"/>
          <w:lang w:eastAsia="en-US"/>
        </w:rPr>
        <w:t>αντικειμενικού τύπου διαφόρων ειδών και διαβαθμισμένης δυσκολίας</w:t>
      </w:r>
      <w:r w:rsidRPr="00BD5570">
        <w:rPr>
          <w:rFonts w:asciiTheme="minorHAnsi" w:eastAsia="Calibri" w:hAnsiTheme="minorHAnsi" w:cstheme="minorHAnsi"/>
          <w:lang w:eastAsia="en-US"/>
        </w:rPr>
        <w:t xml:space="preserve">, με τις οποίες ελέγχεται </w:t>
      </w:r>
      <w:r w:rsidR="001D3227" w:rsidRPr="00BD5570">
        <w:rPr>
          <w:rFonts w:asciiTheme="minorHAnsi" w:eastAsia="Calibri" w:hAnsiTheme="minorHAnsi" w:cstheme="minorHAnsi"/>
          <w:lang w:eastAsia="en-US"/>
        </w:rPr>
        <w:t>τόσο η κατοχή των αναγκαίων γνώσεων</w:t>
      </w:r>
      <w:r w:rsidR="00555C78" w:rsidRPr="00BD5570">
        <w:rPr>
          <w:rFonts w:asciiTheme="minorHAnsi" w:eastAsia="Calibri" w:hAnsiTheme="minorHAnsi" w:cstheme="minorHAnsi"/>
          <w:lang w:eastAsia="en-US"/>
        </w:rPr>
        <w:t xml:space="preserve"> ή</w:t>
      </w:r>
      <w:r w:rsidRPr="00BD5570">
        <w:rPr>
          <w:rFonts w:asciiTheme="minorHAnsi" w:eastAsia="Calibri" w:hAnsiTheme="minorHAnsi" w:cstheme="minorHAnsi"/>
          <w:lang w:eastAsia="en-US"/>
        </w:rPr>
        <w:t xml:space="preserve"> στοιχείων όσο και η κατανόησή τους. Το πρώτο θέμα περιλαμβάνει πέντε (5) ερωτήσεις αντικειμενικού τύπου και βαθμολογείται με είκοσι πέντε (25) μονάδες (5.5=25).</w:t>
      </w:r>
      <w:r w:rsidR="001D3227" w:rsidRPr="00BD5570">
        <w:rPr>
          <w:rFonts w:asciiTheme="minorHAnsi" w:eastAsia="Calibri" w:hAnsiTheme="minorHAnsi" w:cstheme="minorHAnsi"/>
          <w:lang w:eastAsia="en-US"/>
        </w:rPr>
        <w:t xml:space="preserve"> </w:t>
      </w:r>
      <w:r w:rsidR="001D3227" w:rsidRPr="00BD5570">
        <w:rPr>
          <w:rFonts w:asciiTheme="minorHAnsi" w:hAnsiTheme="minorHAnsi" w:cstheme="minorHAnsi"/>
        </w:rPr>
        <w:t>Οι ερωτήσεις μπορεί να είναι του τύπου πολλαπλής επιλογής (ερώτηση επιλογής της σωστής απάντησης, ερώτηση πολλαπλής επιλογής ή πολλών επιλογών), ορθής ταξινόμησης/κατάταξης στοιχείων, αντιστοίχισης, συμπλήρωσης κενού, του τύπου διαζευκτικής απάντησης ή του τύπου «σωστό-</w:t>
      </w:r>
      <w:proofErr w:type="spellStart"/>
      <w:r w:rsidR="001D3227" w:rsidRPr="00BD5570">
        <w:rPr>
          <w:rFonts w:asciiTheme="minorHAnsi" w:hAnsiTheme="minorHAnsi" w:cstheme="minorHAnsi"/>
        </w:rPr>
        <w:t>λάθο</w:t>
      </w:r>
      <w:proofErr w:type="spellEnd"/>
      <w:r w:rsidR="001D3227" w:rsidRPr="00BD5570">
        <w:rPr>
          <w:rFonts w:asciiTheme="minorHAnsi" w:hAnsiTheme="minorHAnsi" w:cstheme="minorHAnsi"/>
        </w:rPr>
        <w:t xml:space="preserve">ς». </w:t>
      </w:r>
      <w:r w:rsidRPr="00BD5570">
        <w:rPr>
          <w:rFonts w:asciiTheme="minorHAnsi" w:eastAsia="Calibri" w:hAnsiTheme="minorHAnsi" w:cstheme="minorHAnsi"/>
          <w:lang w:eastAsia="en-US"/>
        </w:rPr>
        <w:t xml:space="preserve">Το δεύτερο θέμα περιλαμβάνει δύο (2) ερωτήσεις σύντομης απάντησης και βαθμολογείται με είκοσι πέντε (25) μονάδες. </w:t>
      </w:r>
      <w:r w:rsidR="001D3227" w:rsidRPr="00BD5570">
        <w:rPr>
          <w:rFonts w:asciiTheme="minorHAnsi" w:eastAsia="Calibri" w:hAnsiTheme="minorHAnsi" w:cstheme="minorHAnsi"/>
          <w:lang w:eastAsia="en-US"/>
        </w:rPr>
        <w:t xml:space="preserve">Στην πρώτη τάξη </w:t>
      </w:r>
      <w:r w:rsidR="001F7B66" w:rsidRPr="00BD5570">
        <w:rPr>
          <w:rFonts w:asciiTheme="minorHAnsi" w:eastAsia="Calibri" w:hAnsiTheme="minorHAnsi" w:cstheme="minorHAnsi"/>
          <w:lang w:eastAsia="en-US"/>
        </w:rPr>
        <w:t xml:space="preserve">του </w:t>
      </w:r>
      <w:r w:rsidR="001D3227" w:rsidRPr="00BD5570">
        <w:rPr>
          <w:rFonts w:asciiTheme="minorHAnsi" w:eastAsia="Calibri" w:hAnsiTheme="minorHAnsi" w:cstheme="minorHAnsi"/>
          <w:lang w:eastAsia="en-US"/>
        </w:rPr>
        <w:t>Ημερήσιου Γ</w:t>
      </w:r>
      <w:r w:rsidR="00555C78" w:rsidRPr="00BD5570">
        <w:rPr>
          <w:rFonts w:asciiTheme="minorHAnsi" w:eastAsia="Calibri" w:hAnsiTheme="minorHAnsi" w:cstheme="minorHAnsi"/>
          <w:lang w:eastAsia="en-US"/>
        </w:rPr>
        <w:t xml:space="preserve">Ε.Λ. </w:t>
      </w:r>
      <w:r w:rsidR="001D3227" w:rsidRPr="00BD5570">
        <w:rPr>
          <w:rFonts w:asciiTheme="minorHAnsi" w:eastAsia="Calibri" w:hAnsiTheme="minorHAnsi" w:cstheme="minorHAnsi"/>
          <w:lang w:eastAsia="en-US"/>
        </w:rPr>
        <w:t xml:space="preserve">και στην Α΄ και Β΄ </w:t>
      </w:r>
      <w:r w:rsidR="00092978">
        <w:rPr>
          <w:rFonts w:asciiTheme="minorHAnsi" w:eastAsia="Calibri" w:hAnsiTheme="minorHAnsi" w:cstheme="minorHAnsi"/>
          <w:lang w:eastAsia="en-US"/>
        </w:rPr>
        <w:t xml:space="preserve">τάξη </w:t>
      </w:r>
      <w:r w:rsidR="001F7B66" w:rsidRPr="00BD5570">
        <w:rPr>
          <w:rFonts w:asciiTheme="minorHAnsi" w:eastAsia="Calibri" w:hAnsiTheme="minorHAnsi" w:cstheme="minorHAnsi"/>
          <w:lang w:eastAsia="en-US"/>
        </w:rPr>
        <w:t xml:space="preserve">του </w:t>
      </w:r>
      <w:r w:rsidR="001D3227" w:rsidRPr="00BD5570">
        <w:rPr>
          <w:rFonts w:asciiTheme="minorHAnsi" w:eastAsia="Calibri" w:hAnsiTheme="minorHAnsi" w:cstheme="minorHAnsi"/>
          <w:lang w:eastAsia="en-US"/>
        </w:rPr>
        <w:t xml:space="preserve">Εσπερινού </w:t>
      </w:r>
      <w:r w:rsidR="00555C78" w:rsidRPr="00BD5570">
        <w:rPr>
          <w:rFonts w:asciiTheme="minorHAnsi" w:eastAsia="Calibri" w:hAnsiTheme="minorHAnsi" w:cstheme="minorHAnsi"/>
          <w:lang w:eastAsia="en-US"/>
        </w:rPr>
        <w:t xml:space="preserve">ΓΕ.Λ. </w:t>
      </w:r>
      <w:r w:rsidR="001D3227" w:rsidRPr="00BD5570">
        <w:rPr>
          <w:rFonts w:asciiTheme="minorHAnsi" w:eastAsia="Calibri" w:hAnsiTheme="minorHAnsi" w:cstheme="minorHAnsi"/>
          <w:lang w:eastAsia="en-US"/>
        </w:rPr>
        <w:t>η</w:t>
      </w:r>
      <w:r w:rsidRPr="00BD5570">
        <w:rPr>
          <w:rFonts w:asciiTheme="minorHAnsi" w:eastAsia="Calibri" w:hAnsiTheme="minorHAnsi" w:cstheme="minorHAnsi"/>
          <w:lang w:eastAsia="en-US"/>
        </w:rPr>
        <w:t xml:space="preserve"> πρώτη ερώτηση βαθμολογείται με δεκατρείς (13) μονάδες και η δεύτερη με δώδεκα (12) μονάδες.</w:t>
      </w:r>
      <w:r w:rsidR="001D3227" w:rsidRPr="00BD5570">
        <w:rPr>
          <w:rFonts w:asciiTheme="minorHAnsi" w:eastAsia="Calibri" w:hAnsiTheme="minorHAnsi" w:cstheme="minorHAnsi"/>
          <w:lang w:eastAsia="en-US"/>
        </w:rPr>
        <w:t xml:space="preserve"> Στη Β΄ τάξη </w:t>
      </w:r>
      <w:r w:rsidR="001F7B66" w:rsidRPr="00BD5570">
        <w:rPr>
          <w:rFonts w:asciiTheme="minorHAnsi" w:eastAsia="Calibri" w:hAnsiTheme="minorHAnsi" w:cstheme="minorHAnsi"/>
          <w:lang w:eastAsia="en-US"/>
        </w:rPr>
        <w:t xml:space="preserve">του </w:t>
      </w:r>
      <w:r w:rsidR="001D3227" w:rsidRPr="00BD5570">
        <w:rPr>
          <w:rFonts w:asciiTheme="minorHAnsi" w:eastAsia="Calibri" w:hAnsiTheme="minorHAnsi" w:cstheme="minorHAnsi"/>
          <w:lang w:eastAsia="en-US"/>
        </w:rPr>
        <w:t xml:space="preserve">Ημερήσιου </w:t>
      </w:r>
      <w:r w:rsidR="00555C78" w:rsidRPr="00BD5570">
        <w:rPr>
          <w:rFonts w:asciiTheme="minorHAnsi" w:eastAsia="Calibri" w:hAnsiTheme="minorHAnsi" w:cstheme="minorHAnsi"/>
          <w:lang w:eastAsia="en-US"/>
        </w:rPr>
        <w:t>ΓΕ.Λ.</w:t>
      </w:r>
      <w:r w:rsidR="001D3227" w:rsidRPr="00BD5570">
        <w:rPr>
          <w:rFonts w:asciiTheme="minorHAnsi" w:eastAsia="Calibri" w:hAnsiTheme="minorHAnsi" w:cstheme="minorHAnsi"/>
          <w:lang w:eastAsia="en-US"/>
        </w:rPr>
        <w:t>, στη</w:t>
      </w:r>
      <w:r w:rsidR="00555C78" w:rsidRPr="00BD5570">
        <w:rPr>
          <w:rFonts w:asciiTheme="minorHAnsi" w:eastAsia="Calibri" w:hAnsiTheme="minorHAnsi" w:cstheme="minorHAnsi"/>
          <w:lang w:eastAsia="en-US"/>
        </w:rPr>
        <w:t>ν</w:t>
      </w:r>
      <w:r w:rsidR="001D3227" w:rsidRPr="00BD5570">
        <w:rPr>
          <w:rFonts w:asciiTheme="minorHAnsi" w:eastAsia="Calibri" w:hAnsiTheme="minorHAnsi" w:cstheme="minorHAnsi"/>
          <w:lang w:eastAsia="en-US"/>
        </w:rPr>
        <w:t xml:space="preserve"> Γ΄ και Δ΄ τάξη </w:t>
      </w:r>
      <w:r w:rsidR="001F7B66" w:rsidRPr="00BD5570">
        <w:rPr>
          <w:rFonts w:asciiTheme="minorHAnsi" w:eastAsia="Calibri" w:hAnsiTheme="minorHAnsi" w:cstheme="minorHAnsi"/>
          <w:lang w:eastAsia="en-US"/>
        </w:rPr>
        <w:t xml:space="preserve">του </w:t>
      </w:r>
      <w:r w:rsidR="001D3227" w:rsidRPr="00BD5570">
        <w:rPr>
          <w:rFonts w:asciiTheme="minorHAnsi" w:eastAsia="Calibri" w:hAnsiTheme="minorHAnsi" w:cstheme="minorHAnsi"/>
          <w:lang w:eastAsia="en-US"/>
        </w:rPr>
        <w:t xml:space="preserve">Εσπερινού </w:t>
      </w:r>
      <w:r w:rsidR="00555C78" w:rsidRPr="00BD5570">
        <w:rPr>
          <w:rFonts w:asciiTheme="minorHAnsi" w:eastAsia="Calibri" w:hAnsiTheme="minorHAnsi" w:cstheme="minorHAnsi"/>
          <w:lang w:eastAsia="en-US"/>
        </w:rPr>
        <w:t xml:space="preserve">ΓΕ.Λ. </w:t>
      </w:r>
      <w:r w:rsidR="001D3227" w:rsidRPr="00BD5570">
        <w:rPr>
          <w:rFonts w:asciiTheme="minorHAnsi" w:eastAsia="Calibri" w:hAnsiTheme="minorHAnsi" w:cstheme="minorHAnsi"/>
          <w:lang w:eastAsia="en-US"/>
        </w:rPr>
        <w:t xml:space="preserve">και στην Α΄ και Β΄ τάξη </w:t>
      </w:r>
      <w:r w:rsidR="001F7B66" w:rsidRPr="00BD5570">
        <w:rPr>
          <w:rFonts w:asciiTheme="minorHAnsi" w:eastAsia="Calibri" w:hAnsiTheme="minorHAnsi" w:cstheme="minorHAnsi"/>
          <w:lang w:eastAsia="en-US"/>
        </w:rPr>
        <w:t xml:space="preserve">του </w:t>
      </w:r>
      <w:r w:rsidR="001D3227" w:rsidRPr="00BD5570">
        <w:rPr>
          <w:rFonts w:asciiTheme="minorHAnsi" w:eastAsia="Calibri" w:hAnsiTheme="minorHAnsi" w:cstheme="minorHAnsi"/>
          <w:lang w:eastAsia="en-US"/>
        </w:rPr>
        <w:t>ΕΠΑ.Λ. η πρώτη ερώτηση βαθμολογείται με δέκα (10) μονάδες και η δεύτερη με δεκαπέντε (15) μονάδες. Τ</w:t>
      </w:r>
      <w:r w:rsidR="001D3227" w:rsidRPr="00BD5570">
        <w:rPr>
          <w:rFonts w:asciiTheme="minorHAnsi" w:hAnsiTheme="minorHAnsi" w:cstheme="minorHAnsi"/>
        </w:rPr>
        <w:t xml:space="preserve">ο θέμα αυτό συνδυάζει </w:t>
      </w:r>
      <w:r w:rsidR="00555C78" w:rsidRPr="00BD5570">
        <w:rPr>
          <w:rFonts w:asciiTheme="minorHAnsi" w:hAnsiTheme="minorHAnsi" w:cstheme="minorHAnsi"/>
        </w:rPr>
        <w:t>ζητήματα</w:t>
      </w:r>
      <w:r w:rsidR="001D3227" w:rsidRPr="00BD5570">
        <w:rPr>
          <w:rFonts w:asciiTheme="minorHAnsi" w:hAnsiTheme="minorHAnsi" w:cstheme="minorHAnsi"/>
        </w:rPr>
        <w:t xml:space="preserve"> αντικειμενικής αξιολόγησης (απλή γνώση) και κατανόησης, τα οποία προϋποθέτουν τη δυνατότητα κατανόησης και συσχέτισης των πληροφοριών. Η συσχέτιση των πληροφοριών και εννοιών περιορίζει τις αδυναμίες των ερωτήσεων κλειστού ή αντικειμενικού τύπου και δίνει τη δυνατότητα στους μαθητές να συνθέτουν απαντήσεις με ακρίβεια και πληρότητα. Το θέμα αυτό θα μπορούσε να χαρακτηριστεί μεσαίας δυσκολίας, εφόσον η απάντηση απαιτεί τον συνδυασμό απάντησης αντικειμενικού τύπου και ανοικτής περιορισμένης απάντησης. </w:t>
      </w:r>
    </w:p>
    <w:p w:rsidR="001D3227" w:rsidRPr="00BD5570" w:rsidRDefault="00A85116" w:rsidP="00BD5570">
      <w:pPr>
        <w:spacing w:line="320" w:lineRule="exact"/>
        <w:ind w:firstLine="426"/>
        <w:jc w:val="both"/>
        <w:rPr>
          <w:rFonts w:asciiTheme="minorHAnsi" w:hAnsiTheme="minorHAnsi" w:cstheme="minorHAnsi"/>
        </w:rPr>
      </w:pPr>
      <w:r w:rsidRPr="00BD5570">
        <w:rPr>
          <w:rFonts w:asciiTheme="minorHAnsi" w:eastAsia="Calibri" w:hAnsiTheme="minorHAnsi" w:cstheme="minorHAnsi"/>
          <w:lang w:eastAsia="en-US"/>
        </w:rPr>
        <w:t xml:space="preserve">β) Η </w:t>
      </w:r>
      <w:r w:rsidRPr="00BD5570">
        <w:rPr>
          <w:rFonts w:asciiTheme="minorHAnsi" w:eastAsia="Calibri" w:hAnsiTheme="minorHAnsi" w:cstheme="minorHAnsi"/>
          <w:b/>
          <w:lang w:eastAsia="en-US"/>
        </w:rPr>
        <w:t>δεύτερη ομάδα</w:t>
      </w:r>
      <w:r w:rsidRPr="00BD5570">
        <w:rPr>
          <w:rFonts w:asciiTheme="minorHAnsi" w:eastAsia="Calibri" w:hAnsiTheme="minorHAnsi" w:cstheme="minorHAnsi"/>
          <w:lang w:eastAsia="en-US"/>
        </w:rPr>
        <w:t xml:space="preserve"> περιλαμβάνει δύο θέματα με αντίστοιχες ερωτήσεις ευρύτερης ανάπτυξης, με τις οποίες ελέγχεται η ικανότητα συνθετικής και κριτικής ανάλυσης αλλά και διασύνδεσης γνώσεων, γεγονότων και διαδικασιών που απέκτησαν οι μαθητές.</w:t>
      </w:r>
      <w:r w:rsidR="001D3227" w:rsidRPr="00BD5570">
        <w:rPr>
          <w:rFonts w:asciiTheme="minorHAnsi" w:eastAsia="Calibri" w:hAnsiTheme="minorHAnsi" w:cstheme="minorHAnsi"/>
          <w:lang w:eastAsia="en-US"/>
        </w:rPr>
        <w:t xml:space="preserve"> </w:t>
      </w:r>
      <w:r w:rsidRPr="00BD5570">
        <w:rPr>
          <w:rFonts w:asciiTheme="minorHAnsi" w:eastAsia="Calibri" w:hAnsiTheme="minorHAnsi" w:cstheme="minorHAnsi"/>
          <w:lang w:eastAsia="en-US"/>
        </w:rPr>
        <w:t>Το πρώτο θέμα περιλαμβάνει μία (1) ερώτηση και βαθμολογείται με είκοσι πέντε (25) μονάδες.</w:t>
      </w:r>
      <w:r w:rsidR="001D3227" w:rsidRPr="00BD5570">
        <w:rPr>
          <w:rFonts w:asciiTheme="minorHAnsi" w:eastAsia="Calibri" w:hAnsiTheme="minorHAnsi" w:cstheme="minorHAnsi"/>
          <w:lang w:eastAsia="en-US"/>
        </w:rPr>
        <w:t xml:space="preserve"> </w:t>
      </w:r>
      <w:r w:rsidRPr="00BD5570">
        <w:rPr>
          <w:rFonts w:asciiTheme="minorHAnsi" w:eastAsia="Calibri" w:hAnsiTheme="minorHAnsi" w:cstheme="minorHAnsi"/>
          <w:lang w:eastAsia="en-US"/>
        </w:rPr>
        <w:t>Το δεύτερο θέμα περιλαμβάνει επίσης μία (1) ερώτηση και βαθμολογείται με είκοσι πέντε (25) μονάδες.</w:t>
      </w:r>
      <w:r w:rsidR="001D3227" w:rsidRPr="00BD5570">
        <w:rPr>
          <w:rFonts w:asciiTheme="minorHAnsi" w:eastAsia="Calibri" w:hAnsiTheme="minorHAnsi" w:cstheme="minorHAnsi"/>
          <w:lang w:eastAsia="en-US"/>
        </w:rPr>
        <w:t xml:space="preserve"> </w:t>
      </w:r>
      <w:r w:rsidR="001D3227" w:rsidRPr="00BD5570">
        <w:rPr>
          <w:rFonts w:asciiTheme="minorHAnsi" w:hAnsiTheme="minorHAnsi" w:cstheme="minorHAnsi"/>
        </w:rPr>
        <w:t xml:space="preserve">Με τις ερωτήσεις αυτές, οι οποίες αφορούν σε γνώσεις και ανώτερες γνωστικές δεξιότητες, ελέγχεται η ικανότητα των μαθητών να κατανοούν, να αναλύουν, να ερμηνεύουν και να </w:t>
      </w:r>
      <w:proofErr w:type="spellStart"/>
      <w:r w:rsidR="001D3227" w:rsidRPr="00BD5570">
        <w:rPr>
          <w:rFonts w:asciiTheme="minorHAnsi" w:hAnsiTheme="minorHAnsi" w:cstheme="minorHAnsi"/>
        </w:rPr>
        <w:t>διασυνδέουν</w:t>
      </w:r>
      <w:proofErr w:type="spellEnd"/>
      <w:r w:rsidR="001D3227" w:rsidRPr="00BD5570">
        <w:rPr>
          <w:rFonts w:asciiTheme="minorHAnsi" w:hAnsiTheme="minorHAnsi" w:cstheme="minorHAnsi"/>
        </w:rPr>
        <w:t xml:space="preserve"> ιστορικές και θεολογικές γνώσεις σχετικά με την πίστη, τη λατρεία και τη ζωή της Εκκλησίας, καθώς και σχετικά με το θρησκευτικό φαινόμενο εκτός Εκκλησίας, και, συνακόλουθα, να επεξεργάζονται κριτικά και να προεκτείνουν τις γνώσεις τους. Στις ερωτήσεις </w:t>
      </w:r>
      <w:r w:rsidR="00092978">
        <w:rPr>
          <w:rFonts w:asciiTheme="minorHAnsi" w:hAnsiTheme="minorHAnsi" w:cstheme="minorHAnsi"/>
        </w:rPr>
        <w:t>αυτής της</w:t>
      </w:r>
      <w:r w:rsidR="001D3227" w:rsidRPr="00BD5570">
        <w:rPr>
          <w:rFonts w:asciiTheme="minorHAnsi" w:hAnsiTheme="minorHAnsi" w:cstheme="minorHAnsi"/>
        </w:rPr>
        <w:t xml:space="preserve"> </w:t>
      </w:r>
      <w:r w:rsidR="00092978">
        <w:rPr>
          <w:rFonts w:asciiTheme="minorHAnsi" w:hAnsiTheme="minorHAnsi" w:cstheme="minorHAnsi"/>
        </w:rPr>
        <w:t>ο</w:t>
      </w:r>
      <w:r w:rsidR="001D3227" w:rsidRPr="00BD5570">
        <w:rPr>
          <w:rFonts w:asciiTheme="minorHAnsi" w:hAnsiTheme="minorHAnsi" w:cstheme="minorHAnsi"/>
        </w:rPr>
        <w:t>μάδας μπορ</w:t>
      </w:r>
      <w:r w:rsidR="00092978">
        <w:rPr>
          <w:rFonts w:asciiTheme="minorHAnsi" w:hAnsiTheme="minorHAnsi" w:cstheme="minorHAnsi"/>
        </w:rPr>
        <w:t>εί</w:t>
      </w:r>
      <w:r w:rsidR="001D3227" w:rsidRPr="00BD5570">
        <w:rPr>
          <w:rFonts w:asciiTheme="minorHAnsi" w:hAnsiTheme="minorHAnsi" w:cstheme="minorHAnsi"/>
        </w:rPr>
        <w:t xml:space="preserve"> να δίνονται πηγές πληροφοριών (π.χ. κείμενο, εικόνα κ.ά.), εφόσον δεν ελέγχεται η δηλωτική γνώση, για να υλοποιηθούν αποδοτικότερα τα παραπάνω. Οι ερωτήσεις ανοικτής και εκτεταμένης ανάπτυξης θα μπορούσαν να χαρακτηριστούν μεσαίας δυσκολίας, εφόσον οι απαντήσεις σε αυτές προϋποθέτουν αναπαραγωγή, επεξεργασία και σύνθεση γνώσεων με πληρότητα, σαφήνεια και ακρίβεια. Σημειωτέον ότι οι ερωτήσεις απαιτούν </w:t>
      </w:r>
      <w:r w:rsidR="00920E22">
        <w:rPr>
          <w:rFonts w:asciiTheme="minorHAnsi" w:hAnsiTheme="minorHAnsi" w:cstheme="minorHAnsi"/>
        </w:rPr>
        <w:t xml:space="preserve">ευσύνοπτες απαντήσεις, στο πλαίσιο του διαθέσιμου χρόνου, ενώ η υπέρβαση των </w:t>
      </w:r>
      <w:r w:rsidR="001D3227" w:rsidRPr="00BD5570">
        <w:rPr>
          <w:rFonts w:asciiTheme="minorHAnsi" w:hAnsiTheme="minorHAnsi" w:cstheme="minorHAnsi"/>
        </w:rPr>
        <w:t>ενδεικτικ</w:t>
      </w:r>
      <w:r w:rsidR="00920E22">
        <w:rPr>
          <w:rFonts w:asciiTheme="minorHAnsi" w:hAnsiTheme="minorHAnsi" w:cstheme="minorHAnsi"/>
        </w:rPr>
        <w:t xml:space="preserve">ών </w:t>
      </w:r>
      <w:r w:rsidR="001D3227" w:rsidRPr="00BD5570">
        <w:rPr>
          <w:rFonts w:asciiTheme="minorHAnsi" w:hAnsiTheme="minorHAnsi" w:cstheme="minorHAnsi"/>
        </w:rPr>
        <w:t>ορί</w:t>
      </w:r>
      <w:r w:rsidR="00920E22">
        <w:rPr>
          <w:rFonts w:asciiTheme="minorHAnsi" w:hAnsiTheme="minorHAnsi" w:cstheme="minorHAnsi"/>
        </w:rPr>
        <w:t>ων</w:t>
      </w:r>
      <w:r w:rsidR="001D3227" w:rsidRPr="00BD5570">
        <w:rPr>
          <w:rFonts w:asciiTheme="minorHAnsi" w:hAnsiTheme="minorHAnsi" w:cstheme="minorHAnsi"/>
        </w:rPr>
        <w:t xml:space="preserve"> δεν συνεπάγεται αρνητική βαθμολόγηση.</w:t>
      </w:r>
    </w:p>
    <w:p w:rsidR="00781DA8" w:rsidRPr="00BD5570" w:rsidRDefault="00781DA8" w:rsidP="00BD5570">
      <w:pPr>
        <w:spacing w:line="320" w:lineRule="exact"/>
        <w:ind w:firstLine="426"/>
        <w:jc w:val="both"/>
        <w:rPr>
          <w:rFonts w:asciiTheme="minorHAnsi" w:hAnsiTheme="minorHAnsi" w:cstheme="minorHAnsi"/>
          <w:b/>
        </w:rPr>
      </w:pPr>
      <w:r w:rsidRPr="00BD5570">
        <w:rPr>
          <w:rFonts w:asciiTheme="minorHAnsi" w:hAnsiTheme="minorHAnsi" w:cstheme="minorHAnsi"/>
          <w:b/>
        </w:rPr>
        <w:lastRenderedPageBreak/>
        <w:t xml:space="preserve">Δ. Χρήσιμες επισημάνσεις: </w:t>
      </w:r>
    </w:p>
    <w:p w:rsidR="00247B0E" w:rsidRPr="00BD5570" w:rsidRDefault="00781DA8" w:rsidP="00BD5570">
      <w:pPr>
        <w:pStyle w:val="Web"/>
        <w:numPr>
          <w:ilvl w:val="0"/>
          <w:numId w:val="35"/>
        </w:numPr>
        <w:spacing w:before="0" w:beforeAutospacing="0" w:after="0" w:afterAutospacing="0" w:line="320" w:lineRule="exact"/>
        <w:ind w:left="0" w:firstLine="425"/>
        <w:jc w:val="both"/>
        <w:rPr>
          <w:rFonts w:asciiTheme="minorHAnsi" w:hAnsiTheme="minorHAnsi" w:cstheme="minorHAnsi"/>
        </w:rPr>
      </w:pPr>
      <w:r w:rsidRPr="00BD5570">
        <w:rPr>
          <w:rStyle w:val="greek"/>
          <w:rFonts w:asciiTheme="minorHAnsi" w:hAnsiTheme="minorHAnsi" w:cstheme="minorHAnsi"/>
        </w:rPr>
        <w:t xml:space="preserve">Οι μαθητές </w:t>
      </w:r>
      <w:r w:rsidRPr="00BD5570">
        <w:rPr>
          <w:rFonts w:asciiTheme="minorHAnsi" w:hAnsiTheme="minorHAnsi" w:cstheme="minorHAnsi"/>
          <w:color w:val="000000"/>
        </w:rPr>
        <w:t>δεν χρειάζεται να αποστηθίσουν κάποια «εξεταστέα ύλη» για τις εξετάσεις, αλλά να προετοιμ</w:t>
      </w:r>
      <w:r w:rsidR="00247B0E" w:rsidRPr="00BD5570">
        <w:rPr>
          <w:rFonts w:asciiTheme="minorHAnsi" w:hAnsiTheme="minorHAnsi" w:cstheme="minorHAnsi"/>
          <w:color w:val="000000"/>
        </w:rPr>
        <w:t xml:space="preserve">άσουν </w:t>
      </w:r>
      <w:r w:rsidRPr="00BD5570">
        <w:rPr>
          <w:rFonts w:asciiTheme="minorHAnsi" w:hAnsiTheme="minorHAnsi" w:cstheme="minorHAnsi"/>
          <w:color w:val="000000"/>
        </w:rPr>
        <w:t>εξεταστέα «θέματα», όπως αυτά ορίζονται στο ΠΣ και συγκεκριμένα στη στήλη «Αξιολόγηση» του Προγράμματος. Όπως έχουμε κατ’ επανάληψη επισημάνει, δεν αποκλείεται να έχει δοθεί στους μαθητές</w:t>
      </w:r>
      <w:r w:rsidR="00247B0E" w:rsidRPr="00BD5570">
        <w:rPr>
          <w:rFonts w:asciiTheme="minorHAnsi" w:hAnsiTheme="minorHAnsi" w:cstheme="minorHAnsi"/>
          <w:color w:val="000000"/>
        </w:rPr>
        <w:t>, κατά την πορεία της διδασκαλίας,</w:t>
      </w:r>
      <w:r w:rsidRPr="00BD5570">
        <w:rPr>
          <w:rFonts w:asciiTheme="minorHAnsi" w:hAnsiTheme="minorHAnsi" w:cstheme="minorHAnsi"/>
          <w:color w:val="000000"/>
        </w:rPr>
        <w:t xml:space="preserve"> σ</w:t>
      </w:r>
      <w:r w:rsidR="00247B0E" w:rsidRPr="00BD5570">
        <w:rPr>
          <w:rFonts w:asciiTheme="minorHAnsi" w:hAnsiTheme="minorHAnsi" w:cstheme="minorHAnsi"/>
          <w:color w:val="000000"/>
        </w:rPr>
        <w:t xml:space="preserve">ύντομο και </w:t>
      </w:r>
      <w:r w:rsidRPr="00BD5570">
        <w:rPr>
          <w:rFonts w:asciiTheme="minorHAnsi" w:hAnsiTheme="minorHAnsi" w:cstheme="minorHAnsi"/>
          <w:color w:val="000000"/>
        </w:rPr>
        <w:t>θεμελιώδες πληροφοριακό υλικό, όπου χρει</w:t>
      </w:r>
      <w:r w:rsidR="00247B0E" w:rsidRPr="00BD5570">
        <w:rPr>
          <w:rFonts w:asciiTheme="minorHAnsi" w:hAnsiTheme="minorHAnsi" w:cstheme="minorHAnsi"/>
          <w:color w:val="000000"/>
        </w:rPr>
        <w:t>αζόταν</w:t>
      </w:r>
      <w:r w:rsidRPr="00BD5570">
        <w:rPr>
          <w:rFonts w:asciiTheme="minorHAnsi" w:hAnsiTheme="minorHAnsi" w:cstheme="minorHAnsi"/>
          <w:color w:val="000000"/>
        </w:rPr>
        <w:t xml:space="preserve">, όμως, χωρίς να θεωρηθεί ότι αυτό αποτελεί την «εξεταστέα ύλη» του μαθήματος την οποία πρέπει να αποστηθίσουν. Για να εννοηθεί το πνεύμα και η διαδικασία αυτής της μορφής αξιολόγησης, ας σκεφτούμε τον τρόπο που εξετάζονται γραπτά τα μαθήματα γλώσσας και λογοτεχνίας, τηρουμένων των διαφορών και των αναλογιών. Σε κάθε περίπτωση, οι μαθητές χρειάζεται να γνωρίζουν </w:t>
      </w:r>
      <w:r w:rsidR="00E259B3" w:rsidRPr="00BD5570">
        <w:rPr>
          <w:rFonts w:asciiTheme="minorHAnsi" w:hAnsiTheme="minorHAnsi" w:cstheme="minorHAnsi"/>
          <w:color w:val="000000"/>
        </w:rPr>
        <w:t xml:space="preserve">από την αρχή και </w:t>
      </w:r>
      <w:r w:rsidRPr="00BD5570">
        <w:rPr>
          <w:rFonts w:asciiTheme="minorHAnsi" w:hAnsiTheme="minorHAnsi" w:cstheme="minorHAnsi"/>
          <w:color w:val="000000"/>
        </w:rPr>
        <w:t xml:space="preserve">με ακρίβεια το «τι» και το «πώς» αξιολογείται και να έχουν κρατήσει σημειώσεις στο τετράδιό τους </w:t>
      </w:r>
      <w:r w:rsidR="001F7B66" w:rsidRPr="00BD5570">
        <w:rPr>
          <w:rFonts w:asciiTheme="minorHAnsi" w:hAnsiTheme="minorHAnsi" w:cstheme="minorHAnsi"/>
          <w:color w:val="000000"/>
        </w:rPr>
        <w:t xml:space="preserve">για </w:t>
      </w:r>
      <w:proofErr w:type="spellStart"/>
      <w:r w:rsidRPr="00BD5570">
        <w:rPr>
          <w:rFonts w:asciiTheme="minorHAnsi" w:hAnsiTheme="minorHAnsi" w:cstheme="minorHAnsi"/>
          <w:color w:val="000000"/>
        </w:rPr>
        <w:t>ό,τι</w:t>
      </w:r>
      <w:proofErr w:type="spellEnd"/>
      <w:r w:rsidRPr="00BD5570">
        <w:rPr>
          <w:rFonts w:asciiTheme="minorHAnsi" w:hAnsiTheme="minorHAnsi" w:cstheme="minorHAnsi"/>
          <w:color w:val="000000"/>
        </w:rPr>
        <w:t xml:space="preserve"> χρειάζεται. </w:t>
      </w:r>
    </w:p>
    <w:p w:rsidR="00781DA8" w:rsidRPr="00BD5570" w:rsidRDefault="00E259B3" w:rsidP="00BD5570">
      <w:pPr>
        <w:pStyle w:val="Web"/>
        <w:numPr>
          <w:ilvl w:val="0"/>
          <w:numId w:val="35"/>
        </w:numPr>
        <w:spacing w:before="0" w:beforeAutospacing="0" w:after="0" w:afterAutospacing="0" w:line="320" w:lineRule="exact"/>
        <w:ind w:left="0" w:firstLine="425"/>
        <w:jc w:val="both"/>
        <w:rPr>
          <w:rStyle w:val="greek"/>
          <w:rFonts w:asciiTheme="minorHAnsi" w:hAnsiTheme="minorHAnsi" w:cstheme="minorHAnsi"/>
        </w:rPr>
      </w:pPr>
      <w:r w:rsidRPr="00BD5570">
        <w:rPr>
          <w:rStyle w:val="greek"/>
          <w:rFonts w:asciiTheme="minorHAnsi" w:hAnsiTheme="minorHAnsi" w:cstheme="minorHAnsi"/>
        </w:rPr>
        <w:t>Όπως γνωρίζετε, τ</w:t>
      </w:r>
      <w:r w:rsidR="00781DA8" w:rsidRPr="00BD5570">
        <w:rPr>
          <w:rStyle w:val="greek"/>
          <w:rFonts w:asciiTheme="minorHAnsi" w:hAnsiTheme="minorHAnsi" w:cstheme="minorHAnsi"/>
        </w:rPr>
        <w:t>ο διδακτικό υλι</w:t>
      </w:r>
      <w:r w:rsidR="00247B0E" w:rsidRPr="00BD5570">
        <w:rPr>
          <w:rStyle w:val="greek"/>
          <w:rFonts w:asciiTheme="minorHAnsi" w:hAnsiTheme="minorHAnsi" w:cstheme="minorHAnsi"/>
        </w:rPr>
        <w:t xml:space="preserve">κό που έχει δημοσιευθεί στον </w:t>
      </w:r>
      <w:r w:rsidR="00781DA8" w:rsidRPr="00BD5570">
        <w:rPr>
          <w:rStyle w:val="greek"/>
          <w:rFonts w:asciiTheme="minorHAnsi" w:hAnsiTheme="minorHAnsi" w:cstheme="minorHAnsi"/>
        </w:rPr>
        <w:t>δικτυακό κόμβο του ΙΕΠ (</w:t>
      </w:r>
      <w:hyperlink r:id="rId13" w:history="1">
        <w:r w:rsidR="00247B0E" w:rsidRPr="00BD5570">
          <w:rPr>
            <w:rStyle w:val="-"/>
            <w:rFonts w:asciiTheme="minorHAnsi" w:hAnsiTheme="minorHAnsi" w:cstheme="minorHAnsi"/>
          </w:rPr>
          <w:t>http://iep.edu.gr/index.php/el/thriskeftika-didaktiko-yliko/didaktiko-yliko-lykeiou</w:t>
        </w:r>
      </w:hyperlink>
      <w:r w:rsidR="00781DA8" w:rsidRPr="00BD5570">
        <w:rPr>
          <w:rStyle w:val="greek"/>
          <w:rFonts w:asciiTheme="minorHAnsi" w:hAnsiTheme="minorHAnsi" w:cstheme="minorHAnsi"/>
        </w:rPr>
        <w:t>),</w:t>
      </w:r>
      <w:r w:rsidR="00247B0E" w:rsidRPr="00BD5570">
        <w:rPr>
          <w:rStyle w:val="greek"/>
          <w:rFonts w:asciiTheme="minorHAnsi" w:hAnsiTheme="minorHAnsi" w:cstheme="minorHAnsi"/>
        </w:rPr>
        <w:t xml:space="preserve"> </w:t>
      </w:r>
      <w:r w:rsidR="00781DA8" w:rsidRPr="00BD5570">
        <w:rPr>
          <w:rStyle w:val="greek"/>
          <w:rFonts w:asciiTheme="minorHAnsi" w:hAnsiTheme="minorHAnsi" w:cstheme="minorHAnsi"/>
        </w:rPr>
        <w:t>είναι προτεινόμενο και δεν είναι δεσμευτικό,  δεν αποτελεί «</w:t>
      </w:r>
      <w:r w:rsidRPr="00BD5570">
        <w:rPr>
          <w:rStyle w:val="greek"/>
          <w:rFonts w:asciiTheme="minorHAnsi" w:hAnsiTheme="minorHAnsi" w:cstheme="minorHAnsi"/>
        </w:rPr>
        <w:t xml:space="preserve">διδακτέα </w:t>
      </w:r>
      <w:r w:rsidR="00781DA8" w:rsidRPr="00BD5570">
        <w:rPr>
          <w:rStyle w:val="greek"/>
          <w:rFonts w:asciiTheme="minorHAnsi" w:hAnsiTheme="minorHAnsi" w:cstheme="minorHAnsi"/>
        </w:rPr>
        <w:t>ύλη» του μαθήματος</w:t>
      </w:r>
      <w:r w:rsidR="00247B0E" w:rsidRPr="00BD5570">
        <w:rPr>
          <w:rStyle w:val="greek"/>
          <w:rFonts w:asciiTheme="minorHAnsi" w:hAnsiTheme="minorHAnsi" w:cstheme="minorHAnsi"/>
        </w:rPr>
        <w:t xml:space="preserve"> και </w:t>
      </w:r>
      <w:r w:rsidR="00781DA8" w:rsidRPr="00BD5570">
        <w:rPr>
          <w:rStyle w:val="greek"/>
          <w:rFonts w:asciiTheme="minorHAnsi" w:hAnsiTheme="minorHAnsi" w:cstheme="minorHAnsi"/>
        </w:rPr>
        <w:t>πολύ περισσότερο δεν είναι «εξεταστέα ύλη»</w:t>
      </w:r>
      <w:r w:rsidR="00247B0E" w:rsidRPr="00BD5570">
        <w:rPr>
          <w:rStyle w:val="greek"/>
          <w:rFonts w:asciiTheme="minorHAnsi" w:hAnsiTheme="minorHAnsi" w:cstheme="minorHAnsi"/>
        </w:rPr>
        <w:t xml:space="preserve">. Πρόκειται για </w:t>
      </w:r>
      <w:r w:rsidR="00781DA8" w:rsidRPr="00BD5570">
        <w:rPr>
          <w:rStyle w:val="greek"/>
          <w:rFonts w:asciiTheme="minorHAnsi" w:hAnsiTheme="minorHAnsi" w:cstheme="minorHAnsi"/>
        </w:rPr>
        <w:t xml:space="preserve">υποστηρικτικό/πληροφοριακό υλικό που προσφέρεται για ενημέρωση, διερεύνηση και διδακτική αξιοποίηση. </w:t>
      </w:r>
      <w:r w:rsidR="001F7B66" w:rsidRPr="00BD5570">
        <w:rPr>
          <w:rStyle w:val="greek"/>
          <w:rFonts w:asciiTheme="minorHAnsi" w:hAnsiTheme="minorHAnsi" w:cstheme="minorHAnsi"/>
        </w:rPr>
        <w:t>Σύντομα</w:t>
      </w:r>
      <w:r w:rsidR="00247B0E" w:rsidRPr="00BD5570">
        <w:rPr>
          <w:rStyle w:val="greek"/>
          <w:rFonts w:asciiTheme="minorHAnsi" w:hAnsiTheme="minorHAnsi" w:cstheme="minorHAnsi"/>
        </w:rPr>
        <w:t xml:space="preserve"> τ</w:t>
      </w:r>
      <w:r w:rsidR="00781DA8" w:rsidRPr="00BD5570">
        <w:rPr>
          <w:rStyle w:val="greek"/>
          <w:rFonts w:asciiTheme="minorHAnsi" w:hAnsiTheme="minorHAnsi" w:cstheme="minorHAnsi"/>
        </w:rPr>
        <w:t>μήματα του υλικού μπορούν αξιοποι</w:t>
      </w:r>
      <w:r w:rsidR="00247B0E" w:rsidRPr="00BD5570">
        <w:rPr>
          <w:rStyle w:val="greek"/>
          <w:rFonts w:asciiTheme="minorHAnsi" w:hAnsiTheme="minorHAnsi" w:cstheme="minorHAnsi"/>
        </w:rPr>
        <w:t xml:space="preserve">ηθούν στην αξιολόγηση του μαθητή, κατά την κρίση του διδάσκοντα, </w:t>
      </w:r>
      <w:r w:rsidR="00781DA8" w:rsidRPr="00BD5570">
        <w:rPr>
          <w:rStyle w:val="greek"/>
          <w:rFonts w:asciiTheme="minorHAnsi" w:hAnsiTheme="minorHAnsi" w:cstheme="minorHAnsi"/>
        </w:rPr>
        <w:t xml:space="preserve">όμως, με τον τρόπο που περιγράφτηκε </w:t>
      </w:r>
      <w:r w:rsidR="00247B0E" w:rsidRPr="00BD5570">
        <w:rPr>
          <w:rStyle w:val="greek"/>
          <w:rFonts w:asciiTheme="minorHAnsi" w:hAnsiTheme="minorHAnsi" w:cstheme="minorHAnsi"/>
        </w:rPr>
        <w:t xml:space="preserve">παραπάνω. </w:t>
      </w:r>
      <w:r w:rsidR="00A41426" w:rsidRPr="00BD5570">
        <w:rPr>
          <w:rStyle w:val="greek"/>
          <w:rFonts w:asciiTheme="minorHAnsi" w:hAnsiTheme="minorHAnsi" w:cstheme="minorHAnsi"/>
        </w:rPr>
        <w:t>Σύμφωνα με τα παραπάνω</w:t>
      </w:r>
      <w:r w:rsidR="00920E22">
        <w:rPr>
          <w:rStyle w:val="greek"/>
          <w:rFonts w:asciiTheme="minorHAnsi" w:hAnsiTheme="minorHAnsi" w:cstheme="minorHAnsi"/>
        </w:rPr>
        <w:t>,</w:t>
      </w:r>
      <w:r w:rsidR="00A41426" w:rsidRPr="00BD5570">
        <w:rPr>
          <w:rStyle w:val="greek"/>
          <w:rFonts w:asciiTheme="minorHAnsi" w:hAnsiTheme="minorHAnsi" w:cstheme="minorHAnsi"/>
        </w:rPr>
        <w:t xml:space="preserve"> η «εξεταστέα ύλη» αφορά σε «διδακτικά θέματα» και όχι σε ορισμένη ποσότητα υλικού. Επομένως, ενώ τα διδακτικά θέματα που θα οριστούν </w:t>
      </w:r>
      <w:r w:rsidRPr="00BD5570">
        <w:rPr>
          <w:rStyle w:val="greek"/>
          <w:rFonts w:asciiTheme="minorHAnsi" w:hAnsiTheme="minorHAnsi" w:cstheme="minorHAnsi"/>
        </w:rPr>
        <w:t>χρειάζεται</w:t>
      </w:r>
      <w:r w:rsidR="00A41426" w:rsidRPr="00BD5570">
        <w:rPr>
          <w:rStyle w:val="greek"/>
          <w:rFonts w:asciiTheme="minorHAnsi" w:hAnsiTheme="minorHAnsi" w:cstheme="minorHAnsi"/>
        </w:rPr>
        <w:t xml:space="preserve"> να είναι τα 2/3 της διδακτέας, το υλικό που οι μαθητές </w:t>
      </w:r>
      <w:r w:rsidRPr="00BD5570">
        <w:rPr>
          <w:rStyle w:val="greek"/>
          <w:rFonts w:asciiTheme="minorHAnsi" w:hAnsiTheme="minorHAnsi" w:cstheme="minorHAnsi"/>
        </w:rPr>
        <w:t>θα</w:t>
      </w:r>
      <w:r w:rsidR="00A41426" w:rsidRPr="00BD5570">
        <w:rPr>
          <w:rStyle w:val="greek"/>
          <w:rFonts w:asciiTheme="minorHAnsi" w:hAnsiTheme="minorHAnsi" w:cstheme="minorHAnsi"/>
        </w:rPr>
        <w:t xml:space="preserve"> συμβουλευτούν για τις εξετάσεις μπορεί να είναι εξαιρετικά σύντομο. </w:t>
      </w:r>
    </w:p>
    <w:p w:rsidR="00247B0E" w:rsidRPr="00BD5570" w:rsidRDefault="00247B0E" w:rsidP="00BD5570">
      <w:pPr>
        <w:pStyle w:val="Web"/>
        <w:numPr>
          <w:ilvl w:val="0"/>
          <w:numId w:val="35"/>
        </w:numPr>
        <w:spacing w:before="0" w:beforeAutospacing="0" w:after="0" w:afterAutospacing="0" w:line="320" w:lineRule="exact"/>
        <w:ind w:left="0" w:firstLine="425"/>
        <w:jc w:val="both"/>
        <w:rPr>
          <w:rFonts w:asciiTheme="minorHAnsi" w:hAnsiTheme="minorHAnsi" w:cstheme="minorHAnsi"/>
        </w:rPr>
      </w:pPr>
      <w:r w:rsidRPr="00BD5570">
        <w:rPr>
          <w:rStyle w:val="greek"/>
          <w:rFonts w:asciiTheme="minorHAnsi" w:hAnsiTheme="minorHAnsi" w:cstheme="minorHAnsi"/>
        </w:rPr>
        <w:t xml:space="preserve">Οι ερωτήσεις πρέπει να θεμελιώνονται στον τρόπο που κάναμε το μάθημά μας και να απορρέουν από αυτόν. Για παράδειγμα, εάν </w:t>
      </w:r>
      <w:r w:rsidR="00A41426" w:rsidRPr="00BD5570">
        <w:rPr>
          <w:rStyle w:val="greek"/>
          <w:rFonts w:asciiTheme="minorHAnsi" w:hAnsiTheme="minorHAnsi" w:cstheme="minorHAnsi"/>
        </w:rPr>
        <w:t xml:space="preserve">κατά τη διδασκαλία </w:t>
      </w:r>
      <w:r w:rsidRPr="00BD5570">
        <w:rPr>
          <w:rStyle w:val="greek"/>
          <w:rFonts w:asciiTheme="minorHAnsi" w:hAnsiTheme="minorHAnsi" w:cstheme="minorHAnsi"/>
        </w:rPr>
        <w:t>επεξεργαστήκαμε ένα διδακτικό θέμα με τη βοήθεια ενός κειμένου, μιας εικόνας ή άλλου υλικού, με τον ίδιο τρόπο θα αξιολογήσουμε</w:t>
      </w:r>
      <w:r w:rsidR="00920E22">
        <w:rPr>
          <w:rStyle w:val="greek"/>
          <w:rFonts w:asciiTheme="minorHAnsi" w:hAnsiTheme="minorHAnsi" w:cstheme="minorHAnsi"/>
        </w:rPr>
        <w:t xml:space="preserve"> αυτό το θέμα</w:t>
      </w:r>
      <w:r w:rsidRPr="00BD5570">
        <w:rPr>
          <w:rStyle w:val="greek"/>
          <w:rFonts w:asciiTheme="minorHAnsi" w:hAnsiTheme="minorHAnsi" w:cstheme="minorHAnsi"/>
        </w:rPr>
        <w:t>. Στο πλαίσιο αυτό, ειδικά στα θέματα της δεύτερης ομάδας, μπορούμε να δώσουμε ένα απόσπασμα από το κείμενο, δηλαδή</w:t>
      </w:r>
      <w:r w:rsidRPr="00BD5570">
        <w:rPr>
          <w:rFonts w:asciiTheme="minorHAnsi" w:hAnsiTheme="minorHAnsi" w:cstheme="minorHAnsi"/>
          <w:color w:val="000000"/>
        </w:rPr>
        <w:t xml:space="preserve"> την αφετηριακή πληροφορία, και στη συνέχεια να ζητήσουμε από τους μαθητές να επεξεργαστούν δεδομένα, να κάνουν κρίσεις, να αναπτύξουν ιδέες, κλπ. </w:t>
      </w:r>
    </w:p>
    <w:p w:rsidR="00247B0E" w:rsidRPr="00BD5570" w:rsidRDefault="00247B0E" w:rsidP="00BD5570">
      <w:pPr>
        <w:pStyle w:val="Web"/>
        <w:numPr>
          <w:ilvl w:val="0"/>
          <w:numId w:val="35"/>
        </w:numPr>
        <w:spacing w:before="0" w:beforeAutospacing="0" w:after="0" w:afterAutospacing="0" w:line="320" w:lineRule="exact"/>
        <w:ind w:left="0" w:firstLine="425"/>
        <w:jc w:val="both"/>
        <w:rPr>
          <w:rFonts w:asciiTheme="minorHAnsi" w:hAnsiTheme="minorHAnsi" w:cstheme="minorHAnsi"/>
        </w:rPr>
      </w:pPr>
      <w:r w:rsidRPr="00BD5570">
        <w:rPr>
          <w:rStyle w:val="greek"/>
          <w:rFonts w:asciiTheme="minorHAnsi" w:hAnsiTheme="minorHAnsi" w:cstheme="minorHAnsi"/>
        </w:rPr>
        <w:t xml:space="preserve">Η διδακτική φιλοσοφία του ΠΣ στοχεύει στην κατανόηση και κυρίως στην καλλιέργεια ανώτερων γνωστικών δεξιοτήτων και όχι τόσο στην </w:t>
      </w:r>
      <w:r w:rsidRPr="00BD5570">
        <w:rPr>
          <w:rFonts w:asciiTheme="minorHAnsi" w:hAnsiTheme="minorHAnsi" w:cstheme="minorHAnsi"/>
          <w:color w:val="000000"/>
        </w:rPr>
        <w:t xml:space="preserve">ανάκληση γνώσεων και την αποστήθιση. Σύμφωνα με αυτό το πνεύμα, χρειάζεται προσοχή ειδικά στις ερωτήσεις της πρώτης ομάδας ώστε </w:t>
      </w:r>
      <w:r w:rsidR="001F7B66" w:rsidRPr="00BD5570">
        <w:rPr>
          <w:rFonts w:asciiTheme="minorHAnsi" w:hAnsiTheme="minorHAnsi" w:cstheme="minorHAnsi"/>
          <w:color w:val="000000"/>
        </w:rPr>
        <w:t>αυτ</w:t>
      </w:r>
      <w:r w:rsidR="00E259B3" w:rsidRPr="00BD5570">
        <w:rPr>
          <w:rFonts w:asciiTheme="minorHAnsi" w:hAnsiTheme="minorHAnsi" w:cstheme="minorHAnsi"/>
          <w:color w:val="000000"/>
        </w:rPr>
        <w:t>ές</w:t>
      </w:r>
      <w:r w:rsidR="001F7B66" w:rsidRPr="00BD5570">
        <w:rPr>
          <w:rFonts w:asciiTheme="minorHAnsi" w:hAnsiTheme="minorHAnsi" w:cstheme="minorHAnsi"/>
          <w:color w:val="000000"/>
        </w:rPr>
        <w:t xml:space="preserve"> </w:t>
      </w:r>
      <w:r w:rsidR="00A41426" w:rsidRPr="00BD5570">
        <w:rPr>
          <w:rFonts w:asciiTheme="minorHAnsi" w:hAnsiTheme="minorHAnsi" w:cstheme="minorHAnsi"/>
          <w:color w:val="000000"/>
        </w:rPr>
        <w:t>να στοχεύουν, όσο είναι εφικτό, στην κριτική</w:t>
      </w:r>
      <w:r w:rsidR="00920E22">
        <w:rPr>
          <w:rFonts w:asciiTheme="minorHAnsi" w:hAnsiTheme="minorHAnsi" w:cstheme="minorHAnsi"/>
          <w:color w:val="000000"/>
        </w:rPr>
        <w:t xml:space="preserve"> και δημιουργική</w:t>
      </w:r>
      <w:r w:rsidR="00A41426" w:rsidRPr="00BD5570">
        <w:rPr>
          <w:rFonts w:asciiTheme="minorHAnsi" w:hAnsiTheme="minorHAnsi" w:cstheme="minorHAnsi"/>
          <w:color w:val="000000"/>
        </w:rPr>
        <w:t xml:space="preserve"> σκέψη και όχι απλώς στην αξιολόγηση της μνήμης του μαθητή. Ορισμένοι τύποι ερωτήσεων (π.χ. αντιστοίχισης), ίσως, μειονεκτούν έναντι άλλων στο ζήτημα αυτό. </w:t>
      </w:r>
    </w:p>
    <w:p w:rsidR="00781DA8" w:rsidRPr="00BD5570" w:rsidRDefault="00781DA8" w:rsidP="00BD5570">
      <w:pPr>
        <w:spacing w:line="320" w:lineRule="exact"/>
        <w:ind w:firstLine="426"/>
        <w:jc w:val="both"/>
        <w:rPr>
          <w:rFonts w:asciiTheme="minorHAnsi" w:hAnsiTheme="minorHAnsi" w:cstheme="minorHAnsi"/>
          <w:b/>
        </w:rPr>
      </w:pPr>
    </w:p>
    <w:p w:rsidR="008F300B" w:rsidRPr="00BD5570" w:rsidRDefault="008F300B" w:rsidP="00BD5570">
      <w:pPr>
        <w:spacing w:line="320" w:lineRule="exact"/>
        <w:ind w:firstLine="425"/>
        <w:jc w:val="both"/>
        <w:rPr>
          <w:rFonts w:asciiTheme="minorHAnsi" w:hAnsiTheme="minorHAnsi" w:cstheme="minorHAnsi"/>
        </w:rPr>
      </w:pPr>
      <w:r w:rsidRPr="00BD5570">
        <w:rPr>
          <w:rFonts w:asciiTheme="minorHAnsi" w:hAnsiTheme="minorHAnsi" w:cstheme="minorHAnsi"/>
        </w:rPr>
        <w:t>Παρακαλούνται οι Διευθυντές</w:t>
      </w:r>
      <w:r w:rsidR="00BD5570">
        <w:rPr>
          <w:rFonts w:asciiTheme="minorHAnsi" w:hAnsiTheme="minorHAnsi" w:cstheme="minorHAnsi"/>
        </w:rPr>
        <w:t>/</w:t>
      </w:r>
      <w:proofErr w:type="spellStart"/>
      <w:r w:rsidR="00BD5570">
        <w:rPr>
          <w:rFonts w:asciiTheme="minorHAnsi" w:hAnsiTheme="minorHAnsi" w:cstheme="minorHAnsi"/>
        </w:rPr>
        <w:t>τριες</w:t>
      </w:r>
      <w:proofErr w:type="spellEnd"/>
      <w:r w:rsidRPr="00BD5570">
        <w:rPr>
          <w:rFonts w:asciiTheme="minorHAnsi" w:hAnsiTheme="minorHAnsi" w:cstheme="minorHAnsi"/>
        </w:rPr>
        <w:t xml:space="preserve"> των σχολείων να ενημερωθούν</w:t>
      </w:r>
      <w:r w:rsidR="001F7B66" w:rsidRPr="00BD5570">
        <w:rPr>
          <w:rFonts w:asciiTheme="minorHAnsi" w:hAnsiTheme="minorHAnsi" w:cstheme="minorHAnsi"/>
        </w:rPr>
        <w:t xml:space="preserve"> ενυπόγραφα</w:t>
      </w:r>
      <w:r w:rsidRPr="00BD5570">
        <w:rPr>
          <w:rFonts w:asciiTheme="minorHAnsi" w:hAnsiTheme="minorHAnsi" w:cstheme="minorHAnsi"/>
          <w:b/>
        </w:rPr>
        <w:t xml:space="preserve"> </w:t>
      </w:r>
      <w:r w:rsidRPr="00BD5570">
        <w:rPr>
          <w:rFonts w:asciiTheme="minorHAnsi" w:hAnsiTheme="minorHAnsi" w:cstheme="minorHAnsi"/>
        </w:rPr>
        <w:t xml:space="preserve">οι θεολόγοι εκπαιδευτικοί.  </w:t>
      </w:r>
    </w:p>
    <w:p w:rsidR="00342F00" w:rsidRPr="00BD5570" w:rsidRDefault="00342F00" w:rsidP="00BD5570">
      <w:pPr>
        <w:pStyle w:val="Web"/>
        <w:spacing w:before="0" w:beforeAutospacing="0" w:after="0" w:afterAutospacing="0" w:line="320" w:lineRule="exact"/>
        <w:jc w:val="center"/>
        <w:rPr>
          <w:rFonts w:asciiTheme="minorHAnsi" w:eastAsia="Calibri" w:hAnsiTheme="minorHAnsi" w:cstheme="minorHAnsi"/>
          <w:lang w:eastAsia="en-US"/>
        </w:rPr>
      </w:pPr>
      <w:r w:rsidRPr="00BD5570">
        <w:rPr>
          <w:rFonts w:asciiTheme="minorHAnsi" w:eastAsia="Calibri" w:hAnsiTheme="minorHAnsi" w:cstheme="minorHAnsi"/>
          <w:lang w:eastAsia="en-US"/>
        </w:rPr>
        <w:t xml:space="preserve">Με συναδελφικούς χαιρετισμούς, </w:t>
      </w:r>
    </w:p>
    <w:p w:rsidR="008F300B" w:rsidRPr="00BD5570" w:rsidRDefault="008F300B" w:rsidP="00BD5570">
      <w:pPr>
        <w:pStyle w:val="Web"/>
        <w:spacing w:before="0" w:beforeAutospacing="0" w:after="0" w:afterAutospacing="0" w:line="320" w:lineRule="exact"/>
        <w:jc w:val="center"/>
        <w:rPr>
          <w:rFonts w:asciiTheme="minorHAnsi" w:eastAsia="Calibri" w:hAnsiTheme="minorHAnsi" w:cstheme="minorHAnsi"/>
          <w:lang w:eastAsia="en-US"/>
        </w:rPr>
      </w:pPr>
    </w:p>
    <w:p w:rsidR="008F300B" w:rsidRPr="00BD5570" w:rsidRDefault="008F300B" w:rsidP="00BD5570">
      <w:pPr>
        <w:pStyle w:val="Web"/>
        <w:spacing w:before="0" w:beforeAutospacing="0" w:after="120" w:afterAutospacing="0" w:line="320" w:lineRule="exact"/>
        <w:jc w:val="center"/>
        <w:rPr>
          <w:rFonts w:asciiTheme="minorHAnsi" w:eastAsia="Calibri" w:hAnsiTheme="minorHAnsi" w:cstheme="minorHAnsi"/>
          <w:b/>
          <w:lang w:eastAsia="en-US"/>
        </w:rPr>
      </w:pPr>
      <w:r w:rsidRPr="00BD5570">
        <w:rPr>
          <w:rFonts w:asciiTheme="minorHAnsi" w:eastAsia="Calibri" w:hAnsiTheme="minorHAnsi" w:cstheme="minorHAnsi"/>
          <w:b/>
          <w:lang w:eastAsia="en-US"/>
        </w:rPr>
        <w:t xml:space="preserve">Ο </w:t>
      </w:r>
      <w:proofErr w:type="spellStart"/>
      <w:r w:rsidRPr="00BD5570">
        <w:rPr>
          <w:rFonts w:asciiTheme="minorHAnsi" w:eastAsia="Calibri" w:hAnsiTheme="minorHAnsi" w:cstheme="minorHAnsi"/>
          <w:b/>
          <w:lang w:eastAsia="en-US"/>
        </w:rPr>
        <w:t>Σχολ</w:t>
      </w:r>
      <w:proofErr w:type="spellEnd"/>
      <w:r w:rsidRPr="00BD5570">
        <w:rPr>
          <w:rFonts w:asciiTheme="minorHAnsi" w:eastAsia="Calibri" w:hAnsiTheme="minorHAnsi" w:cstheme="minorHAnsi"/>
          <w:b/>
          <w:lang w:eastAsia="en-US"/>
        </w:rPr>
        <w:t>. Σύμβουλος Θεολόγων</w:t>
      </w:r>
    </w:p>
    <w:p w:rsidR="000E3661" w:rsidRPr="00BD5570" w:rsidRDefault="008F300B" w:rsidP="00BD5570">
      <w:pPr>
        <w:pStyle w:val="Web"/>
        <w:spacing w:before="0" w:beforeAutospacing="0" w:after="0" w:afterAutospacing="0" w:line="320" w:lineRule="exact"/>
        <w:jc w:val="center"/>
        <w:rPr>
          <w:rFonts w:asciiTheme="minorHAnsi" w:eastAsia="Calibri" w:hAnsiTheme="minorHAnsi" w:cstheme="minorHAnsi"/>
          <w:b/>
          <w:lang w:eastAsia="en-US"/>
        </w:rPr>
      </w:pPr>
      <w:r w:rsidRPr="00BD5570">
        <w:rPr>
          <w:rFonts w:asciiTheme="minorHAnsi" w:eastAsia="Calibri" w:hAnsiTheme="minorHAnsi" w:cstheme="minorHAnsi"/>
          <w:b/>
          <w:lang w:eastAsia="en-US"/>
        </w:rPr>
        <w:t xml:space="preserve">Γεώργιος </w:t>
      </w:r>
      <w:proofErr w:type="spellStart"/>
      <w:r w:rsidRPr="00BD5570">
        <w:rPr>
          <w:rFonts w:asciiTheme="minorHAnsi" w:eastAsia="Calibri" w:hAnsiTheme="minorHAnsi" w:cstheme="minorHAnsi"/>
          <w:b/>
          <w:lang w:eastAsia="en-US"/>
        </w:rPr>
        <w:t>Στριλιγκάς</w:t>
      </w:r>
      <w:proofErr w:type="spellEnd"/>
    </w:p>
    <w:p w:rsidR="00920E22" w:rsidRDefault="00920E22">
      <w:pPr>
        <w:rPr>
          <w:rFonts w:asciiTheme="minorHAnsi" w:eastAsia="Calibri" w:hAnsiTheme="minorHAnsi" w:cstheme="minorHAnsi"/>
          <w:b/>
          <w:lang w:eastAsia="en-US"/>
        </w:rPr>
      </w:pPr>
      <w:r>
        <w:rPr>
          <w:rFonts w:asciiTheme="minorHAnsi" w:eastAsia="Calibri" w:hAnsiTheme="minorHAnsi" w:cstheme="minorHAnsi"/>
          <w:b/>
          <w:lang w:eastAsia="en-US"/>
        </w:rPr>
        <w:br w:type="page"/>
      </w:r>
    </w:p>
    <w:p w:rsidR="000E3661" w:rsidRDefault="000E3661" w:rsidP="00431F36">
      <w:pPr>
        <w:pStyle w:val="Web"/>
        <w:spacing w:before="0" w:beforeAutospacing="0" w:after="0" w:afterAutospacing="0"/>
        <w:jc w:val="center"/>
        <w:rPr>
          <w:rFonts w:asciiTheme="minorHAnsi" w:eastAsia="Calibri" w:hAnsiTheme="minorHAnsi" w:cstheme="minorHAnsi"/>
          <w:b/>
          <w:lang w:eastAsia="en-US"/>
        </w:rPr>
      </w:pPr>
      <w:r>
        <w:rPr>
          <w:rFonts w:asciiTheme="minorHAnsi" w:eastAsia="Calibri" w:hAnsiTheme="minorHAnsi" w:cstheme="minorHAnsi"/>
          <w:b/>
          <w:lang w:eastAsia="en-US"/>
        </w:rPr>
        <w:lastRenderedPageBreak/>
        <w:t>ΠΑΡΑΡΤΗΜΑ</w:t>
      </w:r>
    </w:p>
    <w:p w:rsidR="000E3661" w:rsidRPr="000E3661" w:rsidRDefault="000E3661" w:rsidP="00431F36">
      <w:pPr>
        <w:pStyle w:val="Web"/>
        <w:spacing w:before="0" w:beforeAutospacing="0" w:after="120" w:afterAutospacing="0"/>
        <w:jc w:val="center"/>
        <w:rPr>
          <w:rFonts w:asciiTheme="minorHAnsi" w:eastAsia="Calibri" w:hAnsiTheme="minorHAnsi" w:cstheme="minorHAnsi"/>
          <w:b/>
          <w:lang w:eastAsia="en-US"/>
        </w:rPr>
      </w:pPr>
      <w:r>
        <w:rPr>
          <w:rFonts w:asciiTheme="minorHAnsi" w:eastAsia="Calibri" w:hAnsiTheme="minorHAnsi" w:cstheme="minorHAnsi"/>
          <w:b/>
          <w:lang w:eastAsia="en-US"/>
        </w:rPr>
        <w:t xml:space="preserve">Δειγματικές ερωτήσεις για θέματα της </w:t>
      </w:r>
      <w:proofErr w:type="spellStart"/>
      <w:r>
        <w:rPr>
          <w:rFonts w:asciiTheme="minorHAnsi" w:eastAsia="Calibri" w:hAnsiTheme="minorHAnsi" w:cstheme="minorHAnsi"/>
          <w:b/>
          <w:lang w:eastAsia="en-US"/>
        </w:rPr>
        <w:t>β΄</w:t>
      </w:r>
      <w:proofErr w:type="spellEnd"/>
      <w:r w:rsidR="00EB44D9">
        <w:rPr>
          <w:rFonts w:asciiTheme="minorHAnsi" w:eastAsia="Calibri" w:hAnsiTheme="minorHAnsi" w:cstheme="minorHAnsi"/>
          <w:b/>
          <w:lang w:eastAsia="en-US"/>
        </w:rPr>
        <w:t xml:space="preserve"> </w:t>
      </w:r>
      <w:r>
        <w:rPr>
          <w:rFonts w:asciiTheme="minorHAnsi" w:eastAsia="Calibri" w:hAnsiTheme="minorHAnsi" w:cstheme="minorHAnsi"/>
          <w:b/>
          <w:lang w:eastAsia="en-US"/>
        </w:rPr>
        <w:t>ομάδας</w:t>
      </w:r>
    </w:p>
    <w:p w:rsidR="007C6F83" w:rsidRPr="009B53D1" w:rsidRDefault="00431F36" w:rsidP="00BD5570">
      <w:pPr>
        <w:rPr>
          <w:rFonts w:asciiTheme="minorHAnsi" w:hAnsiTheme="minorHAnsi" w:cstheme="minorHAnsi"/>
          <w:b/>
          <w:sz w:val="20"/>
          <w:szCs w:val="20"/>
        </w:rPr>
      </w:pPr>
      <w:r>
        <w:rPr>
          <w:rFonts w:asciiTheme="minorHAnsi" w:hAnsiTheme="minorHAnsi" w:cstheme="minorHAnsi"/>
          <w:b/>
          <w:sz w:val="20"/>
          <w:szCs w:val="20"/>
        </w:rPr>
        <w:t xml:space="preserve"> </w:t>
      </w:r>
      <w:r w:rsidR="00EB44D9">
        <w:rPr>
          <w:rFonts w:asciiTheme="minorHAnsi" w:hAnsiTheme="minorHAnsi" w:cstheme="minorHAnsi"/>
          <w:b/>
          <w:sz w:val="20"/>
          <w:szCs w:val="20"/>
        </w:rPr>
        <w:t>[</w:t>
      </w:r>
      <w:r w:rsidR="009B53D1" w:rsidRPr="009B53D1">
        <w:rPr>
          <w:rFonts w:asciiTheme="minorHAnsi" w:hAnsiTheme="minorHAnsi" w:cstheme="minorHAnsi"/>
          <w:b/>
          <w:sz w:val="20"/>
          <w:szCs w:val="20"/>
        </w:rPr>
        <w:t xml:space="preserve">Α΄ Λυκείου, </w:t>
      </w:r>
      <w:r w:rsidR="007C6F83" w:rsidRPr="009B53D1">
        <w:rPr>
          <w:rFonts w:asciiTheme="minorHAnsi" w:hAnsiTheme="minorHAnsi" w:cstheme="minorHAnsi"/>
          <w:b/>
          <w:sz w:val="20"/>
          <w:szCs w:val="20"/>
        </w:rPr>
        <w:t>1.3 Επικοινωνία</w:t>
      </w:r>
      <w:r w:rsidR="00EB44D9">
        <w:rPr>
          <w:rFonts w:asciiTheme="minorHAnsi" w:hAnsiTheme="minorHAnsi" w:cstheme="minorHAnsi"/>
          <w:b/>
          <w:sz w:val="20"/>
          <w:szCs w:val="20"/>
        </w:rPr>
        <w:t>]</w:t>
      </w:r>
    </w:p>
    <w:p w:rsidR="000628C1" w:rsidRPr="009B53D1" w:rsidRDefault="00012AA9" w:rsidP="00BD5570">
      <w:pPr>
        <w:spacing w:after="60"/>
        <w:jc w:val="both"/>
        <w:rPr>
          <w:rFonts w:asciiTheme="minorHAnsi" w:eastAsia="Calibri" w:hAnsiTheme="minorHAnsi" w:cstheme="minorHAnsi"/>
          <w:sz w:val="20"/>
          <w:szCs w:val="20"/>
          <w:lang w:eastAsia="en-US"/>
        </w:rPr>
      </w:pPr>
      <w:r w:rsidRPr="009B53D1">
        <w:rPr>
          <w:rFonts w:asciiTheme="minorHAnsi" w:hAnsiTheme="minorHAnsi" w:cstheme="minorHAnsi"/>
          <w:sz w:val="20"/>
          <w:szCs w:val="20"/>
        </w:rPr>
        <w:t>«</w:t>
      </w:r>
      <w:r w:rsidR="000628C1" w:rsidRPr="00EB44D9">
        <w:rPr>
          <w:rFonts w:asciiTheme="minorHAnsi" w:hAnsiTheme="minorHAnsi" w:cstheme="minorHAnsi"/>
          <w:i/>
          <w:sz w:val="20"/>
          <w:szCs w:val="20"/>
        </w:rPr>
        <w:t xml:space="preserve">Η ακριβή αγάπη προς τον Θεό, με τις θυσίες της, </w:t>
      </w:r>
      <w:proofErr w:type="spellStart"/>
      <w:r w:rsidR="000628C1" w:rsidRPr="00EB44D9">
        <w:rPr>
          <w:rFonts w:asciiTheme="minorHAnsi" w:hAnsiTheme="minorHAnsi" w:cstheme="minorHAnsi"/>
          <w:i/>
          <w:sz w:val="20"/>
          <w:szCs w:val="20"/>
        </w:rPr>
        <w:t>γλυκοβράζει</w:t>
      </w:r>
      <w:proofErr w:type="spellEnd"/>
      <w:r w:rsidR="000628C1" w:rsidRPr="00EB44D9">
        <w:rPr>
          <w:rFonts w:asciiTheme="minorHAnsi" w:hAnsiTheme="minorHAnsi" w:cstheme="minorHAnsi"/>
          <w:i/>
          <w:sz w:val="20"/>
          <w:szCs w:val="20"/>
        </w:rPr>
        <w:t xml:space="preserve"> την καρδιά, και σαν τον ατμό πετιέται ο θείος έρως, ο οποίος δεν μπορεί να συγκρατηθ</w:t>
      </w:r>
      <w:r w:rsidRPr="00EB44D9">
        <w:rPr>
          <w:rFonts w:asciiTheme="minorHAnsi" w:hAnsiTheme="minorHAnsi" w:cstheme="minorHAnsi"/>
          <w:i/>
          <w:sz w:val="20"/>
          <w:szCs w:val="20"/>
        </w:rPr>
        <w:t>εί</w:t>
      </w:r>
      <w:r w:rsidR="000628C1" w:rsidRPr="00EB44D9">
        <w:rPr>
          <w:rFonts w:asciiTheme="minorHAnsi" w:hAnsiTheme="minorHAnsi" w:cstheme="minorHAnsi"/>
          <w:i/>
          <w:sz w:val="20"/>
          <w:szCs w:val="20"/>
        </w:rPr>
        <w:t>, και ενώνεται με τον Θεό. Ο θείος έρως λυγίζει τα σκληρά κόκκαλα και γίνονται τόσο μαλακά, πο</w:t>
      </w:r>
      <w:r w:rsidR="009B53D1" w:rsidRPr="00EB44D9">
        <w:rPr>
          <w:rFonts w:asciiTheme="minorHAnsi" w:hAnsiTheme="minorHAnsi" w:cstheme="minorHAnsi"/>
          <w:i/>
          <w:sz w:val="20"/>
          <w:szCs w:val="20"/>
        </w:rPr>
        <w:t>υ ο άνθρωπος δεν μπορεί να σταθεί</w:t>
      </w:r>
      <w:r w:rsidR="000628C1" w:rsidRPr="00EB44D9">
        <w:rPr>
          <w:rFonts w:asciiTheme="minorHAnsi" w:hAnsiTheme="minorHAnsi" w:cstheme="minorHAnsi"/>
          <w:i/>
          <w:sz w:val="20"/>
          <w:szCs w:val="20"/>
        </w:rPr>
        <w:t xml:space="preserve"> όρθιος, πέφτει κάτω! Γίνεται σαν την λαμπάδα που βρίσκεται σε θερμό χώρο και δεν μπορεί να σταθ</w:t>
      </w:r>
      <w:r w:rsidRPr="00EB44D9">
        <w:rPr>
          <w:rFonts w:asciiTheme="minorHAnsi" w:hAnsiTheme="minorHAnsi" w:cstheme="minorHAnsi"/>
          <w:i/>
          <w:sz w:val="20"/>
          <w:szCs w:val="20"/>
        </w:rPr>
        <w:t>εί</w:t>
      </w:r>
      <w:r w:rsidR="000628C1" w:rsidRPr="00EB44D9">
        <w:rPr>
          <w:rFonts w:asciiTheme="minorHAnsi" w:hAnsiTheme="minorHAnsi" w:cstheme="minorHAnsi"/>
          <w:i/>
          <w:sz w:val="20"/>
          <w:szCs w:val="20"/>
        </w:rPr>
        <w:t xml:space="preserve"> όρθια· πότε λυγίζει από εδώ, πότε λυγίζει από εκεί</w:t>
      </w:r>
      <w:r w:rsidR="00BD5570">
        <w:rPr>
          <w:rFonts w:asciiTheme="minorHAnsi" w:hAnsiTheme="minorHAnsi" w:cstheme="minorHAnsi"/>
          <w:i/>
          <w:sz w:val="20"/>
          <w:szCs w:val="20"/>
        </w:rPr>
        <w:t>…</w:t>
      </w:r>
      <w:r w:rsidR="000628C1" w:rsidRPr="00EB44D9">
        <w:rPr>
          <w:rFonts w:asciiTheme="minorHAnsi" w:hAnsiTheme="minorHAnsi" w:cstheme="minorHAnsi"/>
          <w:i/>
          <w:sz w:val="20"/>
          <w:szCs w:val="20"/>
        </w:rPr>
        <w:t xml:space="preserve"> Όταν κανείς βρίσκεται </w:t>
      </w:r>
      <w:proofErr w:type="spellStart"/>
      <w:r w:rsidRPr="00EB44D9">
        <w:rPr>
          <w:rFonts w:asciiTheme="minorHAnsi" w:hAnsiTheme="minorHAnsi" w:cstheme="minorHAnsi"/>
          <w:i/>
          <w:sz w:val="20"/>
          <w:szCs w:val="20"/>
        </w:rPr>
        <w:t>σ᾿</w:t>
      </w:r>
      <w:proofErr w:type="spellEnd"/>
      <w:r w:rsidRPr="00EB44D9">
        <w:rPr>
          <w:rFonts w:asciiTheme="minorHAnsi" w:hAnsiTheme="minorHAnsi" w:cstheme="minorHAnsi"/>
          <w:i/>
          <w:sz w:val="20"/>
          <w:szCs w:val="20"/>
        </w:rPr>
        <w:t xml:space="preserve"> αυτήν την κατάσταση και πρέπει</w:t>
      </w:r>
      <w:r w:rsidR="000628C1" w:rsidRPr="00EB44D9">
        <w:rPr>
          <w:rFonts w:asciiTheme="minorHAnsi" w:hAnsiTheme="minorHAnsi" w:cstheme="minorHAnsi"/>
          <w:i/>
          <w:sz w:val="20"/>
          <w:szCs w:val="20"/>
        </w:rPr>
        <w:t xml:space="preserve"> να πά</w:t>
      </w:r>
      <w:r w:rsidRPr="00EB44D9">
        <w:rPr>
          <w:rFonts w:asciiTheme="minorHAnsi" w:hAnsiTheme="minorHAnsi" w:cstheme="minorHAnsi"/>
          <w:i/>
          <w:sz w:val="20"/>
          <w:szCs w:val="20"/>
        </w:rPr>
        <w:t>ει</w:t>
      </w:r>
      <w:r w:rsidR="000628C1" w:rsidRPr="00EB44D9">
        <w:rPr>
          <w:rFonts w:asciiTheme="minorHAnsi" w:hAnsiTheme="minorHAnsi" w:cstheme="minorHAnsi"/>
          <w:i/>
          <w:sz w:val="20"/>
          <w:szCs w:val="20"/>
        </w:rPr>
        <w:t xml:space="preserve"> κάπου ή να κάνη κάποια δουλειά, δεν μπορεί· παλεύει, προσ</w:t>
      </w:r>
      <w:r w:rsidRPr="00EB44D9">
        <w:rPr>
          <w:rFonts w:asciiTheme="minorHAnsi" w:hAnsiTheme="minorHAnsi" w:cstheme="minorHAnsi"/>
          <w:i/>
          <w:sz w:val="20"/>
          <w:szCs w:val="20"/>
        </w:rPr>
        <w:t>παθεί να βγει</w:t>
      </w:r>
      <w:r w:rsidR="000628C1" w:rsidRPr="00EB44D9">
        <w:rPr>
          <w:rFonts w:asciiTheme="minorHAnsi" w:hAnsiTheme="minorHAnsi" w:cstheme="minorHAnsi"/>
          <w:i/>
          <w:sz w:val="20"/>
          <w:szCs w:val="20"/>
        </w:rPr>
        <w:t xml:space="preserve"> από αυτήν την κατάσταση</w:t>
      </w:r>
      <w:r w:rsidRPr="009B53D1">
        <w:rPr>
          <w:rFonts w:asciiTheme="minorHAnsi" w:hAnsiTheme="minorHAnsi" w:cstheme="minorHAnsi"/>
          <w:sz w:val="20"/>
          <w:szCs w:val="20"/>
        </w:rPr>
        <w:t>»</w:t>
      </w:r>
      <w:r w:rsidR="00EB44D9">
        <w:rPr>
          <w:rFonts w:asciiTheme="minorHAnsi" w:hAnsiTheme="minorHAnsi" w:cstheme="minorHAnsi"/>
          <w:sz w:val="20"/>
          <w:szCs w:val="20"/>
        </w:rPr>
        <w:t xml:space="preserve"> </w:t>
      </w:r>
      <w:r w:rsidR="00BD5570">
        <w:rPr>
          <w:rFonts w:asciiTheme="minorHAnsi" w:hAnsiTheme="minorHAnsi" w:cstheme="minorHAnsi"/>
          <w:sz w:val="20"/>
          <w:szCs w:val="20"/>
        </w:rPr>
        <w:t>(</w:t>
      </w:r>
      <w:r w:rsidRPr="009B53D1">
        <w:rPr>
          <w:rFonts w:asciiTheme="minorHAnsi" w:eastAsia="Calibri" w:hAnsiTheme="minorHAnsi" w:cstheme="minorHAnsi"/>
          <w:sz w:val="20"/>
          <w:szCs w:val="20"/>
          <w:lang w:eastAsia="en-US"/>
        </w:rPr>
        <w:t xml:space="preserve">Άγιος </w:t>
      </w:r>
      <w:proofErr w:type="spellStart"/>
      <w:r w:rsidR="007C6F83" w:rsidRPr="009B53D1">
        <w:rPr>
          <w:rFonts w:asciiTheme="minorHAnsi" w:eastAsia="Calibri" w:hAnsiTheme="minorHAnsi" w:cstheme="minorHAnsi"/>
          <w:sz w:val="20"/>
          <w:szCs w:val="20"/>
          <w:lang w:eastAsia="en-US"/>
        </w:rPr>
        <w:t>Παΐσιος</w:t>
      </w:r>
      <w:proofErr w:type="spellEnd"/>
      <w:r w:rsidRPr="009B53D1">
        <w:rPr>
          <w:rFonts w:asciiTheme="minorHAnsi" w:eastAsia="Calibri" w:hAnsiTheme="minorHAnsi" w:cstheme="minorHAnsi"/>
          <w:sz w:val="20"/>
          <w:szCs w:val="20"/>
          <w:lang w:eastAsia="en-US"/>
        </w:rPr>
        <w:t xml:space="preserve"> ο Αγιορείτης</w:t>
      </w:r>
      <w:r w:rsidR="00BD5570">
        <w:rPr>
          <w:rFonts w:asciiTheme="minorHAnsi" w:eastAsia="Calibri" w:hAnsiTheme="minorHAnsi" w:cstheme="minorHAnsi"/>
          <w:sz w:val="20"/>
          <w:szCs w:val="20"/>
          <w:lang w:eastAsia="en-US"/>
        </w:rPr>
        <w:t>)</w:t>
      </w:r>
    </w:p>
    <w:p w:rsidR="007C6F83" w:rsidRPr="009B53D1" w:rsidRDefault="00BD5570" w:rsidP="00BD5570">
      <w:pPr>
        <w:spacing w:after="120"/>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Κατά</w:t>
      </w:r>
      <w:r w:rsidR="009B53D1" w:rsidRPr="009B53D1">
        <w:rPr>
          <w:rFonts w:asciiTheme="minorHAnsi" w:eastAsia="Calibri" w:hAnsiTheme="minorHAnsi" w:cstheme="minorHAnsi"/>
          <w:sz w:val="20"/>
          <w:szCs w:val="20"/>
          <w:lang w:eastAsia="en-US"/>
        </w:rPr>
        <w:t xml:space="preserve"> τη χριστιανική διδασκαλία, η επικοινωνία με τον Θεό μπορεί να κινείται σε διάφορα επίπεδα. Ανώτερη μορφή της, </w:t>
      </w:r>
      <w:r w:rsidR="00C60CD1" w:rsidRPr="009B53D1">
        <w:rPr>
          <w:rFonts w:asciiTheme="minorHAnsi" w:eastAsia="Calibri" w:hAnsiTheme="minorHAnsi" w:cstheme="minorHAnsi"/>
          <w:sz w:val="20"/>
          <w:szCs w:val="20"/>
          <w:lang w:eastAsia="en-US"/>
        </w:rPr>
        <w:t xml:space="preserve">σύμφωνα με τα λόγια του αγίου </w:t>
      </w:r>
      <w:proofErr w:type="spellStart"/>
      <w:r w:rsidR="00C60CD1" w:rsidRPr="009B53D1">
        <w:rPr>
          <w:rFonts w:asciiTheme="minorHAnsi" w:eastAsia="Calibri" w:hAnsiTheme="minorHAnsi" w:cstheme="minorHAnsi"/>
          <w:sz w:val="20"/>
          <w:szCs w:val="20"/>
          <w:lang w:eastAsia="en-US"/>
        </w:rPr>
        <w:t>Παϊσίου</w:t>
      </w:r>
      <w:proofErr w:type="spellEnd"/>
      <w:r w:rsidR="00C60CD1" w:rsidRPr="009B53D1">
        <w:rPr>
          <w:rFonts w:asciiTheme="minorHAnsi" w:eastAsia="Calibri" w:hAnsiTheme="minorHAnsi" w:cstheme="minorHAnsi"/>
          <w:sz w:val="20"/>
          <w:szCs w:val="20"/>
          <w:lang w:eastAsia="en-US"/>
        </w:rPr>
        <w:t xml:space="preserve">, </w:t>
      </w:r>
      <w:r w:rsidR="009B53D1" w:rsidRPr="009B53D1">
        <w:rPr>
          <w:rFonts w:asciiTheme="minorHAnsi" w:eastAsia="Calibri" w:hAnsiTheme="minorHAnsi" w:cstheme="minorHAnsi"/>
          <w:sz w:val="20"/>
          <w:szCs w:val="20"/>
          <w:lang w:eastAsia="en-US"/>
        </w:rPr>
        <w:t xml:space="preserve">είναι όταν βιώνεται ως «ακριβή αγάπη», η οποία οδηγεί στην ένωση </w:t>
      </w:r>
      <w:r>
        <w:rPr>
          <w:rFonts w:asciiTheme="minorHAnsi" w:eastAsia="Calibri" w:hAnsiTheme="minorHAnsi" w:cstheme="minorHAnsi"/>
          <w:sz w:val="20"/>
          <w:szCs w:val="20"/>
          <w:lang w:eastAsia="en-US"/>
        </w:rPr>
        <w:t xml:space="preserve">του ανθρώπου </w:t>
      </w:r>
      <w:r w:rsidR="009B53D1" w:rsidRPr="009B53D1">
        <w:rPr>
          <w:rFonts w:asciiTheme="minorHAnsi" w:eastAsia="Calibri" w:hAnsiTheme="minorHAnsi" w:cstheme="minorHAnsi"/>
          <w:sz w:val="20"/>
          <w:szCs w:val="20"/>
          <w:lang w:eastAsia="en-US"/>
        </w:rPr>
        <w:t xml:space="preserve">με τον Θεό. Να αναπτύξετε αυτή τη θέση. </w:t>
      </w:r>
    </w:p>
    <w:p w:rsidR="007C6F83" w:rsidRPr="009B53D1" w:rsidRDefault="00EB44D9" w:rsidP="00BD5570">
      <w:pPr>
        <w:rPr>
          <w:rFonts w:asciiTheme="minorHAnsi" w:hAnsiTheme="minorHAnsi" w:cstheme="minorHAnsi"/>
          <w:b/>
          <w:sz w:val="20"/>
          <w:szCs w:val="20"/>
        </w:rPr>
      </w:pPr>
      <w:r>
        <w:rPr>
          <w:rFonts w:asciiTheme="minorHAnsi" w:hAnsiTheme="minorHAnsi" w:cstheme="minorHAnsi"/>
          <w:b/>
          <w:sz w:val="20"/>
          <w:szCs w:val="20"/>
        </w:rPr>
        <w:t>[</w:t>
      </w:r>
      <w:r w:rsidR="009B53D1" w:rsidRPr="009B53D1">
        <w:rPr>
          <w:rFonts w:asciiTheme="minorHAnsi" w:hAnsiTheme="minorHAnsi" w:cstheme="minorHAnsi"/>
          <w:b/>
          <w:sz w:val="20"/>
          <w:szCs w:val="20"/>
        </w:rPr>
        <w:t xml:space="preserve">Α΄ Λυκείου, </w:t>
      </w:r>
      <w:r w:rsidR="007C6F83" w:rsidRPr="009B53D1">
        <w:rPr>
          <w:rFonts w:asciiTheme="minorHAnsi" w:hAnsiTheme="minorHAnsi" w:cstheme="minorHAnsi"/>
          <w:b/>
          <w:sz w:val="20"/>
          <w:szCs w:val="20"/>
        </w:rPr>
        <w:t>1.4</w:t>
      </w:r>
      <w:r w:rsidR="009B53D1" w:rsidRPr="009B53D1">
        <w:rPr>
          <w:rFonts w:asciiTheme="minorHAnsi" w:hAnsiTheme="minorHAnsi" w:cstheme="minorHAnsi"/>
          <w:b/>
          <w:sz w:val="20"/>
          <w:szCs w:val="20"/>
        </w:rPr>
        <w:t xml:space="preserve">. </w:t>
      </w:r>
      <w:r w:rsidR="007C6F83" w:rsidRPr="009B53D1">
        <w:rPr>
          <w:rFonts w:asciiTheme="minorHAnsi" w:hAnsiTheme="minorHAnsi" w:cstheme="minorHAnsi"/>
          <w:b/>
          <w:sz w:val="20"/>
          <w:szCs w:val="20"/>
        </w:rPr>
        <w:t xml:space="preserve"> Ήθος</w:t>
      </w:r>
      <w:r>
        <w:rPr>
          <w:rFonts w:asciiTheme="minorHAnsi" w:hAnsiTheme="minorHAnsi" w:cstheme="minorHAnsi"/>
          <w:b/>
          <w:sz w:val="20"/>
          <w:szCs w:val="20"/>
        </w:rPr>
        <w:t>]</w:t>
      </w:r>
    </w:p>
    <w:p w:rsidR="007C6F83" w:rsidRPr="009B53D1" w:rsidRDefault="00012AA9" w:rsidP="00BD5570">
      <w:pPr>
        <w:spacing w:after="60"/>
        <w:jc w:val="both"/>
        <w:rPr>
          <w:rFonts w:asciiTheme="minorHAnsi" w:hAnsiTheme="minorHAnsi" w:cstheme="minorHAnsi"/>
          <w:sz w:val="20"/>
          <w:szCs w:val="20"/>
        </w:rPr>
      </w:pPr>
      <w:r w:rsidRPr="009B53D1">
        <w:rPr>
          <w:rFonts w:asciiTheme="minorHAnsi" w:hAnsiTheme="minorHAnsi" w:cstheme="minorHAnsi"/>
          <w:sz w:val="20"/>
          <w:szCs w:val="20"/>
        </w:rPr>
        <w:t>«</w:t>
      </w:r>
      <w:r w:rsidR="007C6F83" w:rsidRPr="00EB44D9">
        <w:rPr>
          <w:rFonts w:asciiTheme="minorHAnsi" w:hAnsiTheme="minorHAnsi" w:cstheme="minorHAnsi"/>
          <w:i/>
          <w:sz w:val="20"/>
          <w:szCs w:val="20"/>
        </w:rPr>
        <w:t>Ά</w:t>
      </w:r>
      <w:r w:rsidR="007C6F83" w:rsidRPr="00EB44D9">
        <w:rPr>
          <w:rFonts w:asciiTheme="minorHAnsi" w:hAnsiTheme="minorHAnsi" w:cstheme="minorHAnsi"/>
          <w:i/>
          <w:sz w:val="20"/>
          <w:szCs w:val="20"/>
          <w:lang w:bidi="el-GR"/>
        </w:rPr>
        <w:t>λλο είναι ν</w:t>
      </w:r>
      <w:r w:rsidR="007C6F83" w:rsidRPr="00EB44D9">
        <w:rPr>
          <w:rFonts w:asciiTheme="minorHAnsi" w:hAnsiTheme="minorHAnsi" w:cstheme="minorHAnsi"/>
          <w:i/>
          <w:sz w:val="20"/>
          <w:szCs w:val="20"/>
        </w:rPr>
        <w:t>α</w:t>
      </w:r>
      <w:r w:rsidR="007C6F83" w:rsidRPr="00EB44D9">
        <w:rPr>
          <w:rFonts w:asciiTheme="minorHAnsi" w:hAnsiTheme="minorHAnsi" w:cstheme="minorHAnsi"/>
          <w:i/>
          <w:sz w:val="20"/>
          <w:szCs w:val="20"/>
          <w:lang w:bidi="el-GR"/>
        </w:rPr>
        <w:t xml:space="preserve"> εξηγεί κανείς το</w:t>
      </w:r>
      <w:r w:rsidR="007C6F83" w:rsidRPr="00EB44D9">
        <w:rPr>
          <w:rFonts w:asciiTheme="minorHAnsi" w:hAnsiTheme="minorHAnsi" w:cstheme="minorHAnsi"/>
          <w:i/>
          <w:sz w:val="20"/>
          <w:szCs w:val="20"/>
        </w:rPr>
        <w:t>υ</w:t>
      </w:r>
      <w:r w:rsidR="007C6F83" w:rsidRPr="00EB44D9">
        <w:rPr>
          <w:rFonts w:asciiTheme="minorHAnsi" w:hAnsiTheme="minorHAnsi" w:cstheme="minorHAnsi"/>
          <w:i/>
          <w:sz w:val="20"/>
          <w:szCs w:val="20"/>
          <w:lang w:bidi="el-GR"/>
        </w:rPr>
        <w:t xml:space="preserve">ς </w:t>
      </w:r>
      <w:r w:rsidR="007C6F83" w:rsidRPr="00EB44D9">
        <w:rPr>
          <w:rFonts w:asciiTheme="minorHAnsi" w:hAnsiTheme="minorHAnsi" w:cstheme="minorHAnsi"/>
          <w:i/>
          <w:sz w:val="20"/>
          <w:szCs w:val="20"/>
        </w:rPr>
        <w:t>θεί</w:t>
      </w:r>
      <w:r w:rsidR="007C6F83" w:rsidRPr="00EB44D9">
        <w:rPr>
          <w:rFonts w:asciiTheme="minorHAnsi" w:hAnsiTheme="minorHAnsi" w:cstheme="minorHAnsi"/>
          <w:i/>
          <w:sz w:val="20"/>
          <w:szCs w:val="20"/>
          <w:lang w:bidi="el-GR"/>
        </w:rPr>
        <w:t xml:space="preserve">ους </w:t>
      </w:r>
      <w:r w:rsidR="007C6F83" w:rsidRPr="00EB44D9">
        <w:rPr>
          <w:rFonts w:asciiTheme="minorHAnsi" w:hAnsiTheme="minorHAnsi" w:cstheme="minorHAnsi"/>
          <w:i/>
          <w:sz w:val="20"/>
          <w:szCs w:val="20"/>
        </w:rPr>
        <w:t>λό</w:t>
      </w:r>
      <w:r w:rsidR="007C6F83" w:rsidRPr="00EB44D9">
        <w:rPr>
          <w:rFonts w:asciiTheme="minorHAnsi" w:hAnsiTheme="minorHAnsi" w:cstheme="minorHAnsi"/>
          <w:i/>
          <w:sz w:val="20"/>
          <w:szCs w:val="20"/>
          <w:lang w:bidi="el-GR"/>
        </w:rPr>
        <w:softHyphen/>
        <w:t>γους με κάποια γνώση κα</w:t>
      </w:r>
      <w:r w:rsidR="007C6F83" w:rsidRPr="00EB44D9">
        <w:rPr>
          <w:rFonts w:asciiTheme="minorHAnsi" w:hAnsiTheme="minorHAnsi" w:cstheme="minorHAnsi"/>
          <w:i/>
          <w:sz w:val="20"/>
          <w:szCs w:val="20"/>
        </w:rPr>
        <w:t>ι με τη</w:t>
      </w:r>
      <w:r w:rsidR="007C6F83" w:rsidRPr="00EB44D9">
        <w:rPr>
          <w:rFonts w:asciiTheme="minorHAnsi" w:hAnsiTheme="minorHAnsi" w:cstheme="minorHAnsi"/>
          <w:i/>
          <w:sz w:val="20"/>
          <w:szCs w:val="20"/>
          <w:lang w:bidi="el-GR"/>
        </w:rPr>
        <w:t xml:space="preserve"> λογική, και άλλο είναι ν</w:t>
      </w:r>
      <w:r w:rsidR="007C6F83" w:rsidRPr="00EB44D9">
        <w:rPr>
          <w:rFonts w:asciiTheme="minorHAnsi" w:hAnsiTheme="minorHAnsi" w:cstheme="minorHAnsi"/>
          <w:i/>
          <w:sz w:val="20"/>
          <w:szCs w:val="20"/>
        </w:rPr>
        <w:t>α</w:t>
      </w:r>
      <w:r w:rsidR="007C6F83" w:rsidRPr="00EB44D9">
        <w:rPr>
          <w:rFonts w:asciiTheme="minorHAnsi" w:hAnsiTheme="minorHAnsi" w:cstheme="minorHAnsi"/>
          <w:i/>
          <w:sz w:val="20"/>
          <w:szCs w:val="20"/>
          <w:lang w:bidi="el-GR"/>
        </w:rPr>
        <w:t xml:space="preserve"> κατέχει </w:t>
      </w:r>
      <w:r w:rsidR="007C6F83" w:rsidRPr="00EB44D9">
        <w:rPr>
          <w:rFonts w:asciiTheme="minorHAnsi" w:hAnsiTheme="minorHAnsi" w:cstheme="minorHAnsi"/>
          <w:i/>
          <w:sz w:val="20"/>
          <w:szCs w:val="20"/>
        </w:rPr>
        <w:t>το θησαυ</w:t>
      </w:r>
      <w:r w:rsidR="007C6F83" w:rsidRPr="00EB44D9">
        <w:rPr>
          <w:rFonts w:asciiTheme="minorHAnsi" w:hAnsiTheme="minorHAnsi" w:cstheme="minorHAnsi"/>
          <w:i/>
          <w:sz w:val="20"/>
          <w:szCs w:val="20"/>
          <w:lang w:bidi="el-GR"/>
        </w:rPr>
        <w:t>ρό, τ</w:t>
      </w:r>
      <w:r w:rsidR="007C6F83" w:rsidRPr="00EB44D9">
        <w:rPr>
          <w:rFonts w:asciiTheme="minorHAnsi" w:hAnsiTheme="minorHAnsi" w:cstheme="minorHAnsi"/>
          <w:i/>
          <w:sz w:val="20"/>
          <w:szCs w:val="20"/>
        </w:rPr>
        <w:t>η</w:t>
      </w:r>
      <w:r w:rsidR="007C6F83" w:rsidRPr="00EB44D9">
        <w:rPr>
          <w:rFonts w:asciiTheme="minorHAnsi" w:hAnsiTheme="minorHAnsi" w:cstheme="minorHAnsi"/>
          <w:i/>
          <w:sz w:val="20"/>
          <w:szCs w:val="20"/>
          <w:lang w:bidi="el-GR"/>
        </w:rPr>
        <w:t xml:space="preserve"> χάρη, τ</w:t>
      </w:r>
      <w:r w:rsidR="007C6F83" w:rsidRPr="00EB44D9">
        <w:rPr>
          <w:rFonts w:asciiTheme="minorHAnsi" w:hAnsiTheme="minorHAnsi" w:cstheme="minorHAnsi"/>
          <w:i/>
          <w:sz w:val="20"/>
          <w:szCs w:val="20"/>
        </w:rPr>
        <w:t>η</w:t>
      </w:r>
      <w:r w:rsidR="007C6F83" w:rsidRPr="00EB44D9">
        <w:rPr>
          <w:rFonts w:asciiTheme="minorHAnsi" w:hAnsiTheme="minorHAnsi" w:cstheme="minorHAnsi"/>
          <w:i/>
          <w:sz w:val="20"/>
          <w:szCs w:val="20"/>
          <w:lang w:bidi="el-GR"/>
        </w:rPr>
        <w:t>ν αί</w:t>
      </w:r>
      <w:r w:rsidR="007C6F83" w:rsidRPr="00EB44D9">
        <w:rPr>
          <w:rFonts w:asciiTheme="minorHAnsi" w:hAnsiTheme="minorHAnsi" w:cstheme="minorHAnsi"/>
          <w:i/>
          <w:sz w:val="20"/>
          <w:szCs w:val="20"/>
        </w:rPr>
        <w:t>σθηση</w:t>
      </w:r>
      <w:r w:rsidR="007C6F83" w:rsidRPr="00EB44D9">
        <w:rPr>
          <w:rFonts w:asciiTheme="minorHAnsi" w:hAnsiTheme="minorHAnsi" w:cstheme="minorHAnsi"/>
          <w:i/>
          <w:sz w:val="20"/>
          <w:szCs w:val="20"/>
          <w:lang w:bidi="el-GR"/>
        </w:rPr>
        <w:t>, κα</w:t>
      </w:r>
      <w:r w:rsidR="007C6F83" w:rsidRPr="00EB44D9">
        <w:rPr>
          <w:rFonts w:asciiTheme="minorHAnsi" w:hAnsiTheme="minorHAnsi" w:cstheme="minorHAnsi"/>
          <w:i/>
          <w:sz w:val="20"/>
          <w:szCs w:val="20"/>
        </w:rPr>
        <w:t>ι την</w:t>
      </w:r>
      <w:r w:rsidR="007C6F83" w:rsidRPr="00EB44D9">
        <w:rPr>
          <w:rFonts w:asciiTheme="minorHAnsi" w:hAnsiTheme="minorHAnsi" w:cstheme="minorHAnsi"/>
          <w:i/>
          <w:sz w:val="20"/>
          <w:szCs w:val="20"/>
          <w:lang w:bidi="el-GR"/>
        </w:rPr>
        <w:t xml:space="preserve"> ενέργεια το</w:t>
      </w:r>
      <w:r w:rsidR="007C6F83" w:rsidRPr="00EB44D9">
        <w:rPr>
          <w:rFonts w:asciiTheme="minorHAnsi" w:hAnsiTheme="minorHAnsi" w:cstheme="minorHAnsi"/>
          <w:i/>
          <w:sz w:val="20"/>
          <w:szCs w:val="20"/>
        </w:rPr>
        <w:t>υ</w:t>
      </w:r>
      <w:r w:rsidR="007C6F83" w:rsidRPr="00EB44D9">
        <w:rPr>
          <w:rFonts w:asciiTheme="minorHAnsi" w:hAnsiTheme="minorHAnsi" w:cstheme="minorHAnsi"/>
          <w:i/>
          <w:sz w:val="20"/>
          <w:szCs w:val="20"/>
          <w:lang w:bidi="el-GR"/>
        </w:rPr>
        <w:t xml:space="preserve"> </w:t>
      </w:r>
      <w:r w:rsidR="007C6F83" w:rsidRPr="00EB44D9">
        <w:rPr>
          <w:rFonts w:asciiTheme="minorHAnsi" w:hAnsiTheme="minorHAnsi" w:cstheme="minorHAnsi"/>
          <w:i/>
          <w:sz w:val="20"/>
          <w:szCs w:val="20"/>
        </w:rPr>
        <w:t>αγίου</w:t>
      </w:r>
      <w:r w:rsidR="007C6F83" w:rsidRPr="00EB44D9">
        <w:rPr>
          <w:rFonts w:asciiTheme="minorHAnsi" w:hAnsiTheme="minorHAnsi" w:cstheme="minorHAnsi"/>
          <w:i/>
          <w:sz w:val="20"/>
          <w:szCs w:val="20"/>
          <w:lang w:bidi="el-GR"/>
        </w:rPr>
        <w:t xml:space="preserve"> </w:t>
      </w:r>
      <w:r w:rsidR="007C6F83" w:rsidRPr="00EB44D9">
        <w:rPr>
          <w:rFonts w:asciiTheme="minorHAnsi" w:hAnsiTheme="minorHAnsi" w:cstheme="minorHAnsi"/>
          <w:i/>
          <w:sz w:val="20"/>
          <w:szCs w:val="20"/>
        </w:rPr>
        <w:t>Π</w:t>
      </w:r>
      <w:r w:rsidR="007C6F83" w:rsidRPr="00EB44D9">
        <w:rPr>
          <w:rFonts w:asciiTheme="minorHAnsi" w:hAnsiTheme="minorHAnsi" w:cstheme="minorHAnsi"/>
          <w:i/>
          <w:sz w:val="20"/>
          <w:szCs w:val="20"/>
          <w:lang w:bidi="el-GR"/>
        </w:rPr>
        <w:t xml:space="preserve">νεύματος πραγματικά </w:t>
      </w:r>
      <w:r w:rsidR="007C6F83" w:rsidRPr="00EB44D9">
        <w:rPr>
          <w:rFonts w:asciiTheme="minorHAnsi" w:hAnsiTheme="minorHAnsi" w:cstheme="minorHAnsi"/>
          <w:i/>
          <w:sz w:val="20"/>
          <w:szCs w:val="20"/>
        </w:rPr>
        <w:t>και</w:t>
      </w:r>
      <w:r w:rsidR="007C6F83" w:rsidRPr="00EB44D9">
        <w:rPr>
          <w:rFonts w:asciiTheme="minorHAnsi" w:hAnsiTheme="minorHAnsi" w:cstheme="minorHAnsi"/>
          <w:i/>
          <w:sz w:val="20"/>
          <w:szCs w:val="20"/>
          <w:lang w:bidi="el-GR"/>
        </w:rPr>
        <w:t xml:space="preserve"> έμπρακτα κα</w:t>
      </w:r>
      <w:r w:rsidR="007C6F83" w:rsidRPr="00EB44D9">
        <w:rPr>
          <w:rFonts w:asciiTheme="minorHAnsi" w:hAnsiTheme="minorHAnsi" w:cstheme="minorHAnsi"/>
          <w:i/>
          <w:sz w:val="20"/>
          <w:szCs w:val="20"/>
        </w:rPr>
        <w:t>ι</w:t>
      </w:r>
      <w:r w:rsidR="007C6F83" w:rsidRPr="00EB44D9">
        <w:rPr>
          <w:rFonts w:asciiTheme="minorHAnsi" w:hAnsiTheme="minorHAnsi" w:cstheme="minorHAnsi"/>
          <w:i/>
          <w:sz w:val="20"/>
          <w:szCs w:val="20"/>
          <w:lang w:bidi="el-GR"/>
        </w:rPr>
        <w:t xml:space="preserve"> μ</w:t>
      </w:r>
      <w:r w:rsidR="007C6F83" w:rsidRPr="00EB44D9">
        <w:rPr>
          <w:rFonts w:asciiTheme="minorHAnsi" w:hAnsiTheme="minorHAnsi" w:cstheme="minorHAnsi"/>
          <w:i/>
          <w:sz w:val="20"/>
          <w:szCs w:val="20"/>
        </w:rPr>
        <w:t>ε</w:t>
      </w:r>
      <w:r w:rsidR="007C6F83" w:rsidRPr="00EB44D9">
        <w:rPr>
          <w:rFonts w:asciiTheme="minorHAnsi" w:hAnsiTheme="minorHAnsi" w:cstheme="minorHAnsi"/>
          <w:i/>
          <w:sz w:val="20"/>
          <w:szCs w:val="20"/>
          <w:lang w:bidi="el-GR"/>
        </w:rPr>
        <w:t xml:space="preserve"> τέλεια βεβαιότητα </w:t>
      </w:r>
      <w:r w:rsidR="007C6F83" w:rsidRPr="00EB44D9">
        <w:rPr>
          <w:rFonts w:asciiTheme="minorHAnsi" w:hAnsiTheme="minorHAnsi" w:cstheme="minorHAnsi"/>
          <w:i/>
          <w:sz w:val="20"/>
          <w:szCs w:val="20"/>
        </w:rPr>
        <w:t>στη</w:t>
      </w:r>
      <w:r w:rsidR="007C6F83" w:rsidRPr="00EB44D9">
        <w:rPr>
          <w:rFonts w:asciiTheme="minorHAnsi" w:hAnsiTheme="minorHAnsi" w:cstheme="minorHAnsi"/>
          <w:i/>
          <w:sz w:val="20"/>
          <w:szCs w:val="20"/>
          <w:lang w:bidi="el-GR"/>
        </w:rPr>
        <w:t>ν ψυχή του κα</w:t>
      </w:r>
      <w:r w:rsidR="007C6F83" w:rsidRPr="00EB44D9">
        <w:rPr>
          <w:rFonts w:asciiTheme="minorHAnsi" w:hAnsiTheme="minorHAnsi" w:cstheme="minorHAnsi"/>
          <w:i/>
          <w:sz w:val="20"/>
          <w:szCs w:val="20"/>
        </w:rPr>
        <w:t>ι</w:t>
      </w:r>
      <w:r w:rsidR="007C6F83" w:rsidRPr="00EB44D9">
        <w:rPr>
          <w:rFonts w:asciiTheme="minorHAnsi" w:hAnsiTheme="minorHAnsi" w:cstheme="minorHAnsi"/>
          <w:i/>
          <w:sz w:val="20"/>
          <w:szCs w:val="20"/>
          <w:lang w:bidi="el-GR"/>
        </w:rPr>
        <w:t xml:space="preserve"> </w:t>
      </w:r>
      <w:r w:rsidR="007C6F83" w:rsidRPr="00EB44D9">
        <w:rPr>
          <w:rFonts w:asciiTheme="minorHAnsi" w:hAnsiTheme="minorHAnsi" w:cstheme="minorHAnsi"/>
          <w:i/>
          <w:sz w:val="20"/>
          <w:szCs w:val="20"/>
        </w:rPr>
        <w:t>σ</w:t>
      </w:r>
      <w:r w:rsidR="007C6F83" w:rsidRPr="00EB44D9">
        <w:rPr>
          <w:rFonts w:asciiTheme="minorHAnsi" w:hAnsiTheme="minorHAnsi" w:cstheme="minorHAnsi"/>
          <w:i/>
          <w:sz w:val="20"/>
          <w:szCs w:val="20"/>
          <w:lang w:bidi="el-GR"/>
        </w:rPr>
        <w:t>τ</w:t>
      </w:r>
      <w:r w:rsidR="007C6F83" w:rsidRPr="00EB44D9">
        <w:rPr>
          <w:rFonts w:asciiTheme="minorHAnsi" w:hAnsiTheme="minorHAnsi" w:cstheme="minorHAnsi"/>
          <w:i/>
          <w:sz w:val="20"/>
          <w:szCs w:val="20"/>
        </w:rPr>
        <w:t>ο</w:t>
      </w:r>
      <w:r w:rsidR="007C6F83" w:rsidRPr="00EB44D9">
        <w:rPr>
          <w:rFonts w:asciiTheme="minorHAnsi" w:hAnsiTheme="minorHAnsi" w:cstheme="minorHAnsi"/>
          <w:i/>
          <w:sz w:val="20"/>
          <w:szCs w:val="20"/>
          <w:lang w:bidi="el-GR"/>
        </w:rPr>
        <w:t xml:space="preserve"> νο</w:t>
      </w:r>
      <w:r w:rsidR="007C6F83" w:rsidRPr="00EB44D9">
        <w:rPr>
          <w:rFonts w:asciiTheme="minorHAnsi" w:hAnsiTheme="minorHAnsi" w:cstheme="minorHAnsi"/>
          <w:i/>
          <w:sz w:val="20"/>
          <w:szCs w:val="20"/>
        </w:rPr>
        <w:t>υ</w:t>
      </w:r>
      <w:r w:rsidR="007C6F83" w:rsidRPr="009B53D1">
        <w:rPr>
          <w:rFonts w:asciiTheme="minorHAnsi" w:hAnsiTheme="minorHAnsi" w:cstheme="minorHAnsi"/>
          <w:sz w:val="20"/>
          <w:szCs w:val="20"/>
          <w:lang w:bidi="el-GR"/>
        </w:rPr>
        <w:t>»</w:t>
      </w:r>
      <w:r w:rsidR="00EB44D9" w:rsidRPr="009B53D1">
        <w:rPr>
          <w:rFonts w:asciiTheme="minorHAnsi" w:hAnsiTheme="minorHAnsi" w:cstheme="minorHAnsi"/>
          <w:sz w:val="20"/>
          <w:szCs w:val="20"/>
        </w:rPr>
        <w:t xml:space="preserve"> </w:t>
      </w:r>
      <w:r w:rsidR="007C6F83" w:rsidRPr="009B53D1">
        <w:rPr>
          <w:rFonts w:asciiTheme="minorHAnsi" w:hAnsiTheme="minorHAnsi" w:cstheme="minorHAnsi"/>
          <w:sz w:val="20"/>
          <w:szCs w:val="20"/>
        </w:rPr>
        <w:t>(</w:t>
      </w:r>
      <w:r w:rsidRPr="009B53D1">
        <w:rPr>
          <w:rFonts w:asciiTheme="minorHAnsi" w:hAnsiTheme="minorHAnsi" w:cstheme="minorHAnsi"/>
          <w:sz w:val="20"/>
          <w:szCs w:val="20"/>
        </w:rPr>
        <w:t xml:space="preserve">Άγιος Μακάριος ο </w:t>
      </w:r>
      <w:r w:rsidR="007C6F83" w:rsidRPr="009B53D1">
        <w:rPr>
          <w:rFonts w:asciiTheme="minorHAnsi" w:hAnsiTheme="minorHAnsi" w:cstheme="minorHAnsi"/>
          <w:sz w:val="20"/>
          <w:szCs w:val="20"/>
        </w:rPr>
        <w:t>Αιγύπτιο</w:t>
      </w:r>
      <w:r w:rsidRPr="009B53D1">
        <w:rPr>
          <w:rFonts w:asciiTheme="minorHAnsi" w:hAnsiTheme="minorHAnsi" w:cstheme="minorHAnsi"/>
          <w:sz w:val="20"/>
          <w:szCs w:val="20"/>
        </w:rPr>
        <w:t>ς)</w:t>
      </w:r>
    </w:p>
    <w:p w:rsidR="00EB44D9" w:rsidRDefault="00012AA9" w:rsidP="00BD5570">
      <w:pPr>
        <w:spacing w:after="120"/>
        <w:jc w:val="both"/>
        <w:rPr>
          <w:rFonts w:asciiTheme="minorHAnsi" w:hAnsiTheme="minorHAnsi" w:cstheme="minorHAnsi"/>
          <w:sz w:val="20"/>
          <w:szCs w:val="20"/>
        </w:rPr>
      </w:pPr>
      <w:r w:rsidRPr="009B53D1">
        <w:rPr>
          <w:rFonts w:asciiTheme="minorHAnsi" w:hAnsiTheme="minorHAnsi" w:cstheme="minorHAnsi"/>
          <w:sz w:val="20"/>
          <w:szCs w:val="20"/>
        </w:rPr>
        <w:t>Με αφετηρία το κείμενο του Αγίου Μακαρίου</w:t>
      </w:r>
      <w:r w:rsidR="005F54B3" w:rsidRPr="009B53D1">
        <w:rPr>
          <w:rFonts w:asciiTheme="minorHAnsi" w:hAnsiTheme="minorHAnsi" w:cstheme="minorHAnsi"/>
          <w:sz w:val="20"/>
          <w:szCs w:val="20"/>
        </w:rPr>
        <w:t>,</w:t>
      </w:r>
      <w:r w:rsidRPr="009B53D1">
        <w:rPr>
          <w:rFonts w:asciiTheme="minorHAnsi" w:hAnsiTheme="minorHAnsi" w:cstheme="minorHAnsi"/>
          <w:sz w:val="20"/>
          <w:szCs w:val="20"/>
        </w:rPr>
        <w:t xml:space="preserve"> να αναπτύξετε τη χριστιανική θέση για το </w:t>
      </w:r>
      <w:r w:rsidR="005F54B3" w:rsidRPr="009B53D1">
        <w:rPr>
          <w:rFonts w:asciiTheme="minorHAnsi" w:hAnsiTheme="minorHAnsi" w:cstheme="minorHAnsi"/>
          <w:sz w:val="20"/>
          <w:szCs w:val="20"/>
        </w:rPr>
        <w:t xml:space="preserve">περιεχόμενο </w:t>
      </w:r>
      <w:r w:rsidR="00442FB1">
        <w:rPr>
          <w:rFonts w:asciiTheme="minorHAnsi" w:hAnsiTheme="minorHAnsi" w:cstheme="minorHAnsi"/>
          <w:sz w:val="20"/>
          <w:szCs w:val="20"/>
        </w:rPr>
        <w:t xml:space="preserve">και τα χαρακτηριστικά </w:t>
      </w:r>
      <w:r w:rsidR="005F54B3" w:rsidRPr="009B53D1">
        <w:rPr>
          <w:rFonts w:asciiTheme="minorHAnsi" w:hAnsiTheme="minorHAnsi" w:cstheme="minorHAnsi"/>
          <w:sz w:val="20"/>
          <w:szCs w:val="20"/>
        </w:rPr>
        <w:t xml:space="preserve">του </w:t>
      </w:r>
      <w:r w:rsidRPr="009B53D1">
        <w:rPr>
          <w:rFonts w:asciiTheme="minorHAnsi" w:hAnsiTheme="minorHAnsi" w:cstheme="minorHAnsi"/>
          <w:sz w:val="20"/>
          <w:szCs w:val="20"/>
        </w:rPr>
        <w:t>ήθο</w:t>
      </w:r>
      <w:r w:rsidR="005F54B3" w:rsidRPr="009B53D1">
        <w:rPr>
          <w:rFonts w:asciiTheme="minorHAnsi" w:hAnsiTheme="minorHAnsi" w:cstheme="minorHAnsi"/>
          <w:sz w:val="20"/>
          <w:szCs w:val="20"/>
        </w:rPr>
        <w:t>υ</w:t>
      </w:r>
      <w:r w:rsidRPr="009B53D1">
        <w:rPr>
          <w:rFonts w:asciiTheme="minorHAnsi" w:hAnsiTheme="minorHAnsi" w:cstheme="minorHAnsi"/>
          <w:sz w:val="20"/>
          <w:szCs w:val="20"/>
        </w:rPr>
        <w:t xml:space="preserve">ς </w:t>
      </w:r>
      <w:r w:rsidR="005F54B3" w:rsidRPr="009B53D1">
        <w:rPr>
          <w:rFonts w:asciiTheme="minorHAnsi" w:hAnsiTheme="minorHAnsi" w:cstheme="minorHAnsi"/>
          <w:sz w:val="20"/>
          <w:szCs w:val="20"/>
        </w:rPr>
        <w:t xml:space="preserve">στη χριστιανική πνευματικότητα. </w:t>
      </w:r>
      <w:r w:rsidRPr="009B53D1">
        <w:rPr>
          <w:rFonts w:asciiTheme="minorHAnsi" w:hAnsiTheme="minorHAnsi" w:cstheme="minorHAnsi"/>
          <w:sz w:val="20"/>
          <w:szCs w:val="20"/>
        </w:rPr>
        <w:t xml:space="preserve"> </w:t>
      </w:r>
    </w:p>
    <w:p w:rsidR="00431F36" w:rsidRPr="00C748BC" w:rsidRDefault="00431F36" w:rsidP="00BD5570">
      <w:pPr>
        <w:jc w:val="both"/>
        <w:rPr>
          <w:rFonts w:asciiTheme="minorHAnsi" w:hAnsiTheme="minorHAnsi" w:cstheme="minorHAnsi"/>
          <w:b/>
          <w:bCs/>
          <w:sz w:val="20"/>
          <w:szCs w:val="20"/>
        </w:rPr>
      </w:pPr>
      <w:r>
        <w:rPr>
          <w:rFonts w:asciiTheme="minorHAnsi" w:hAnsiTheme="minorHAnsi" w:cstheme="minorHAnsi"/>
          <w:b/>
          <w:bCs/>
          <w:sz w:val="20"/>
          <w:szCs w:val="20"/>
        </w:rPr>
        <w:t xml:space="preserve">[Α΄ Λυκείου, </w:t>
      </w:r>
      <w:r w:rsidRPr="00C748BC">
        <w:rPr>
          <w:rFonts w:asciiTheme="minorHAnsi" w:hAnsiTheme="minorHAnsi" w:cstheme="minorHAnsi"/>
          <w:b/>
          <w:bCs/>
          <w:sz w:val="20"/>
          <w:szCs w:val="20"/>
        </w:rPr>
        <w:t>4.2. Αγάπη</w:t>
      </w:r>
      <w:r>
        <w:rPr>
          <w:rFonts w:asciiTheme="minorHAnsi" w:hAnsiTheme="minorHAnsi" w:cstheme="minorHAnsi"/>
          <w:b/>
          <w:bCs/>
          <w:sz w:val="20"/>
          <w:szCs w:val="20"/>
        </w:rPr>
        <w:t>]</w:t>
      </w:r>
    </w:p>
    <w:p w:rsidR="00431F36" w:rsidRDefault="00431F36" w:rsidP="00BD5570">
      <w:pPr>
        <w:spacing w:after="60"/>
        <w:rPr>
          <w:rFonts w:asciiTheme="minorHAnsi" w:hAnsiTheme="minorHAnsi" w:cstheme="minorHAnsi"/>
          <w:i/>
          <w:sz w:val="20"/>
          <w:szCs w:val="20"/>
        </w:rPr>
      </w:pPr>
      <w:r w:rsidRPr="00C748BC">
        <w:rPr>
          <w:rFonts w:asciiTheme="minorHAnsi" w:hAnsiTheme="minorHAnsi" w:cstheme="minorHAnsi"/>
          <w:i/>
          <w:sz w:val="20"/>
          <w:szCs w:val="20"/>
        </w:rPr>
        <w:t>Αγάπη είναι να πιστεύω κι εγώ πως το αύριο θα ’ναι λίγο καλύτερο, πιο όμορφο.</w:t>
      </w:r>
      <w:r w:rsidRPr="00C748BC">
        <w:rPr>
          <w:rFonts w:asciiTheme="minorHAnsi" w:hAnsiTheme="minorHAnsi" w:cstheme="minorHAnsi"/>
          <w:i/>
          <w:sz w:val="20"/>
          <w:szCs w:val="20"/>
        </w:rPr>
        <w:br/>
        <w:t>Αγάπη είναι το συγνώμη να εννοείς κι όχι επειδή δεν μπορείς με τύψεις να ζεις.</w:t>
      </w:r>
      <w:r w:rsidRPr="00C748BC">
        <w:rPr>
          <w:rFonts w:asciiTheme="minorHAnsi" w:hAnsiTheme="minorHAnsi" w:cstheme="minorHAnsi"/>
          <w:i/>
          <w:sz w:val="20"/>
          <w:szCs w:val="20"/>
        </w:rPr>
        <w:br/>
        <w:t>Είναι να βρίσκεις λόγους να ζεις, παρά τους χίλιους πόνους που τώρα πρέπει να υποστείς.</w:t>
      </w:r>
      <w:r w:rsidRPr="00C748BC">
        <w:rPr>
          <w:rFonts w:asciiTheme="minorHAnsi" w:hAnsiTheme="minorHAnsi" w:cstheme="minorHAnsi"/>
          <w:i/>
          <w:sz w:val="20"/>
          <w:szCs w:val="20"/>
        </w:rPr>
        <w:br/>
        <w:t xml:space="preserve">Είναι ένα βράδυ με φίλους και κρασί, βγάλε </w:t>
      </w:r>
      <w:proofErr w:type="spellStart"/>
      <w:r w:rsidRPr="00C748BC">
        <w:rPr>
          <w:rFonts w:asciiTheme="minorHAnsi" w:hAnsiTheme="minorHAnsi" w:cstheme="minorHAnsi"/>
          <w:i/>
          <w:sz w:val="20"/>
          <w:szCs w:val="20"/>
        </w:rPr>
        <w:t>ό,τι</w:t>
      </w:r>
      <w:proofErr w:type="spellEnd"/>
      <w:r w:rsidRPr="00C748BC">
        <w:rPr>
          <w:rFonts w:asciiTheme="minorHAnsi" w:hAnsiTheme="minorHAnsi" w:cstheme="minorHAnsi"/>
          <w:i/>
          <w:sz w:val="20"/>
          <w:szCs w:val="20"/>
        </w:rPr>
        <w:t xml:space="preserve"> έχεις στην ψυχή, έχουμε ως το πρωί</w:t>
      </w:r>
      <w:r w:rsidRPr="00C748BC">
        <w:rPr>
          <w:rFonts w:asciiTheme="minorHAnsi" w:hAnsiTheme="minorHAnsi" w:cstheme="minorHAnsi"/>
          <w:i/>
          <w:sz w:val="20"/>
          <w:szCs w:val="20"/>
        </w:rPr>
        <w:br/>
        <w:t>Αγάπη είναι κάθε νέα αρχή, αν αγαπάς, δεν σταματ</w:t>
      </w:r>
      <w:r>
        <w:rPr>
          <w:rFonts w:asciiTheme="minorHAnsi" w:hAnsiTheme="minorHAnsi" w:cstheme="minorHAnsi"/>
          <w:i/>
          <w:sz w:val="20"/>
          <w:szCs w:val="20"/>
        </w:rPr>
        <w:t xml:space="preserve">άς να ζητάς </w:t>
      </w:r>
      <w:proofErr w:type="spellStart"/>
      <w:r>
        <w:rPr>
          <w:rFonts w:asciiTheme="minorHAnsi" w:hAnsiTheme="minorHAnsi" w:cstheme="minorHAnsi"/>
          <w:i/>
          <w:sz w:val="20"/>
          <w:szCs w:val="20"/>
        </w:rPr>
        <w:t>ό,τι</w:t>
      </w:r>
      <w:proofErr w:type="spellEnd"/>
      <w:r>
        <w:rPr>
          <w:rFonts w:asciiTheme="minorHAnsi" w:hAnsiTheme="minorHAnsi" w:cstheme="minorHAnsi"/>
          <w:i/>
          <w:sz w:val="20"/>
          <w:szCs w:val="20"/>
        </w:rPr>
        <w:t xml:space="preserve"> γεμίζει τη ζωή </w:t>
      </w:r>
      <w:r w:rsidRPr="00C748BC">
        <w:rPr>
          <w:rFonts w:asciiTheme="minorHAnsi" w:hAnsiTheme="minorHAnsi" w:cstheme="minorHAnsi"/>
          <w:sz w:val="20"/>
          <w:szCs w:val="20"/>
        </w:rPr>
        <w:t>[..]</w:t>
      </w:r>
    </w:p>
    <w:p w:rsidR="00431F36" w:rsidRPr="00431F36" w:rsidRDefault="00431F36" w:rsidP="00BD5570">
      <w:pPr>
        <w:spacing w:after="120"/>
        <w:jc w:val="both"/>
        <w:rPr>
          <w:rFonts w:asciiTheme="minorHAnsi" w:hAnsiTheme="minorHAnsi" w:cstheme="minorHAnsi"/>
          <w:bCs/>
          <w:sz w:val="20"/>
          <w:szCs w:val="20"/>
        </w:rPr>
      </w:pPr>
      <w:r>
        <w:rPr>
          <w:rFonts w:asciiTheme="minorHAnsi" w:hAnsiTheme="minorHAnsi" w:cstheme="minorHAnsi"/>
          <w:sz w:val="20"/>
          <w:szCs w:val="20"/>
        </w:rPr>
        <w:t>Σ</w:t>
      </w:r>
      <w:r w:rsidRPr="00431F36">
        <w:rPr>
          <w:rFonts w:asciiTheme="minorHAnsi" w:hAnsiTheme="minorHAnsi" w:cstheme="minorHAnsi"/>
          <w:bCs/>
          <w:sz w:val="20"/>
          <w:szCs w:val="20"/>
        </w:rPr>
        <w:t xml:space="preserve">το </w:t>
      </w:r>
      <w:r>
        <w:rPr>
          <w:rFonts w:asciiTheme="minorHAnsi" w:hAnsiTheme="minorHAnsi" w:cstheme="minorHAnsi"/>
          <w:bCs/>
          <w:sz w:val="20"/>
          <w:szCs w:val="20"/>
        </w:rPr>
        <w:t xml:space="preserve">παραπάνω απόσπασμα από ένα σύγχρονο τραγούδι, αναγνωρίζετε κάποια σημεία που </w:t>
      </w:r>
      <w:r w:rsidRPr="00431F36">
        <w:rPr>
          <w:rFonts w:asciiTheme="minorHAnsi" w:hAnsiTheme="minorHAnsi" w:cstheme="minorHAnsi"/>
          <w:bCs/>
          <w:sz w:val="20"/>
          <w:szCs w:val="20"/>
        </w:rPr>
        <w:t xml:space="preserve">παραπέμπουν στη χριστιανική θεώρηση της αγάπης; Να αναπτύξετε </w:t>
      </w:r>
      <w:r>
        <w:rPr>
          <w:rFonts w:asciiTheme="minorHAnsi" w:hAnsiTheme="minorHAnsi" w:cstheme="minorHAnsi"/>
          <w:bCs/>
          <w:sz w:val="20"/>
          <w:szCs w:val="20"/>
        </w:rPr>
        <w:t>με επιχειρήματα</w:t>
      </w:r>
      <w:r w:rsidRPr="00431F36">
        <w:rPr>
          <w:rFonts w:asciiTheme="minorHAnsi" w:hAnsiTheme="minorHAnsi" w:cstheme="minorHAnsi"/>
          <w:bCs/>
          <w:sz w:val="20"/>
          <w:szCs w:val="20"/>
        </w:rPr>
        <w:t xml:space="preserve"> την απάντησή σας. </w:t>
      </w:r>
    </w:p>
    <w:p w:rsidR="007F4AA6" w:rsidRPr="00EB44D9" w:rsidRDefault="00C60CD1" w:rsidP="00BD5570">
      <w:pPr>
        <w:jc w:val="both"/>
        <w:rPr>
          <w:rFonts w:asciiTheme="minorHAnsi" w:hAnsiTheme="minorHAnsi" w:cstheme="minorHAnsi"/>
          <w:sz w:val="20"/>
          <w:szCs w:val="20"/>
        </w:rPr>
      </w:pPr>
      <w:r>
        <w:rPr>
          <w:rFonts w:asciiTheme="minorHAnsi" w:hAnsiTheme="minorHAnsi" w:cstheme="minorHAnsi"/>
          <w:b/>
          <w:bCs/>
          <w:sz w:val="20"/>
          <w:szCs w:val="20"/>
        </w:rPr>
        <w:t>[</w:t>
      </w:r>
      <w:r w:rsidR="007F4AA6" w:rsidRPr="009B53D1">
        <w:rPr>
          <w:rFonts w:asciiTheme="minorHAnsi" w:hAnsiTheme="minorHAnsi" w:cstheme="minorHAnsi"/>
          <w:b/>
          <w:bCs/>
          <w:sz w:val="20"/>
          <w:szCs w:val="20"/>
        </w:rPr>
        <w:t>Β΄ Λυκείου, 2.2. Ανταμοιβή</w:t>
      </w:r>
      <w:r>
        <w:rPr>
          <w:rFonts w:asciiTheme="minorHAnsi" w:hAnsiTheme="minorHAnsi" w:cstheme="minorHAnsi"/>
          <w:b/>
          <w:bCs/>
          <w:sz w:val="20"/>
          <w:szCs w:val="20"/>
        </w:rPr>
        <w:t>]</w:t>
      </w:r>
    </w:p>
    <w:p w:rsidR="007F4AA6" w:rsidRPr="009B53D1" w:rsidRDefault="007F4AA6" w:rsidP="00BD5570">
      <w:pPr>
        <w:pStyle w:val="Web"/>
        <w:spacing w:before="0" w:beforeAutospacing="0" w:after="60" w:afterAutospacing="0"/>
        <w:jc w:val="both"/>
        <w:rPr>
          <w:rFonts w:asciiTheme="minorHAnsi" w:hAnsiTheme="minorHAnsi" w:cstheme="minorHAnsi"/>
          <w:sz w:val="20"/>
          <w:szCs w:val="20"/>
        </w:rPr>
      </w:pPr>
      <w:r w:rsidRPr="009B53D1">
        <w:rPr>
          <w:rFonts w:asciiTheme="minorHAnsi" w:hAnsiTheme="minorHAnsi" w:cstheme="minorHAnsi"/>
          <w:sz w:val="20"/>
          <w:szCs w:val="20"/>
        </w:rPr>
        <w:t>«</w:t>
      </w:r>
      <w:r w:rsidRPr="004B5F27">
        <w:rPr>
          <w:rFonts w:asciiTheme="minorHAnsi" w:hAnsiTheme="minorHAnsi" w:cstheme="minorHAnsi"/>
          <w:i/>
          <w:sz w:val="20"/>
          <w:szCs w:val="20"/>
        </w:rPr>
        <w:t>Η κατεξοχήν βαθμίδα ωριμότητας είναι αυτή που κίνητρο έχει την αγάπη. Ο άνθρωπος εδώ ενεργεί σαν ελεύθερος κι όχι σαν δούλος, σαν γιος κι όχι σαν υπάλληλος. Ανοίγεται στον απέναντι επειδή βρίσκει νόημα σ' αυτό το άνοιγμα και το θέλει ελεύθερα και συνειδητά</w:t>
      </w:r>
      <w:r w:rsidRPr="009B53D1">
        <w:rPr>
          <w:rFonts w:asciiTheme="minorHAnsi" w:hAnsiTheme="minorHAnsi" w:cstheme="minorHAnsi"/>
          <w:sz w:val="20"/>
          <w:szCs w:val="20"/>
        </w:rPr>
        <w:t>».</w:t>
      </w:r>
    </w:p>
    <w:p w:rsidR="005F54B3" w:rsidRDefault="005F54B3" w:rsidP="00BD5570">
      <w:pPr>
        <w:pStyle w:val="Web"/>
        <w:spacing w:before="0" w:beforeAutospacing="0" w:after="120" w:afterAutospacing="0"/>
        <w:jc w:val="both"/>
        <w:rPr>
          <w:rFonts w:asciiTheme="minorHAnsi" w:hAnsiTheme="minorHAnsi" w:cstheme="minorHAnsi"/>
          <w:sz w:val="20"/>
          <w:szCs w:val="20"/>
        </w:rPr>
      </w:pPr>
      <w:r w:rsidRPr="009B53D1">
        <w:rPr>
          <w:rFonts w:asciiTheme="minorHAnsi" w:hAnsiTheme="minorHAnsi" w:cstheme="minorHAnsi"/>
          <w:sz w:val="20"/>
          <w:szCs w:val="20"/>
        </w:rPr>
        <w:t xml:space="preserve">Στο παραπάνω κείμενο συνοψίζεται η χριστιανική διδασκαλία για την έννοια της ανταμοιβής ως παράγοντα της πίστης και της στάσης απέναντι στον Θεό. Λαμβάνοντας υπόψη τις βασικές θέσεις του κειμένου, να παρουσιάσετε και να σχολιάσετε με δικές σας </w:t>
      </w:r>
      <w:r w:rsidR="00092978">
        <w:rPr>
          <w:rFonts w:asciiTheme="minorHAnsi" w:hAnsiTheme="minorHAnsi" w:cstheme="minorHAnsi"/>
          <w:sz w:val="20"/>
          <w:szCs w:val="20"/>
        </w:rPr>
        <w:t>σκέψεις</w:t>
      </w:r>
      <w:r w:rsidRPr="009B53D1">
        <w:rPr>
          <w:rFonts w:asciiTheme="minorHAnsi" w:hAnsiTheme="minorHAnsi" w:cstheme="minorHAnsi"/>
          <w:sz w:val="20"/>
          <w:szCs w:val="20"/>
        </w:rPr>
        <w:t xml:space="preserve"> τη χριστιανική διδασκαλία γύρω από τα κίνητρα της πνευματικής και ηθικής ζωής. </w:t>
      </w:r>
    </w:p>
    <w:p w:rsidR="0081172A" w:rsidRDefault="00C60CD1" w:rsidP="00BD5570">
      <w:pPr>
        <w:jc w:val="both"/>
        <w:rPr>
          <w:rFonts w:asciiTheme="minorHAnsi" w:hAnsiTheme="minorHAnsi" w:cstheme="minorHAnsi"/>
          <w:b/>
          <w:bCs/>
          <w:sz w:val="20"/>
          <w:szCs w:val="20"/>
        </w:rPr>
      </w:pPr>
      <w:r>
        <w:rPr>
          <w:rFonts w:asciiTheme="minorHAnsi" w:hAnsiTheme="minorHAnsi" w:cstheme="minorHAnsi"/>
          <w:b/>
          <w:bCs/>
          <w:sz w:val="20"/>
          <w:szCs w:val="20"/>
        </w:rPr>
        <w:t>[</w:t>
      </w:r>
      <w:r w:rsidRPr="009B53D1">
        <w:rPr>
          <w:rFonts w:asciiTheme="minorHAnsi" w:hAnsiTheme="minorHAnsi" w:cstheme="minorHAnsi"/>
          <w:b/>
          <w:bCs/>
          <w:sz w:val="20"/>
          <w:szCs w:val="20"/>
        </w:rPr>
        <w:t>Β΄ Λυκείου, 2.</w:t>
      </w:r>
      <w:r w:rsidR="004B5F27">
        <w:rPr>
          <w:rFonts w:asciiTheme="minorHAnsi" w:hAnsiTheme="minorHAnsi" w:cstheme="minorHAnsi"/>
          <w:b/>
          <w:bCs/>
          <w:sz w:val="20"/>
          <w:szCs w:val="20"/>
        </w:rPr>
        <w:t>5</w:t>
      </w:r>
      <w:r w:rsidRPr="009B53D1">
        <w:rPr>
          <w:rFonts w:asciiTheme="minorHAnsi" w:hAnsiTheme="minorHAnsi" w:cstheme="minorHAnsi"/>
          <w:b/>
          <w:bCs/>
          <w:sz w:val="20"/>
          <w:szCs w:val="20"/>
        </w:rPr>
        <w:t xml:space="preserve">. </w:t>
      </w:r>
      <w:r w:rsidR="004B5F27">
        <w:rPr>
          <w:rFonts w:asciiTheme="minorHAnsi" w:hAnsiTheme="minorHAnsi" w:cstheme="minorHAnsi"/>
          <w:b/>
          <w:bCs/>
          <w:sz w:val="20"/>
          <w:szCs w:val="20"/>
        </w:rPr>
        <w:t>Ιεροσύνη/Ιερατείο</w:t>
      </w:r>
      <w:r>
        <w:rPr>
          <w:rFonts w:asciiTheme="minorHAnsi" w:hAnsiTheme="minorHAnsi" w:cstheme="minorHAnsi"/>
          <w:b/>
          <w:bCs/>
          <w:sz w:val="20"/>
          <w:szCs w:val="20"/>
        </w:rPr>
        <w:t>]</w:t>
      </w:r>
    </w:p>
    <w:p w:rsidR="004B5F27" w:rsidRDefault="004B5F27" w:rsidP="00BD5570">
      <w:pPr>
        <w:pStyle w:val="20"/>
        <w:spacing w:after="60" w:line="240" w:lineRule="auto"/>
        <w:ind w:firstLine="0"/>
        <w:rPr>
          <w:rFonts w:asciiTheme="minorHAnsi" w:hAnsiTheme="minorHAnsi" w:cstheme="minorHAnsi"/>
          <w:sz w:val="20"/>
          <w:szCs w:val="20"/>
        </w:rPr>
      </w:pPr>
      <w:r w:rsidRPr="004B5F27">
        <w:rPr>
          <w:rFonts w:asciiTheme="minorHAnsi" w:hAnsiTheme="minorHAnsi" w:cstheme="minorHAnsi"/>
          <w:sz w:val="20"/>
          <w:szCs w:val="20"/>
        </w:rPr>
        <w:t>«</w:t>
      </w:r>
      <w:r w:rsidRPr="004B5F27">
        <w:rPr>
          <w:rFonts w:asciiTheme="minorHAnsi" w:hAnsiTheme="minorHAnsi" w:cstheme="minorHAnsi"/>
          <w:i/>
          <w:sz w:val="20"/>
          <w:szCs w:val="20"/>
        </w:rPr>
        <w:t xml:space="preserve">Στις παραδόσεις </w:t>
      </w:r>
      <w:r w:rsidR="00BD5570">
        <w:rPr>
          <w:rFonts w:asciiTheme="minorHAnsi" w:hAnsiTheme="minorHAnsi" w:cstheme="minorHAnsi"/>
          <w:i/>
          <w:sz w:val="20"/>
          <w:szCs w:val="20"/>
        </w:rPr>
        <w:t>των άλλων θρησκειών για την ιερο</w:t>
      </w:r>
      <w:r w:rsidRPr="004B5F27">
        <w:rPr>
          <w:rFonts w:asciiTheme="minorHAnsi" w:hAnsiTheme="minorHAnsi" w:cstheme="minorHAnsi"/>
          <w:i/>
          <w:sz w:val="20"/>
          <w:szCs w:val="20"/>
        </w:rPr>
        <w:t>σύνη και την λατρευτική ζωή, βρίσκουμε υπαρκτό ένα τραγικό μεγαλείο της ανθρώπινης φύσης και μια δίψα του ανθρώπου προς το είναι, μια ορμή του λογικού πλάσματος προς τον δ</w:t>
      </w:r>
      <w:r w:rsidR="00BD5570">
        <w:rPr>
          <w:rFonts w:asciiTheme="minorHAnsi" w:hAnsiTheme="minorHAnsi" w:cstheme="minorHAnsi"/>
          <w:i/>
          <w:sz w:val="20"/>
          <w:szCs w:val="20"/>
        </w:rPr>
        <w:t>ημιουργό του. Πράγματι στην ιερο</w:t>
      </w:r>
      <w:r w:rsidRPr="004B5F27">
        <w:rPr>
          <w:rFonts w:asciiTheme="minorHAnsi" w:hAnsiTheme="minorHAnsi" w:cstheme="minorHAnsi"/>
          <w:i/>
          <w:sz w:val="20"/>
          <w:szCs w:val="20"/>
        </w:rPr>
        <w:t>σύνη και την λατρεία των διαφόρων θρησκειών του κόσμου, από τη μια μεριά βλέπουμε την εναγώνια αναζήτηση του θεού, και τον στεναγμό του ανθρώπου προς το άπειρο και αιώνιο, και από την άλλη την παρουσία του θεού μέσα στον κόσμο, γιατί ο θεός ποτέ δεν εγκατέλειψε το πλάσμα του και την δημιουργία του</w:t>
      </w:r>
      <w:r w:rsidRPr="004B5F27">
        <w:rPr>
          <w:rFonts w:asciiTheme="minorHAnsi" w:hAnsiTheme="minorHAnsi" w:cstheme="minorHAnsi"/>
          <w:sz w:val="20"/>
          <w:szCs w:val="20"/>
        </w:rPr>
        <w:t>»</w:t>
      </w:r>
      <w:r>
        <w:rPr>
          <w:rFonts w:asciiTheme="minorHAnsi" w:hAnsiTheme="minorHAnsi" w:cstheme="minorHAnsi"/>
          <w:sz w:val="20"/>
          <w:szCs w:val="20"/>
        </w:rPr>
        <w:t xml:space="preserve"> (</w:t>
      </w:r>
      <w:r w:rsidRPr="004B5F27">
        <w:rPr>
          <w:rFonts w:asciiTheme="minorHAnsi" w:hAnsiTheme="minorHAnsi" w:cstheme="minorHAnsi"/>
          <w:sz w:val="20"/>
          <w:szCs w:val="20"/>
        </w:rPr>
        <w:t>Γ.</w:t>
      </w:r>
      <w:r>
        <w:rPr>
          <w:rFonts w:asciiTheme="minorHAnsi" w:hAnsiTheme="minorHAnsi" w:cstheme="minorHAnsi"/>
          <w:sz w:val="20"/>
          <w:szCs w:val="20"/>
        </w:rPr>
        <w:t xml:space="preserve"> Δ. </w:t>
      </w:r>
      <w:proofErr w:type="spellStart"/>
      <w:r w:rsidRPr="004B5F27">
        <w:rPr>
          <w:rFonts w:asciiTheme="minorHAnsi" w:hAnsiTheme="minorHAnsi" w:cstheme="minorHAnsi"/>
          <w:sz w:val="20"/>
          <w:szCs w:val="20"/>
        </w:rPr>
        <w:t>Ζιάκας</w:t>
      </w:r>
      <w:proofErr w:type="spellEnd"/>
      <w:r>
        <w:rPr>
          <w:rFonts w:asciiTheme="minorHAnsi" w:hAnsiTheme="minorHAnsi" w:cstheme="minorHAnsi"/>
          <w:sz w:val="20"/>
          <w:szCs w:val="20"/>
        </w:rPr>
        <w:t>)</w:t>
      </w:r>
    </w:p>
    <w:p w:rsidR="004B5F27" w:rsidRPr="004B5F27" w:rsidRDefault="004B5F27" w:rsidP="00BD5570">
      <w:pPr>
        <w:pStyle w:val="20"/>
        <w:spacing w:after="120" w:line="240" w:lineRule="auto"/>
        <w:ind w:firstLine="0"/>
        <w:rPr>
          <w:rFonts w:asciiTheme="minorHAnsi" w:hAnsiTheme="minorHAnsi" w:cstheme="minorHAnsi"/>
          <w:b/>
          <w:bCs/>
          <w:sz w:val="20"/>
          <w:szCs w:val="20"/>
        </w:rPr>
      </w:pPr>
      <w:r>
        <w:rPr>
          <w:rFonts w:asciiTheme="minorHAnsi" w:hAnsiTheme="minorHAnsi" w:cstheme="minorHAnsi"/>
          <w:sz w:val="20"/>
          <w:szCs w:val="20"/>
        </w:rPr>
        <w:t xml:space="preserve">Με αφετηρία τις θέσεις του κειμένου να </w:t>
      </w:r>
      <w:r w:rsidR="00431F36">
        <w:rPr>
          <w:rFonts w:asciiTheme="minorHAnsi" w:hAnsiTheme="minorHAnsi" w:cstheme="minorHAnsi"/>
          <w:sz w:val="20"/>
          <w:szCs w:val="20"/>
        </w:rPr>
        <w:t xml:space="preserve">αναπτύξετε τις σκέψεις σας </w:t>
      </w:r>
      <w:r>
        <w:rPr>
          <w:rFonts w:asciiTheme="minorHAnsi" w:hAnsiTheme="minorHAnsi" w:cstheme="minorHAnsi"/>
          <w:sz w:val="20"/>
          <w:szCs w:val="20"/>
        </w:rPr>
        <w:t>για τ</w:t>
      </w:r>
      <w:r w:rsidR="00431F36">
        <w:rPr>
          <w:rFonts w:asciiTheme="minorHAnsi" w:hAnsiTheme="minorHAnsi" w:cstheme="minorHAnsi"/>
          <w:sz w:val="20"/>
          <w:szCs w:val="20"/>
        </w:rPr>
        <w:t xml:space="preserve">η λειτουργία του </w:t>
      </w:r>
      <w:r>
        <w:rPr>
          <w:rFonts w:asciiTheme="minorHAnsi" w:hAnsiTheme="minorHAnsi" w:cstheme="minorHAnsi"/>
          <w:sz w:val="20"/>
          <w:szCs w:val="20"/>
        </w:rPr>
        <w:t>ιερατικ</w:t>
      </w:r>
      <w:r w:rsidR="00431F36">
        <w:rPr>
          <w:rFonts w:asciiTheme="minorHAnsi" w:hAnsiTheme="minorHAnsi" w:cstheme="minorHAnsi"/>
          <w:sz w:val="20"/>
          <w:szCs w:val="20"/>
        </w:rPr>
        <w:t>ού</w:t>
      </w:r>
      <w:r>
        <w:rPr>
          <w:rFonts w:asciiTheme="minorHAnsi" w:hAnsiTheme="minorHAnsi" w:cstheme="minorHAnsi"/>
          <w:sz w:val="20"/>
          <w:szCs w:val="20"/>
        </w:rPr>
        <w:t xml:space="preserve"> θεσμ</w:t>
      </w:r>
      <w:r w:rsidR="00431F36">
        <w:rPr>
          <w:rFonts w:asciiTheme="minorHAnsi" w:hAnsiTheme="minorHAnsi" w:cstheme="minorHAnsi"/>
          <w:sz w:val="20"/>
          <w:szCs w:val="20"/>
        </w:rPr>
        <w:t>ού</w:t>
      </w:r>
      <w:r>
        <w:rPr>
          <w:rFonts w:asciiTheme="minorHAnsi" w:hAnsiTheme="minorHAnsi" w:cstheme="minorHAnsi"/>
          <w:sz w:val="20"/>
          <w:szCs w:val="20"/>
        </w:rPr>
        <w:t xml:space="preserve"> στον Χριστιανισμό και </w:t>
      </w:r>
      <w:r w:rsidR="00431F36">
        <w:rPr>
          <w:rFonts w:asciiTheme="minorHAnsi" w:hAnsiTheme="minorHAnsi" w:cstheme="minorHAnsi"/>
          <w:sz w:val="20"/>
          <w:szCs w:val="20"/>
        </w:rPr>
        <w:t xml:space="preserve">σε </w:t>
      </w:r>
      <w:r>
        <w:rPr>
          <w:rFonts w:asciiTheme="minorHAnsi" w:hAnsiTheme="minorHAnsi" w:cstheme="minorHAnsi"/>
          <w:sz w:val="20"/>
          <w:szCs w:val="20"/>
        </w:rPr>
        <w:t xml:space="preserve">άλλες θρησκείες. </w:t>
      </w:r>
    </w:p>
    <w:p w:rsidR="0081172A" w:rsidRDefault="0081172A" w:rsidP="00BD5570">
      <w:pPr>
        <w:jc w:val="both"/>
        <w:rPr>
          <w:rFonts w:asciiTheme="minorHAnsi" w:hAnsiTheme="minorHAnsi" w:cstheme="minorHAnsi"/>
          <w:b/>
          <w:bCs/>
          <w:sz w:val="20"/>
          <w:szCs w:val="20"/>
        </w:rPr>
      </w:pPr>
      <w:r>
        <w:rPr>
          <w:rFonts w:asciiTheme="minorHAnsi" w:hAnsiTheme="minorHAnsi" w:cstheme="minorHAnsi"/>
          <w:b/>
          <w:bCs/>
          <w:sz w:val="20"/>
          <w:szCs w:val="20"/>
        </w:rPr>
        <w:t xml:space="preserve">[Γ΄ Λυκείου, </w:t>
      </w:r>
      <w:r w:rsidR="00442FB1">
        <w:rPr>
          <w:rFonts w:asciiTheme="minorHAnsi" w:hAnsiTheme="minorHAnsi" w:cstheme="minorHAnsi"/>
          <w:b/>
          <w:bCs/>
          <w:sz w:val="20"/>
          <w:szCs w:val="20"/>
        </w:rPr>
        <w:t xml:space="preserve">1.1. Επιστήμη - </w:t>
      </w:r>
      <w:r>
        <w:rPr>
          <w:rFonts w:asciiTheme="minorHAnsi" w:hAnsiTheme="minorHAnsi" w:cstheme="minorHAnsi"/>
          <w:b/>
          <w:bCs/>
          <w:sz w:val="20"/>
          <w:szCs w:val="20"/>
        </w:rPr>
        <w:t>1.</w:t>
      </w:r>
      <w:r w:rsidR="00442FB1">
        <w:rPr>
          <w:rFonts w:asciiTheme="minorHAnsi" w:hAnsiTheme="minorHAnsi" w:cstheme="minorHAnsi"/>
          <w:b/>
          <w:bCs/>
          <w:sz w:val="20"/>
          <w:szCs w:val="20"/>
        </w:rPr>
        <w:t>2</w:t>
      </w:r>
      <w:r>
        <w:rPr>
          <w:rFonts w:asciiTheme="minorHAnsi" w:hAnsiTheme="minorHAnsi" w:cstheme="minorHAnsi"/>
          <w:b/>
          <w:bCs/>
          <w:sz w:val="20"/>
          <w:szCs w:val="20"/>
        </w:rPr>
        <w:t>. Τεχνολογία]</w:t>
      </w:r>
    </w:p>
    <w:p w:rsidR="00442FB1" w:rsidRDefault="00442FB1" w:rsidP="00BD5570">
      <w:pPr>
        <w:spacing w:after="60"/>
        <w:jc w:val="both"/>
        <w:rPr>
          <w:rFonts w:asciiTheme="minorHAnsi" w:hAnsiTheme="minorHAnsi" w:cstheme="minorHAnsi"/>
          <w:sz w:val="20"/>
          <w:szCs w:val="20"/>
        </w:rPr>
      </w:pPr>
      <w:r w:rsidRPr="00442FB1">
        <w:rPr>
          <w:rFonts w:asciiTheme="minorHAnsi" w:hAnsiTheme="minorHAnsi" w:cstheme="minorHAnsi"/>
          <w:i/>
          <w:sz w:val="20"/>
          <w:szCs w:val="20"/>
        </w:rPr>
        <w:t xml:space="preserve"> «Με τη σύγχρονη ανάπτυξη των επιστημών και της τεχνολογίας η ζωή μας αλλάζει ριζικά. Και </w:t>
      </w:r>
      <w:proofErr w:type="spellStart"/>
      <w:r w:rsidRPr="00442FB1">
        <w:rPr>
          <w:rFonts w:asciiTheme="minorHAnsi" w:hAnsiTheme="minorHAnsi" w:cstheme="minorHAnsi"/>
          <w:i/>
          <w:sz w:val="20"/>
          <w:szCs w:val="20"/>
        </w:rPr>
        <w:t>ό,τι</w:t>
      </w:r>
      <w:proofErr w:type="spellEnd"/>
      <w:r w:rsidRPr="00442FB1">
        <w:rPr>
          <w:rFonts w:asciiTheme="minorHAnsi" w:hAnsiTheme="minorHAnsi" w:cstheme="minorHAnsi"/>
          <w:i/>
          <w:sz w:val="20"/>
          <w:szCs w:val="20"/>
        </w:rPr>
        <w:t xml:space="preserve"> επιφέρ</w:t>
      </w:r>
      <w:r w:rsidR="007E04C4">
        <w:rPr>
          <w:rFonts w:asciiTheme="minorHAnsi" w:hAnsiTheme="minorHAnsi" w:cstheme="minorHAnsi"/>
          <w:i/>
          <w:sz w:val="20"/>
          <w:szCs w:val="20"/>
        </w:rPr>
        <w:t>ε</w:t>
      </w:r>
      <w:r w:rsidRPr="00442FB1">
        <w:rPr>
          <w:rFonts w:asciiTheme="minorHAnsi" w:hAnsiTheme="minorHAnsi" w:cstheme="minorHAnsi"/>
          <w:i/>
          <w:sz w:val="20"/>
          <w:szCs w:val="20"/>
        </w:rPr>
        <w:t>ι αλλαγή στον τρόπο ζωής του αν</w:t>
      </w:r>
      <w:r>
        <w:rPr>
          <w:rFonts w:asciiTheme="minorHAnsi" w:hAnsiTheme="minorHAnsi" w:cstheme="minorHAnsi"/>
          <w:i/>
          <w:sz w:val="20"/>
          <w:szCs w:val="20"/>
        </w:rPr>
        <w:t>θ</w:t>
      </w:r>
      <w:r w:rsidRPr="00442FB1">
        <w:rPr>
          <w:rFonts w:asciiTheme="minorHAnsi" w:hAnsiTheme="minorHAnsi" w:cstheme="minorHAnsi"/>
          <w:i/>
          <w:sz w:val="20"/>
          <w:szCs w:val="20"/>
        </w:rPr>
        <w:t xml:space="preserve">ρώπου, απαιτεί διάκριση από αυτόν, εφόσον, εκτός από τις σημαντικές ευεργεσίες, όπως είναι λ.χ. η διευκόλυνση της καθημερινότητας, η επιτυχής αντιμετώπιση σοβαρών ασθενειών και η έρευνα του διαστήματος, είμαστε επίσης αντιμέτωποι με τις αρνητικές επιπτώσεις της επιστημονικής προόδου. Υπάρχει ο κίνδυνος χειραγώγησης της ανθρώπινης ελευθερίας, της χρήσης του ανθρώπου ως απλού μέσου, της σταδιακής απώλειας πολύτιμων παραδόσεων, της απειλής ή και καταστροφής του φυσικού περιβάλλοντος» </w:t>
      </w:r>
      <w:r w:rsidRPr="00442FB1">
        <w:rPr>
          <w:rFonts w:asciiTheme="minorHAnsi" w:hAnsiTheme="minorHAnsi" w:cstheme="minorHAnsi"/>
          <w:sz w:val="20"/>
          <w:szCs w:val="20"/>
        </w:rPr>
        <w:t>(Εγκύκλιος</w:t>
      </w:r>
      <w:r w:rsidRPr="0081172A">
        <w:rPr>
          <w:rFonts w:asciiTheme="minorHAnsi" w:hAnsiTheme="minorHAnsi" w:cstheme="minorHAnsi"/>
          <w:sz w:val="20"/>
          <w:szCs w:val="20"/>
        </w:rPr>
        <w:t xml:space="preserve"> της Αγίας και Μεγάλης Συνόδου της Ορθοδόξου Εκκλησίας, Κρήτη 2016</w:t>
      </w:r>
      <w:r>
        <w:rPr>
          <w:rFonts w:asciiTheme="minorHAnsi" w:hAnsiTheme="minorHAnsi" w:cstheme="minorHAnsi"/>
          <w:sz w:val="20"/>
          <w:szCs w:val="20"/>
        </w:rPr>
        <w:t>, γλωσσική απλούστευση)</w:t>
      </w:r>
    </w:p>
    <w:p w:rsidR="00431F36" w:rsidRPr="00431F36" w:rsidRDefault="007E04C4">
      <w:pPr>
        <w:jc w:val="both"/>
        <w:rPr>
          <w:rFonts w:asciiTheme="minorHAnsi" w:hAnsiTheme="minorHAnsi" w:cstheme="minorHAnsi"/>
          <w:bCs/>
          <w:sz w:val="20"/>
          <w:szCs w:val="20"/>
        </w:rPr>
      </w:pPr>
      <w:r>
        <w:rPr>
          <w:rFonts w:asciiTheme="minorHAnsi" w:hAnsiTheme="minorHAnsi" w:cstheme="minorHAnsi"/>
          <w:sz w:val="20"/>
          <w:szCs w:val="20"/>
        </w:rPr>
        <w:t>Ν</w:t>
      </w:r>
      <w:r w:rsidR="00442FB1">
        <w:rPr>
          <w:rFonts w:asciiTheme="minorHAnsi" w:hAnsiTheme="minorHAnsi" w:cstheme="minorHAnsi"/>
          <w:sz w:val="20"/>
          <w:szCs w:val="20"/>
        </w:rPr>
        <w:t xml:space="preserve">α αναπτύξετε </w:t>
      </w:r>
      <w:r>
        <w:rPr>
          <w:rFonts w:asciiTheme="minorHAnsi" w:hAnsiTheme="minorHAnsi" w:cstheme="minorHAnsi"/>
          <w:sz w:val="20"/>
          <w:szCs w:val="20"/>
        </w:rPr>
        <w:t xml:space="preserve">τις βασικές θέσεις του κειμένου, σχολιάζοντας κριτικά και με θεολογικά κριτήρια τα θετικά και τα αρνητικά της ανάπτυξης των επιστημών και της τεχνολογίας στην εποχή μας. </w:t>
      </w:r>
    </w:p>
    <w:sectPr w:rsidR="00431F36" w:rsidRPr="00431F36" w:rsidSect="00D17932">
      <w:footerReference w:type="even" r:id="rId14"/>
      <w:footerReference w:type="default" r:id="rId15"/>
      <w:pgSz w:w="11906" w:h="16838"/>
      <w:pgMar w:top="993" w:right="1274" w:bottom="1276"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DF7" w:rsidRDefault="00651DF7">
      <w:r>
        <w:separator/>
      </w:r>
    </w:p>
  </w:endnote>
  <w:endnote w:type="continuationSeparator" w:id="0">
    <w:p w:rsidR="00651DF7" w:rsidRDefault="00651D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661" w:rsidRDefault="00B343F4" w:rsidP="008142F1">
    <w:pPr>
      <w:pStyle w:val="a4"/>
      <w:framePr w:wrap="around" w:vAnchor="text" w:hAnchor="margin" w:xAlign="right" w:y="1"/>
      <w:rPr>
        <w:rStyle w:val="a5"/>
      </w:rPr>
    </w:pPr>
    <w:r>
      <w:rPr>
        <w:rStyle w:val="a5"/>
      </w:rPr>
      <w:fldChar w:fldCharType="begin"/>
    </w:r>
    <w:r w:rsidR="000E3661">
      <w:rPr>
        <w:rStyle w:val="a5"/>
      </w:rPr>
      <w:instrText xml:space="preserve">PAGE  </w:instrText>
    </w:r>
    <w:r>
      <w:rPr>
        <w:rStyle w:val="a5"/>
      </w:rPr>
      <w:fldChar w:fldCharType="end"/>
    </w:r>
  </w:p>
  <w:p w:rsidR="000E3661" w:rsidRDefault="000E3661" w:rsidP="008142F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661" w:rsidRPr="007E04C4" w:rsidRDefault="00B343F4">
    <w:pPr>
      <w:pStyle w:val="a4"/>
      <w:jc w:val="right"/>
      <w:rPr>
        <w:rFonts w:asciiTheme="minorHAnsi" w:hAnsiTheme="minorHAnsi" w:cstheme="minorHAnsi"/>
      </w:rPr>
    </w:pPr>
    <w:r w:rsidRPr="007E04C4">
      <w:rPr>
        <w:rFonts w:asciiTheme="minorHAnsi" w:hAnsiTheme="minorHAnsi" w:cstheme="minorHAnsi"/>
      </w:rPr>
      <w:fldChar w:fldCharType="begin"/>
    </w:r>
    <w:r w:rsidR="00094BF6" w:rsidRPr="007E04C4">
      <w:rPr>
        <w:rFonts w:asciiTheme="minorHAnsi" w:hAnsiTheme="minorHAnsi" w:cstheme="minorHAnsi"/>
      </w:rPr>
      <w:instrText xml:space="preserve"> PAGE   \* MERGEFORMAT </w:instrText>
    </w:r>
    <w:r w:rsidRPr="007E04C4">
      <w:rPr>
        <w:rFonts w:asciiTheme="minorHAnsi" w:hAnsiTheme="minorHAnsi" w:cstheme="minorHAnsi"/>
      </w:rPr>
      <w:fldChar w:fldCharType="separate"/>
    </w:r>
    <w:r w:rsidR="00FA2D3B">
      <w:rPr>
        <w:rFonts w:asciiTheme="minorHAnsi" w:hAnsiTheme="minorHAnsi" w:cstheme="minorHAnsi"/>
        <w:noProof/>
      </w:rPr>
      <w:t>1</w:t>
    </w:r>
    <w:r w:rsidRPr="007E04C4">
      <w:rPr>
        <w:rFonts w:asciiTheme="minorHAnsi" w:hAnsiTheme="minorHAnsi" w:cstheme="minorHAnsi"/>
      </w:rPr>
      <w:fldChar w:fldCharType="end"/>
    </w:r>
  </w:p>
  <w:p w:rsidR="000E3661" w:rsidRDefault="000E3661" w:rsidP="008142F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DF7" w:rsidRDefault="00651DF7">
      <w:r>
        <w:separator/>
      </w:r>
    </w:p>
  </w:footnote>
  <w:footnote w:type="continuationSeparator" w:id="0">
    <w:p w:rsidR="00651DF7" w:rsidRDefault="00651D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31F0"/>
    <w:multiLevelType w:val="hybridMultilevel"/>
    <w:tmpl w:val="2DAEFB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000D49"/>
    <w:multiLevelType w:val="hybridMultilevel"/>
    <w:tmpl w:val="552A942E"/>
    <w:lvl w:ilvl="0" w:tplc="4CA6F33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56A73F2"/>
    <w:multiLevelType w:val="hybridMultilevel"/>
    <w:tmpl w:val="FB824D54"/>
    <w:lvl w:ilvl="0" w:tplc="B3FA000A">
      <w:start w:val="1"/>
      <w:numFmt w:val="decimal"/>
      <w:lvlText w:val="%1."/>
      <w:lvlJc w:val="left"/>
      <w:pPr>
        <w:ind w:left="785" w:hanging="360"/>
      </w:pPr>
      <w:rPr>
        <w:rFonts w:asciiTheme="minorHAnsi" w:hAnsiTheme="minorHAnsi"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581522E"/>
    <w:multiLevelType w:val="hybridMultilevel"/>
    <w:tmpl w:val="D7FC9506"/>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
    <w:nsid w:val="0A8E0ED1"/>
    <w:multiLevelType w:val="hybridMultilevel"/>
    <w:tmpl w:val="565ED5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A9A6BE7"/>
    <w:multiLevelType w:val="hybridMultilevel"/>
    <w:tmpl w:val="5EA8DD24"/>
    <w:lvl w:ilvl="0" w:tplc="19D2D03E">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6">
    <w:nsid w:val="0AFF1C3A"/>
    <w:multiLevelType w:val="hybridMultilevel"/>
    <w:tmpl w:val="193EB33A"/>
    <w:lvl w:ilvl="0" w:tplc="D6865206">
      <w:start w:val="1"/>
      <w:numFmt w:val="decimal"/>
      <w:lvlText w:val="%1."/>
      <w:lvlJc w:val="left"/>
      <w:pPr>
        <w:ind w:left="501" w:hanging="360"/>
      </w:pPr>
      <w:rPr>
        <w:rFonts w:hint="default"/>
      </w:rPr>
    </w:lvl>
    <w:lvl w:ilvl="1" w:tplc="04080019" w:tentative="1">
      <w:start w:val="1"/>
      <w:numFmt w:val="lowerLetter"/>
      <w:lvlText w:val="%2."/>
      <w:lvlJc w:val="left"/>
      <w:pPr>
        <w:ind w:left="1221" w:hanging="360"/>
      </w:pPr>
    </w:lvl>
    <w:lvl w:ilvl="2" w:tplc="0408001B" w:tentative="1">
      <w:start w:val="1"/>
      <w:numFmt w:val="lowerRoman"/>
      <w:lvlText w:val="%3."/>
      <w:lvlJc w:val="right"/>
      <w:pPr>
        <w:ind w:left="1941" w:hanging="180"/>
      </w:pPr>
    </w:lvl>
    <w:lvl w:ilvl="3" w:tplc="0408000F" w:tentative="1">
      <w:start w:val="1"/>
      <w:numFmt w:val="decimal"/>
      <w:lvlText w:val="%4."/>
      <w:lvlJc w:val="left"/>
      <w:pPr>
        <w:ind w:left="2661" w:hanging="360"/>
      </w:pPr>
    </w:lvl>
    <w:lvl w:ilvl="4" w:tplc="04080019" w:tentative="1">
      <w:start w:val="1"/>
      <w:numFmt w:val="lowerLetter"/>
      <w:lvlText w:val="%5."/>
      <w:lvlJc w:val="left"/>
      <w:pPr>
        <w:ind w:left="3381" w:hanging="360"/>
      </w:pPr>
    </w:lvl>
    <w:lvl w:ilvl="5" w:tplc="0408001B" w:tentative="1">
      <w:start w:val="1"/>
      <w:numFmt w:val="lowerRoman"/>
      <w:lvlText w:val="%6."/>
      <w:lvlJc w:val="right"/>
      <w:pPr>
        <w:ind w:left="4101" w:hanging="180"/>
      </w:pPr>
    </w:lvl>
    <w:lvl w:ilvl="6" w:tplc="0408000F" w:tentative="1">
      <w:start w:val="1"/>
      <w:numFmt w:val="decimal"/>
      <w:lvlText w:val="%7."/>
      <w:lvlJc w:val="left"/>
      <w:pPr>
        <w:ind w:left="4821" w:hanging="360"/>
      </w:pPr>
    </w:lvl>
    <w:lvl w:ilvl="7" w:tplc="04080019" w:tentative="1">
      <w:start w:val="1"/>
      <w:numFmt w:val="lowerLetter"/>
      <w:lvlText w:val="%8."/>
      <w:lvlJc w:val="left"/>
      <w:pPr>
        <w:ind w:left="5541" w:hanging="360"/>
      </w:pPr>
    </w:lvl>
    <w:lvl w:ilvl="8" w:tplc="0408001B" w:tentative="1">
      <w:start w:val="1"/>
      <w:numFmt w:val="lowerRoman"/>
      <w:lvlText w:val="%9."/>
      <w:lvlJc w:val="right"/>
      <w:pPr>
        <w:ind w:left="6261" w:hanging="180"/>
      </w:pPr>
    </w:lvl>
  </w:abstractNum>
  <w:abstractNum w:abstractNumId="7">
    <w:nsid w:val="0B235DDE"/>
    <w:multiLevelType w:val="hybridMultilevel"/>
    <w:tmpl w:val="BB042E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B810D98"/>
    <w:multiLevelType w:val="hybridMultilevel"/>
    <w:tmpl w:val="B5D4FF78"/>
    <w:lvl w:ilvl="0" w:tplc="421EF0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4DE4B79"/>
    <w:multiLevelType w:val="hybridMultilevel"/>
    <w:tmpl w:val="E3A276F0"/>
    <w:lvl w:ilvl="0" w:tplc="F8BCE160">
      <w:start w:val="1"/>
      <w:numFmt w:val="decimal"/>
      <w:lvlText w:val="%1."/>
      <w:lvlJc w:val="left"/>
      <w:pPr>
        <w:ind w:left="1116" w:hanging="69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0">
    <w:nsid w:val="198C564F"/>
    <w:multiLevelType w:val="hybridMultilevel"/>
    <w:tmpl w:val="DEA88B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C6F0D57"/>
    <w:multiLevelType w:val="hybridMultilevel"/>
    <w:tmpl w:val="64DEFD96"/>
    <w:lvl w:ilvl="0" w:tplc="2D0EEB0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0477F23"/>
    <w:multiLevelType w:val="hybridMultilevel"/>
    <w:tmpl w:val="02E8E2E2"/>
    <w:lvl w:ilvl="0" w:tplc="AD32F746">
      <w:start w:val="1"/>
      <w:numFmt w:val="decimal"/>
      <w:lvlText w:val="%1."/>
      <w:lvlJc w:val="left"/>
      <w:pPr>
        <w:ind w:left="502" w:hanging="360"/>
      </w:pPr>
      <w:rPr>
        <w:rFonts w:ascii="Calibri" w:hAnsi="Calibri" w:cs="Calibri" w:hint="default"/>
        <w:b w:val="0"/>
        <w:i w:val="0"/>
        <w:color w:val="auto"/>
        <w:sz w:val="22"/>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3">
    <w:nsid w:val="22560756"/>
    <w:multiLevelType w:val="hybridMultilevel"/>
    <w:tmpl w:val="64DEFD96"/>
    <w:lvl w:ilvl="0" w:tplc="2D0EEB0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3390304"/>
    <w:multiLevelType w:val="hybridMultilevel"/>
    <w:tmpl w:val="DEA88B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72D22BC"/>
    <w:multiLevelType w:val="hybridMultilevel"/>
    <w:tmpl w:val="7830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557877"/>
    <w:multiLevelType w:val="hybridMultilevel"/>
    <w:tmpl w:val="8AF2CC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94335F5"/>
    <w:multiLevelType w:val="hybridMultilevel"/>
    <w:tmpl w:val="EE0CF9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D670FD0"/>
    <w:multiLevelType w:val="hybridMultilevel"/>
    <w:tmpl w:val="93E2C8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5302653"/>
    <w:multiLevelType w:val="hybridMultilevel"/>
    <w:tmpl w:val="AB1CFB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683772E"/>
    <w:multiLevelType w:val="hybridMultilevel"/>
    <w:tmpl w:val="D47EA0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A97603B"/>
    <w:multiLevelType w:val="hybridMultilevel"/>
    <w:tmpl w:val="4B8CA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4B3F9C"/>
    <w:multiLevelType w:val="hybridMultilevel"/>
    <w:tmpl w:val="0FFEFAD4"/>
    <w:lvl w:ilvl="0" w:tplc="5FB04CF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EA05033"/>
    <w:multiLevelType w:val="hybridMultilevel"/>
    <w:tmpl w:val="D53CFD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F9F7100"/>
    <w:multiLevelType w:val="hybridMultilevel"/>
    <w:tmpl w:val="BDDADA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8220D0F"/>
    <w:multiLevelType w:val="hybridMultilevel"/>
    <w:tmpl w:val="3148FF6E"/>
    <w:lvl w:ilvl="0" w:tplc="E206AA9C">
      <w:start w:val="8"/>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4AF260F8"/>
    <w:multiLevelType w:val="hybridMultilevel"/>
    <w:tmpl w:val="9880E1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C81396D"/>
    <w:multiLevelType w:val="hybridMultilevel"/>
    <w:tmpl w:val="AB1CFB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4C89747C"/>
    <w:multiLevelType w:val="hybridMultilevel"/>
    <w:tmpl w:val="233292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F8F629F"/>
    <w:multiLevelType w:val="hybridMultilevel"/>
    <w:tmpl w:val="B4965A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2F84C0A"/>
    <w:multiLevelType w:val="hybridMultilevel"/>
    <w:tmpl w:val="8F44A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3A05803"/>
    <w:multiLevelType w:val="hybridMultilevel"/>
    <w:tmpl w:val="193EB33A"/>
    <w:lvl w:ilvl="0" w:tplc="D6865206">
      <w:start w:val="1"/>
      <w:numFmt w:val="decimal"/>
      <w:lvlText w:val="%1."/>
      <w:lvlJc w:val="left"/>
      <w:pPr>
        <w:ind w:left="501" w:hanging="360"/>
      </w:pPr>
      <w:rPr>
        <w:rFonts w:hint="default"/>
      </w:rPr>
    </w:lvl>
    <w:lvl w:ilvl="1" w:tplc="04080019" w:tentative="1">
      <w:start w:val="1"/>
      <w:numFmt w:val="lowerLetter"/>
      <w:lvlText w:val="%2."/>
      <w:lvlJc w:val="left"/>
      <w:pPr>
        <w:ind w:left="1221" w:hanging="360"/>
      </w:pPr>
    </w:lvl>
    <w:lvl w:ilvl="2" w:tplc="0408001B" w:tentative="1">
      <w:start w:val="1"/>
      <w:numFmt w:val="lowerRoman"/>
      <w:lvlText w:val="%3."/>
      <w:lvlJc w:val="right"/>
      <w:pPr>
        <w:ind w:left="1941" w:hanging="180"/>
      </w:pPr>
    </w:lvl>
    <w:lvl w:ilvl="3" w:tplc="0408000F" w:tentative="1">
      <w:start w:val="1"/>
      <w:numFmt w:val="decimal"/>
      <w:lvlText w:val="%4."/>
      <w:lvlJc w:val="left"/>
      <w:pPr>
        <w:ind w:left="2661" w:hanging="360"/>
      </w:pPr>
    </w:lvl>
    <w:lvl w:ilvl="4" w:tplc="04080019" w:tentative="1">
      <w:start w:val="1"/>
      <w:numFmt w:val="lowerLetter"/>
      <w:lvlText w:val="%5."/>
      <w:lvlJc w:val="left"/>
      <w:pPr>
        <w:ind w:left="3381" w:hanging="360"/>
      </w:pPr>
    </w:lvl>
    <w:lvl w:ilvl="5" w:tplc="0408001B" w:tentative="1">
      <w:start w:val="1"/>
      <w:numFmt w:val="lowerRoman"/>
      <w:lvlText w:val="%6."/>
      <w:lvlJc w:val="right"/>
      <w:pPr>
        <w:ind w:left="4101" w:hanging="180"/>
      </w:pPr>
    </w:lvl>
    <w:lvl w:ilvl="6" w:tplc="0408000F" w:tentative="1">
      <w:start w:val="1"/>
      <w:numFmt w:val="decimal"/>
      <w:lvlText w:val="%7."/>
      <w:lvlJc w:val="left"/>
      <w:pPr>
        <w:ind w:left="4821" w:hanging="360"/>
      </w:pPr>
    </w:lvl>
    <w:lvl w:ilvl="7" w:tplc="04080019" w:tentative="1">
      <w:start w:val="1"/>
      <w:numFmt w:val="lowerLetter"/>
      <w:lvlText w:val="%8."/>
      <w:lvlJc w:val="left"/>
      <w:pPr>
        <w:ind w:left="5541" w:hanging="360"/>
      </w:pPr>
    </w:lvl>
    <w:lvl w:ilvl="8" w:tplc="0408001B" w:tentative="1">
      <w:start w:val="1"/>
      <w:numFmt w:val="lowerRoman"/>
      <w:lvlText w:val="%9."/>
      <w:lvlJc w:val="right"/>
      <w:pPr>
        <w:ind w:left="6261" w:hanging="180"/>
      </w:pPr>
    </w:lvl>
  </w:abstractNum>
  <w:abstractNum w:abstractNumId="32">
    <w:nsid w:val="64282FD7"/>
    <w:multiLevelType w:val="hybridMultilevel"/>
    <w:tmpl w:val="17DCDAE0"/>
    <w:lvl w:ilvl="0" w:tplc="0DF8591A">
      <w:start w:val="1"/>
      <w:numFmt w:val="decimal"/>
      <w:lvlText w:val="%1."/>
      <w:lvlJc w:val="left"/>
      <w:pPr>
        <w:ind w:left="786"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425104"/>
    <w:multiLevelType w:val="multilevel"/>
    <w:tmpl w:val="2D9C40F2"/>
    <w:lvl w:ilvl="0">
      <w:start w:val="1"/>
      <w:numFmt w:val="decimal"/>
      <w:lvlText w:val="%1."/>
      <w:lvlJc w:val="left"/>
      <w:pPr>
        <w:ind w:left="785" w:hanging="360"/>
      </w:pPr>
      <w:rPr>
        <w:rFonts w:asciiTheme="minorHAnsi" w:hAnsiTheme="minorHAnsi"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145" w:hanging="720"/>
      </w:pPr>
      <w:rPr>
        <w:rFonts w:hint="default"/>
        <w:b w:val="0"/>
      </w:rPr>
    </w:lvl>
    <w:lvl w:ilvl="4">
      <w:start w:val="1"/>
      <w:numFmt w:val="decimal"/>
      <w:isLgl/>
      <w:lvlText w:val="%1.%2.%3.%4.%5."/>
      <w:lvlJc w:val="left"/>
      <w:pPr>
        <w:ind w:left="1505" w:hanging="1080"/>
      </w:pPr>
      <w:rPr>
        <w:rFonts w:hint="default"/>
        <w:b w:val="0"/>
      </w:rPr>
    </w:lvl>
    <w:lvl w:ilvl="5">
      <w:start w:val="1"/>
      <w:numFmt w:val="decimal"/>
      <w:isLgl/>
      <w:lvlText w:val="%1.%2.%3.%4.%5.%6."/>
      <w:lvlJc w:val="left"/>
      <w:pPr>
        <w:ind w:left="1505" w:hanging="1080"/>
      </w:pPr>
      <w:rPr>
        <w:rFonts w:hint="default"/>
        <w:b w:val="0"/>
      </w:rPr>
    </w:lvl>
    <w:lvl w:ilvl="6">
      <w:start w:val="1"/>
      <w:numFmt w:val="decimal"/>
      <w:isLgl/>
      <w:lvlText w:val="%1.%2.%3.%4.%5.%6.%7."/>
      <w:lvlJc w:val="left"/>
      <w:pPr>
        <w:ind w:left="1505" w:hanging="1080"/>
      </w:pPr>
      <w:rPr>
        <w:rFonts w:hint="default"/>
        <w:b w:val="0"/>
      </w:rPr>
    </w:lvl>
    <w:lvl w:ilvl="7">
      <w:start w:val="1"/>
      <w:numFmt w:val="decimal"/>
      <w:isLgl/>
      <w:lvlText w:val="%1.%2.%3.%4.%5.%6.%7.%8."/>
      <w:lvlJc w:val="left"/>
      <w:pPr>
        <w:ind w:left="1865" w:hanging="1440"/>
      </w:pPr>
      <w:rPr>
        <w:rFonts w:hint="default"/>
        <w:b w:val="0"/>
      </w:rPr>
    </w:lvl>
    <w:lvl w:ilvl="8">
      <w:start w:val="1"/>
      <w:numFmt w:val="decimal"/>
      <w:isLgl/>
      <w:lvlText w:val="%1.%2.%3.%4.%5.%6.%7.%8.%9."/>
      <w:lvlJc w:val="left"/>
      <w:pPr>
        <w:ind w:left="1865" w:hanging="1440"/>
      </w:pPr>
      <w:rPr>
        <w:rFonts w:hint="default"/>
        <w:b w:val="0"/>
      </w:rPr>
    </w:lvl>
  </w:abstractNum>
  <w:abstractNum w:abstractNumId="34">
    <w:nsid w:val="6ED40632"/>
    <w:multiLevelType w:val="hybridMultilevel"/>
    <w:tmpl w:val="9880E1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3974061"/>
    <w:multiLevelType w:val="hybridMultilevel"/>
    <w:tmpl w:val="233C04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6B425C8"/>
    <w:multiLevelType w:val="hybridMultilevel"/>
    <w:tmpl w:val="53DCA25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nsid w:val="7A0D1667"/>
    <w:multiLevelType w:val="hybridMultilevel"/>
    <w:tmpl w:val="8FD2D2B0"/>
    <w:lvl w:ilvl="0" w:tplc="0DF859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4"/>
  </w:num>
  <w:num w:numId="2">
    <w:abstractNumId w:val="11"/>
  </w:num>
  <w:num w:numId="3">
    <w:abstractNumId w:val="30"/>
  </w:num>
  <w:num w:numId="4">
    <w:abstractNumId w:val="36"/>
  </w:num>
  <w:num w:numId="5">
    <w:abstractNumId w:val="27"/>
  </w:num>
  <w:num w:numId="6">
    <w:abstractNumId w:val="16"/>
  </w:num>
  <w:num w:numId="7">
    <w:abstractNumId w:val="26"/>
  </w:num>
  <w:num w:numId="8">
    <w:abstractNumId w:val="34"/>
  </w:num>
  <w:num w:numId="9">
    <w:abstractNumId w:val="17"/>
  </w:num>
  <w:num w:numId="10">
    <w:abstractNumId w:val="10"/>
  </w:num>
  <w:num w:numId="11">
    <w:abstractNumId w:val="14"/>
  </w:num>
  <w:num w:numId="12">
    <w:abstractNumId w:val="28"/>
  </w:num>
  <w:num w:numId="13">
    <w:abstractNumId w:val="1"/>
  </w:num>
  <w:num w:numId="14">
    <w:abstractNumId w:val="0"/>
  </w:num>
  <w:num w:numId="15">
    <w:abstractNumId w:val="19"/>
  </w:num>
  <w:num w:numId="16">
    <w:abstractNumId w:val="29"/>
  </w:num>
  <w:num w:numId="17">
    <w:abstractNumId w:val="35"/>
  </w:num>
  <w:num w:numId="18">
    <w:abstractNumId w:val="18"/>
  </w:num>
  <w:num w:numId="19">
    <w:abstractNumId w:val="7"/>
  </w:num>
  <w:num w:numId="20">
    <w:abstractNumId w:val="20"/>
  </w:num>
  <w:num w:numId="21">
    <w:abstractNumId w:val="4"/>
  </w:num>
  <w:num w:numId="22">
    <w:abstractNumId w:val="3"/>
  </w:num>
  <w:num w:numId="23">
    <w:abstractNumId w:val="23"/>
  </w:num>
  <w:num w:numId="24">
    <w:abstractNumId w:val="22"/>
  </w:num>
  <w:num w:numId="25">
    <w:abstractNumId w:val="25"/>
  </w:num>
  <w:num w:numId="26">
    <w:abstractNumId w:val="6"/>
  </w:num>
  <w:num w:numId="27">
    <w:abstractNumId w:val="13"/>
  </w:num>
  <w:num w:numId="28">
    <w:abstractNumId w:val="31"/>
  </w:num>
  <w:num w:numId="29">
    <w:abstractNumId w:val="9"/>
  </w:num>
  <w:num w:numId="30">
    <w:abstractNumId w:val="5"/>
  </w:num>
  <w:num w:numId="31">
    <w:abstractNumId w:val="37"/>
  </w:num>
  <w:num w:numId="32">
    <w:abstractNumId w:val="15"/>
  </w:num>
  <w:num w:numId="33">
    <w:abstractNumId w:val="32"/>
  </w:num>
  <w:num w:numId="34">
    <w:abstractNumId w:val="8"/>
  </w:num>
  <w:num w:numId="35">
    <w:abstractNumId w:val="33"/>
  </w:num>
  <w:num w:numId="36">
    <w:abstractNumId w:val="21"/>
  </w:num>
  <w:num w:numId="37">
    <w:abstractNumId w:val="2"/>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71256D"/>
    <w:rsid w:val="00007135"/>
    <w:rsid w:val="00012AA9"/>
    <w:rsid w:val="00046772"/>
    <w:rsid w:val="00050DF3"/>
    <w:rsid w:val="000552A9"/>
    <w:rsid w:val="000628C1"/>
    <w:rsid w:val="00075A24"/>
    <w:rsid w:val="00076ABD"/>
    <w:rsid w:val="0008065C"/>
    <w:rsid w:val="00087372"/>
    <w:rsid w:val="00091BC2"/>
    <w:rsid w:val="00092978"/>
    <w:rsid w:val="00094BF6"/>
    <w:rsid w:val="00096CC7"/>
    <w:rsid w:val="000A1E42"/>
    <w:rsid w:val="000D2FE2"/>
    <w:rsid w:val="000E3661"/>
    <w:rsid w:val="000E4238"/>
    <w:rsid w:val="000E718E"/>
    <w:rsid w:val="001337AE"/>
    <w:rsid w:val="0013443C"/>
    <w:rsid w:val="00141AE6"/>
    <w:rsid w:val="00151F60"/>
    <w:rsid w:val="001540C9"/>
    <w:rsid w:val="00163818"/>
    <w:rsid w:val="00163F9A"/>
    <w:rsid w:val="00170ECC"/>
    <w:rsid w:val="001779AA"/>
    <w:rsid w:val="00186E81"/>
    <w:rsid w:val="00193519"/>
    <w:rsid w:val="00195CA1"/>
    <w:rsid w:val="001B64DC"/>
    <w:rsid w:val="001C7F61"/>
    <w:rsid w:val="001D3227"/>
    <w:rsid w:val="001D487E"/>
    <w:rsid w:val="001E7C9F"/>
    <w:rsid w:val="001F7B66"/>
    <w:rsid w:val="0020421D"/>
    <w:rsid w:val="002057DA"/>
    <w:rsid w:val="00216C3B"/>
    <w:rsid w:val="00217393"/>
    <w:rsid w:val="00247B0E"/>
    <w:rsid w:val="00265163"/>
    <w:rsid w:val="002928EE"/>
    <w:rsid w:val="002A6C2D"/>
    <w:rsid w:val="002C2D3E"/>
    <w:rsid w:val="002D12F3"/>
    <w:rsid w:val="002D4EDD"/>
    <w:rsid w:val="002D7529"/>
    <w:rsid w:val="002E0DE7"/>
    <w:rsid w:val="002E5E23"/>
    <w:rsid w:val="002F4719"/>
    <w:rsid w:val="002F7EA2"/>
    <w:rsid w:val="00304913"/>
    <w:rsid w:val="00304D2C"/>
    <w:rsid w:val="00331169"/>
    <w:rsid w:val="00342F00"/>
    <w:rsid w:val="003566BD"/>
    <w:rsid w:val="003673E7"/>
    <w:rsid w:val="00397672"/>
    <w:rsid w:val="003A2567"/>
    <w:rsid w:val="003A5E3D"/>
    <w:rsid w:val="003B32ED"/>
    <w:rsid w:val="003C199F"/>
    <w:rsid w:val="003C48AF"/>
    <w:rsid w:val="003D060E"/>
    <w:rsid w:val="003F1112"/>
    <w:rsid w:val="004236C6"/>
    <w:rsid w:val="00431F36"/>
    <w:rsid w:val="00442835"/>
    <w:rsid w:val="00442FB1"/>
    <w:rsid w:val="00450CAD"/>
    <w:rsid w:val="004668BB"/>
    <w:rsid w:val="004742DB"/>
    <w:rsid w:val="00484FD7"/>
    <w:rsid w:val="0049037A"/>
    <w:rsid w:val="004B006B"/>
    <w:rsid w:val="004B499B"/>
    <w:rsid w:val="004B5F27"/>
    <w:rsid w:val="004E38FF"/>
    <w:rsid w:val="004E67B1"/>
    <w:rsid w:val="00502DA3"/>
    <w:rsid w:val="00555C78"/>
    <w:rsid w:val="00580B62"/>
    <w:rsid w:val="00582B4D"/>
    <w:rsid w:val="00595611"/>
    <w:rsid w:val="005A2BBD"/>
    <w:rsid w:val="005B77F7"/>
    <w:rsid w:val="005B7D3D"/>
    <w:rsid w:val="005C545C"/>
    <w:rsid w:val="005D22A3"/>
    <w:rsid w:val="005D65B9"/>
    <w:rsid w:val="005E05CE"/>
    <w:rsid w:val="005F54B3"/>
    <w:rsid w:val="005F6FEF"/>
    <w:rsid w:val="00605582"/>
    <w:rsid w:val="006058B3"/>
    <w:rsid w:val="0062452B"/>
    <w:rsid w:val="00624E6D"/>
    <w:rsid w:val="00641736"/>
    <w:rsid w:val="00651DF7"/>
    <w:rsid w:val="00677569"/>
    <w:rsid w:val="00683A7B"/>
    <w:rsid w:val="006A1D1C"/>
    <w:rsid w:val="006A657B"/>
    <w:rsid w:val="006B2EC5"/>
    <w:rsid w:val="006D1F83"/>
    <w:rsid w:val="0071256D"/>
    <w:rsid w:val="00716AE3"/>
    <w:rsid w:val="00723E90"/>
    <w:rsid w:val="00732633"/>
    <w:rsid w:val="00753679"/>
    <w:rsid w:val="0076017E"/>
    <w:rsid w:val="00770F8C"/>
    <w:rsid w:val="00773D80"/>
    <w:rsid w:val="00777043"/>
    <w:rsid w:val="00781DA8"/>
    <w:rsid w:val="0078275B"/>
    <w:rsid w:val="007908C1"/>
    <w:rsid w:val="007A779C"/>
    <w:rsid w:val="007C0329"/>
    <w:rsid w:val="007C6F83"/>
    <w:rsid w:val="007D2C8D"/>
    <w:rsid w:val="007D4923"/>
    <w:rsid w:val="007E04C4"/>
    <w:rsid w:val="007E3EEE"/>
    <w:rsid w:val="007F4AA6"/>
    <w:rsid w:val="0081172A"/>
    <w:rsid w:val="008120C0"/>
    <w:rsid w:val="008142F1"/>
    <w:rsid w:val="00823431"/>
    <w:rsid w:val="00831D07"/>
    <w:rsid w:val="00833579"/>
    <w:rsid w:val="0085359D"/>
    <w:rsid w:val="00866E39"/>
    <w:rsid w:val="00895E98"/>
    <w:rsid w:val="008F300B"/>
    <w:rsid w:val="008F7A0B"/>
    <w:rsid w:val="00900402"/>
    <w:rsid w:val="00910170"/>
    <w:rsid w:val="00915772"/>
    <w:rsid w:val="00920E22"/>
    <w:rsid w:val="00935C5A"/>
    <w:rsid w:val="00950A54"/>
    <w:rsid w:val="009529FD"/>
    <w:rsid w:val="00954A24"/>
    <w:rsid w:val="0096441F"/>
    <w:rsid w:val="009B0F14"/>
    <w:rsid w:val="009B53D1"/>
    <w:rsid w:val="009D33B0"/>
    <w:rsid w:val="009D7F6D"/>
    <w:rsid w:val="009E0CF2"/>
    <w:rsid w:val="009F7618"/>
    <w:rsid w:val="009F7864"/>
    <w:rsid w:val="00A0035F"/>
    <w:rsid w:val="00A01310"/>
    <w:rsid w:val="00A03433"/>
    <w:rsid w:val="00A11356"/>
    <w:rsid w:val="00A25A9F"/>
    <w:rsid w:val="00A3388B"/>
    <w:rsid w:val="00A41426"/>
    <w:rsid w:val="00A447BB"/>
    <w:rsid w:val="00A53932"/>
    <w:rsid w:val="00A75EA4"/>
    <w:rsid w:val="00A85116"/>
    <w:rsid w:val="00AF29B3"/>
    <w:rsid w:val="00B01080"/>
    <w:rsid w:val="00B343F4"/>
    <w:rsid w:val="00B769D3"/>
    <w:rsid w:val="00B83916"/>
    <w:rsid w:val="00BA4964"/>
    <w:rsid w:val="00BB6A4F"/>
    <w:rsid w:val="00BD5570"/>
    <w:rsid w:val="00BE3E8C"/>
    <w:rsid w:val="00C229E7"/>
    <w:rsid w:val="00C371E9"/>
    <w:rsid w:val="00C4009A"/>
    <w:rsid w:val="00C453DA"/>
    <w:rsid w:val="00C51992"/>
    <w:rsid w:val="00C602A7"/>
    <w:rsid w:val="00C60CD1"/>
    <w:rsid w:val="00C66361"/>
    <w:rsid w:val="00C72CE4"/>
    <w:rsid w:val="00C748BC"/>
    <w:rsid w:val="00CB1684"/>
    <w:rsid w:val="00CB1BD4"/>
    <w:rsid w:val="00CB774A"/>
    <w:rsid w:val="00CC194D"/>
    <w:rsid w:val="00CE0510"/>
    <w:rsid w:val="00D032AB"/>
    <w:rsid w:val="00D05407"/>
    <w:rsid w:val="00D17932"/>
    <w:rsid w:val="00D3685C"/>
    <w:rsid w:val="00D512A6"/>
    <w:rsid w:val="00D65ADB"/>
    <w:rsid w:val="00D669C9"/>
    <w:rsid w:val="00D706CB"/>
    <w:rsid w:val="00D72857"/>
    <w:rsid w:val="00DB39BE"/>
    <w:rsid w:val="00DB3A53"/>
    <w:rsid w:val="00E259B3"/>
    <w:rsid w:val="00E409F9"/>
    <w:rsid w:val="00E46F73"/>
    <w:rsid w:val="00E55E37"/>
    <w:rsid w:val="00E66C49"/>
    <w:rsid w:val="00E765CA"/>
    <w:rsid w:val="00E8053C"/>
    <w:rsid w:val="00E84FA0"/>
    <w:rsid w:val="00EB44D9"/>
    <w:rsid w:val="00EC1B9F"/>
    <w:rsid w:val="00EC5C2F"/>
    <w:rsid w:val="00EC6698"/>
    <w:rsid w:val="00ED2755"/>
    <w:rsid w:val="00EE56F2"/>
    <w:rsid w:val="00EF7F70"/>
    <w:rsid w:val="00F00085"/>
    <w:rsid w:val="00F34F60"/>
    <w:rsid w:val="00F607D2"/>
    <w:rsid w:val="00FA2D3B"/>
    <w:rsid w:val="00FB5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1256D"/>
    <w:rPr>
      <w:rFonts w:ascii="Times New Roman" w:eastAsia="Times New Roman" w:hAnsi="Times New Roman"/>
      <w:sz w:val="24"/>
      <w:szCs w:val="24"/>
      <w:lang w:val="el-GR" w:eastAsia="el-GR"/>
    </w:rPr>
  </w:style>
  <w:style w:type="paragraph" w:styleId="1">
    <w:name w:val="heading 1"/>
    <w:basedOn w:val="a"/>
    <w:next w:val="a"/>
    <w:link w:val="1Char"/>
    <w:uiPriority w:val="9"/>
    <w:qFormat/>
    <w:rsid w:val="00B83916"/>
    <w:pPr>
      <w:keepNext/>
      <w:keepLines/>
      <w:spacing w:before="480"/>
      <w:outlineLvl w:val="0"/>
    </w:pPr>
    <w:rPr>
      <w:rFonts w:ascii="Cambria" w:hAnsi="Cambria"/>
      <w:b/>
      <w:bCs/>
      <w:color w:val="365F91"/>
      <w:sz w:val="28"/>
      <w:szCs w:val="28"/>
    </w:rPr>
  </w:style>
  <w:style w:type="paragraph" w:styleId="2">
    <w:name w:val="heading 2"/>
    <w:basedOn w:val="a"/>
    <w:next w:val="a"/>
    <w:link w:val="2Char"/>
    <w:qFormat/>
    <w:rsid w:val="0071256D"/>
    <w:pPr>
      <w:keepNext/>
      <w:tabs>
        <w:tab w:val="left" w:pos="426"/>
        <w:tab w:val="left" w:pos="5387"/>
        <w:tab w:val="left" w:pos="6237"/>
      </w:tabs>
      <w:ind w:left="2127" w:hanging="2127"/>
      <w:outlineLvl w:val="1"/>
    </w:pPr>
    <w:rPr>
      <w:rFonts w:ascii="Arial" w:hAnsi="Arial" w:cs="Arial"/>
      <w:b/>
      <w:bCs/>
      <w:noProof/>
      <w:szCs w:val="20"/>
      <w:lang w:eastAsia="en-US"/>
    </w:rPr>
  </w:style>
  <w:style w:type="paragraph" w:styleId="3">
    <w:name w:val="heading 3"/>
    <w:basedOn w:val="a"/>
    <w:next w:val="a"/>
    <w:link w:val="3Char"/>
    <w:qFormat/>
    <w:rsid w:val="0071256D"/>
    <w:pPr>
      <w:keepNext/>
      <w:tabs>
        <w:tab w:val="left" w:pos="426"/>
        <w:tab w:val="left" w:pos="5387"/>
        <w:tab w:val="left" w:pos="6237"/>
      </w:tabs>
      <w:outlineLvl w:val="2"/>
    </w:pPr>
    <w:rPr>
      <w:rFonts w:ascii="Arial" w:hAnsi="Arial" w:cs="Arial"/>
      <w:b/>
      <w:bCs/>
      <w:noProof/>
      <w:szCs w:val="20"/>
      <w:lang w:eastAsia="en-US"/>
    </w:rPr>
  </w:style>
  <w:style w:type="paragraph" w:styleId="4">
    <w:name w:val="heading 4"/>
    <w:basedOn w:val="a"/>
    <w:next w:val="a"/>
    <w:link w:val="4Char"/>
    <w:qFormat/>
    <w:rsid w:val="0071256D"/>
    <w:pPr>
      <w:keepNext/>
      <w:tabs>
        <w:tab w:val="left" w:pos="426"/>
        <w:tab w:val="left" w:pos="5103"/>
        <w:tab w:val="left" w:pos="5670"/>
        <w:tab w:val="left" w:pos="6237"/>
      </w:tabs>
      <w:outlineLvl w:val="3"/>
    </w:pPr>
    <w:rPr>
      <w:rFonts w:ascii="Arial" w:hAnsi="Arial" w:cs="Arial"/>
      <w:szCs w:val="20"/>
      <w:lang w:eastAsia="en-US"/>
    </w:rPr>
  </w:style>
  <w:style w:type="paragraph" w:styleId="5">
    <w:name w:val="heading 5"/>
    <w:basedOn w:val="a"/>
    <w:next w:val="a"/>
    <w:link w:val="5Char"/>
    <w:qFormat/>
    <w:rsid w:val="0071256D"/>
    <w:pPr>
      <w:keepNext/>
      <w:jc w:val="both"/>
      <w:outlineLvl w:val="4"/>
    </w:pPr>
    <w:rPr>
      <w:rFonts w:ascii="Arial" w:hAnsi="Arial" w:cs="Arial"/>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83916"/>
    <w:rPr>
      <w:rFonts w:ascii="Cambria" w:eastAsia="Times New Roman" w:hAnsi="Cambria" w:cs="Times New Roman"/>
      <w:b/>
      <w:bCs/>
      <w:color w:val="365F91"/>
      <w:sz w:val="28"/>
      <w:szCs w:val="28"/>
    </w:rPr>
  </w:style>
  <w:style w:type="paragraph" w:styleId="a3">
    <w:name w:val="TOC Heading"/>
    <w:basedOn w:val="1"/>
    <w:next w:val="a"/>
    <w:uiPriority w:val="39"/>
    <w:qFormat/>
    <w:rsid w:val="00B83916"/>
    <w:pPr>
      <w:outlineLvl w:val="9"/>
    </w:pPr>
  </w:style>
  <w:style w:type="character" w:customStyle="1" w:styleId="2Char">
    <w:name w:val="Επικεφαλίδα 2 Char"/>
    <w:basedOn w:val="a0"/>
    <w:link w:val="2"/>
    <w:rsid w:val="0071256D"/>
    <w:rPr>
      <w:rFonts w:ascii="Arial" w:eastAsia="Times New Roman" w:hAnsi="Arial" w:cs="Arial"/>
      <w:b/>
      <w:bCs/>
      <w:noProof/>
      <w:sz w:val="24"/>
      <w:szCs w:val="20"/>
    </w:rPr>
  </w:style>
  <w:style w:type="character" w:customStyle="1" w:styleId="3Char">
    <w:name w:val="Επικεφαλίδα 3 Char"/>
    <w:basedOn w:val="a0"/>
    <w:link w:val="3"/>
    <w:rsid w:val="0071256D"/>
    <w:rPr>
      <w:rFonts w:ascii="Arial" w:eastAsia="Times New Roman" w:hAnsi="Arial" w:cs="Arial"/>
      <w:b/>
      <w:bCs/>
      <w:noProof/>
      <w:sz w:val="24"/>
      <w:szCs w:val="20"/>
    </w:rPr>
  </w:style>
  <w:style w:type="character" w:customStyle="1" w:styleId="4Char">
    <w:name w:val="Επικεφαλίδα 4 Char"/>
    <w:basedOn w:val="a0"/>
    <w:link w:val="4"/>
    <w:rsid w:val="0071256D"/>
    <w:rPr>
      <w:rFonts w:ascii="Arial" w:eastAsia="Times New Roman" w:hAnsi="Arial" w:cs="Arial"/>
      <w:sz w:val="24"/>
      <w:szCs w:val="20"/>
    </w:rPr>
  </w:style>
  <w:style w:type="character" w:customStyle="1" w:styleId="5Char">
    <w:name w:val="Επικεφαλίδα 5 Char"/>
    <w:basedOn w:val="a0"/>
    <w:link w:val="5"/>
    <w:rsid w:val="0071256D"/>
    <w:rPr>
      <w:rFonts w:ascii="Arial" w:eastAsia="Times New Roman" w:hAnsi="Arial" w:cs="Arial"/>
      <w:sz w:val="24"/>
      <w:szCs w:val="20"/>
    </w:rPr>
  </w:style>
  <w:style w:type="character" w:styleId="-">
    <w:name w:val="Hyperlink"/>
    <w:basedOn w:val="a0"/>
    <w:rsid w:val="0071256D"/>
    <w:rPr>
      <w:color w:val="0000FF"/>
      <w:u w:val="single"/>
    </w:rPr>
  </w:style>
  <w:style w:type="paragraph" w:styleId="a4">
    <w:name w:val="footer"/>
    <w:basedOn w:val="a"/>
    <w:link w:val="Char"/>
    <w:uiPriority w:val="99"/>
    <w:rsid w:val="0071256D"/>
    <w:pPr>
      <w:tabs>
        <w:tab w:val="center" w:pos="4153"/>
        <w:tab w:val="right" w:pos="8306"/>
      </w:tabs>
    </w:pPr>
  </w:style>
  <w:style w:type="character" w:customStyle="1" w:styleId="Char">
    <w:name w:val="Υποσέλιδο Char"/>
    <w:basedOn w:val="a0"/>
    <w:link w:val="a4"/>
    <w:uiPriority w:val="99"/>
    <w:rsid w:val="0071256D"/>
    <w:rPr>
      <w:rFonts w:ascii="Times New Roman" w:eastAsia="Times New Roman" w:hAnsi="Times New Roman" w:cs="Times New Roman"/>
      <w:sz w:val="24"/>
      <w:szCs w:val="24"/>
      <w:lang w:eastAsia="el-GR"/>
    </w:rPr>
  </w:style>
  <w:style w:type="character" w:styleId="a5">
    <w:name w:val="page number"/>
    <w:basedOn w:val="a0"/>
    <w:rsid w:val="0071256D"/>
  </w:style>
  <w:style w:type="paragraph" w:styleId="a6">
    <w:name w:val="caption"/>
    <w:basedOn w:val="a"/>
    <w:next w:val="a"/>
    <w:qFormat/>
    <w:rsid w:val="0071256D"/>
    <w:pPr>
      <w:spacing w:line="360" w:lineRule="auto"/>
      <w:ind w:right="164"/>
      <w:jc w:val="center"/>
    </w:pPr>
    <w:rPr>
      <w:rFonts w:ascii="Arial" w:hAnsi="Arial" w:cs="Arial"/>
      <w:szCs w:val="20"/>
      <w:lang w:eastAsia="en-US"/>
    </w:rPr>
  </w:style>
  <w:style w:type="character" w:styleId="-0">
    <w:name w:val="FollowedHyperlink"/>
    <w:basedOn w:val="a0"/>
    <w:uiPriority w:val="99"/>
    <w:semiHidden/>
    <w:unhideWhenUsed/>
    <w:rsid w:val="0071256D"/>
    <w:rPr>
      <w:color w:val="800080"/>
      <w:u w:val="single"/>
    </w:rPr>
  </w:style>
  <w:style w:type="paragraph" w:styleId="a7">
    <w:name w:val="List Paragraph"/>
    <w:basedOn w:val="a"/>
    <w:uiPriority w:val="34"/>
    <w:qFormat/>
    <w:rsid w:val="009F786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0"/>
    <w:uiPriority w:val="99"/>
    <w:semiHidden/>
    <w:unhideWhenUsed/>
    <w:rsid w:val="0013443C"/>
    <w:pPr>
      <w:tabs>
        <w:tab w:val="center" w:pos="4153"/>
        <w:tab w:val="right" w:pos="8306"/>
      </w:tabs>
    </w:pPr>
  </w:style>
  <w:style w:type="character" w:customStyle="1" w:styleId="Char0">
    <w:name w:val="Κεφαλίδα Char"/>
    <w:basedOn w:val="a0"/>
    <w:link w:val="a8"/>
    <w:uiPriority w:val="99"/>
    <w:semiHidden/>
    <w:rsid w:val="0013443C"/>
    <w:rPr>
      <w:rFonts w:ascii="Times New Roman" w:eastAsia="Times New Roman" w:hAnsi="Times New Roman"/>
      <w:sz w:val="24"/>
      <w:szCs w:val="24"/>
    </w:rPr>
  </w:style>
  <w:style w:type="paragraph" w:styleId="Web">
    <w:name w:val="Normal (Web)"/>
    <w:basedOn w:val="a"/>
    <w:uiPriority w:val="99"/>
    <w:unhideWhenUsed/>
    <w:rsid w:val="008F300B"/>
    <w:pPr>
      <w:spacing w:before="100" w:beforeAutospacing="1" w:after="100" w:afterAutospacing="1"/>
    </w:pPr>
  </w:style>
  <w:style w:type="character" w:customStyle="1" w:styleId="greek">
    <w:name w:val="greek"/>
    <w:basedOn w:val="a0"/>
    <w:rsid w:val="008F300B"/>
  </w:style>
  <w:style w:type="character" w:styleId="a9">
    <w:name w:val="Strong"/>
    <w:basedOn w:val="a0"/>
    <w:uiPriority w:val="22"/>
    <w:qFormat/>
    <w:rsid w:val="00A3388B"/>
    <w:rPr>
      <w:b/>
      <w:bCs/>
    </w:rPr>
  </w:style>
  <w:style w:type="character" w:customStyle="1" w:styleId="highlight">
    <w:name w:val="highlight"/>
    <w:basedOn w:val="a0"/>
    <w:rsid w:val="00595611"/>
  </w:style>
  <w:style w:type="paragraph" w:styleId="aa">
    <w:name w:val="Title"/>
    <w:basedOn w:val="a"/>
    <w:link w:val="Char1"/>
    <w:qFormat/>
    <w:rsid w:val="00EC6698"/>
    <w:pPr>
      <w:jc w:val="center"/>
    </w:pPr>
    <w:rPr>
      <w:sz w:val="40"/>
    </w:rPr>
  </w:style>
  <w:style w:type="character" w:customStyle="1" w:styleId="Char1">
    <w:name w:val="Τίτλος Char"/>
    <w:basedOn w:val="a0"/>
    <w:link w:val="aa"/>
    <w:rsid w:val="00EC6698"/>
    <w:rPr>
      <w:rFonts w:ascii="Times New Roman" w:eastAsia="Times New Roman" w:hAnsi="Times New Roman"/>
      <w:sz w:val="40"/>
      <w:szCs w:val="24"/>
      <w:lang w:val="el-GR" w:eastAsia="el-GR"/>
    </w:rPr>
  </w:style>
  <w:style w:type="character" w:styleId="ab">
    <w:name w:val="footnote reference"/>
    <w:basedOn w:val="a0"/>
    <w:uiPriority w:val="99"/>
    <w:semiHidden/>
    <w:rsid w:val="000628C1"/>
    <w:rPr>
      <w:vertAlign w:val="superscript"/>
    </w:rPr>
  </w:style>
  <w:style w:type="character" w:styleId="ac">
    <w:name w:val="Emphasis"/>
    <w:basedOn w:val="a0"/>
    <w:uiPriority w:val="20"/>
    <w:qFormat/>
    <w:rsid w:val="0081172A"/>
    <w:rPr>
      <w:i/>
      <w:iCs/>
    </w:rPr>
  </w:style>
  <w:style w:type="paragraph" w:customStyle="1" w:styleId="20">
    <w:name w:val="Στυλ2"/>
    <w:basedOn w:val="a"/>
    <w:link w:val="2Char0"/>
    <w:qFormat/>
    <w:rsid w:val="004B5F27"/>
    <w:pPr>
      <w:spacing w:line="276" w:lineRule="auto"/>
      <w:ind w:firstLine="284"/>
      <w:jc w:val="both"/>
    </w:pPr>
    <w:rPr>
      <w:rFonts w:ascii="Calibri" w:hAnsi="Calibri"/>
      <w:sz w:val="22"/>
      <w:szCs w:val="22"/>
      <w:bdr w:val="none" w:sz="0" w:space="0" w:color="auto" w:frame="1"/>
    </w:rPr>
  </w:style>
  <w:style w:type="character" w:customStyle="1" w:styleId="2Char0">
    <w:name w:val="Στυλ2 Char"/>
    <w:basedOn w:val="a0"/>
    <w:link w:val="20"/>
    <w:rsid w:val="004B5F27"/>
    <w:rPr>
      <w:rFonts w:eastAsia="Times New Roman"/>
      <w:sz w:val="22"/>
      <w:szCs w:val="22"/>
      <w:bdr w:val="none" w:sz="0" w:space="0" w:color="auto" w:frame="1"/>
      <w:lang w:val="el-GR" w:eastAsia="el-GR"/>
    </w:rPr>
  </w:style>
</w:styles>
</file>

<file path=word/webSettings.xml><?xml version="1.0" encoding="utf-8"?>
<w:webSettings xmlns:r="http://schemas.openxmlformats.org/officeDocument/2006/relationships" xmlns:w="http://schemas.openxmlformats.org/wordprocessingml/2006/main">
  <w:divs>
    <w:div w:id="22488486">
      <w:bodyDiv w:val="1"/>
      <w:marLeft w:val="0"/>
      <w:marRight w:val="0"/>
      <w:marTop w:val="0"/>
      <w:marBottom w:val="0"/>
      <w:divBdr>
        <w:top w:val="none" w:sz="0" w:space="0" w:color="auto"/>
        <w:left w:val="none" w:sz="0" w:space="0" w:color="auto"/>
        <w:bottom w:val="none" w:sz="0" w:space="0" w:color="auto"/>
        <w:right w:val="none" w:sz="0" w:space="0" w:color="auto"/>
      </w:divBdr>
      <w:divsChild>
        <w:div w:id="743995984">
          <w:marLeft w:val="0"/>
          <w:marRight w:val="0"/>
          <w:marTop w:val="0"/>
          <w:marBottom w:val="0"/>
          <w:divBdr>
            <w:top w:val="none" w:sz="0" w:space="0" w:color="auto"/>
            <w:left w:val="none" w:sz="0" w:space="0" w:color="auto"/>
            <w:bottom w:val="none" w:sz="0" w:space="0" w:color="auto"/>
            <w:right w:val="none" w:sz="0" w:space="0" w:color="auto"/>
          </w:divBdr>
        </w:div>
        <w:div w:id="77289421">
          <w:marLeft w:val="0"/>
          <w:marRight w:val="0"/>
          <w:marTop w:val="0"/>
          <w:marBottom w:val="0"/>
          <w:divBdr>
            <w:top w:val="none" w:sz="0" w:space="0" w:color="auto"/>
            <w:left w:val="none" w:sz="0" w:space="0" w:color="auto"/>
            <w:bottom w:val="none" w:sz="0" w:space="0" w:color="auto"/>
            <w:right w:val="none" w:sz="0" w:space="0" w:color="auto"/>
          </w:divBdr>
        </w:div>
        <w:div w:id="1782454648">
          <w:marLeft w:val="0"/>
          <w:marRight w:val="0"/>
          <w:marTop w:val="0"/>
          <w:marBottom w:val="0"/>
          <w:divBdr>
            <w:top w:val="none" w:sz="0" w:space="0" w:color="auto"/>
            <w:left w:val="none" w:sz="0" w:space="0" w:color="auto"/>
            <w:bottom w:val="none" w:sz="0" w:space="0" w:color="auto"/>
            <w:right w:val="none" w:sz="0" w:space="0" w:color="auto"/>
          </w:divBdr>
        </w:div>
        <w:div w:id="850601908">
          <w:marLeft w:val="0"/>
          <w:marRight w:val="0"/>
          <w:marTop w:val="0"/>
          <w:marBottom w:val="0"/>
          <w:divBdr>
            <w:top w:val="none" w:sz="0" w:space="0" w:color="auto"/>
            <w:left w:val="none" w:sz="0" w:space="0" w:color="auto"/>
            <w:bottom w:val="none" w:sz="0" w:space="0" w:color="auto"/>
            <w:right w:val="none" w:sz="0" w:space="0" w:color="auto"/>
          </w:divBdr>
        </w:div>
        <w:div w:id="830952277">
          <w:marLeft w:val="0"/>
          <w:marRight w:val="0"/>
          <w:marTop w:val="0"/>
          <w:marBottom w:val="0"/>
          <w:divBdr>
            <w:top w:val="none" w:sz="0" w:space="0" w:color="auto"/>
            <w:left w:val="none" w:sz="0" w:space="0" w:color="auto"/>
            <w:bottom w:val="none" w:sz="0" w:space="0" w:color="auto"/>
            <w:right w:val="none" w:sz="0" w:space="0" w:color="auto"/>
          </w:divBdr>
        </w:div>
      </w:divsChild>
    </w:div>
    <w:div w:id="51122900">
      <w:bodyDiv w:val="1"/>
      <w:marLeft w:val="0"/>
      <w:marRight w:val="0"/>
      <w:marTop w:val="0"/>
      <w:marBottom w:val="0"/>
      <w:divBdr>
        <w:top w:val="none" w:sz="0" w:space="0" w:color="auto"/>
        <w:left w:val="none" w:sz="0" w:space="0" w:color="auto"/>
        <w:bottom w:val="none" w:sz="0" w:space="0" w:color="auto"/>
        <w:right w:val="none" w:sz="0" w:space="0" w:color="auto"/>
      </w:divBdr>
      <w:divsChild>
        <w:div w:id="704327461">
          <w:marLeft w:val="0"/>
          <w:marRight w:val="0"/>
          <w:marTop w:val="0"/>
          <w:marBottom w:val="0"/>
          <w:divBdr>
            <w:top w:val="none" w:sz="0" w:space="0" w:color="auto"/>
            <w:left w:val="none" w:sz="0" w:space="0" w:color="auto"/>
            <w:bottom w:val="none" w:sz="0" w:space="0" w:color="auto"/>
            <w:right w:val="none" w:sz="0" w:space="0" w:color="auto"/>
          </w:divBdr>
        </w:div>
        <w:div w:id="716049336">
          <w:marLeft w:val="0"/>
          <w:marRight w:val="0"/>
          <w:marTop w:val="0"/>
          <w:marBottom w:val="0"/>
          <w:divBdr>
            <w:top w:val="none" w:sz="0" w:space="0" w:color="auto"/>
            <w:left w:val="none" w:sz="0" w:space="0" w:color="auto"/>
            <w:bottom w:val="none" w:sz="0" w:space="0" w:color="auto"/>
            <w:right w:val="none" w:sz="0" w:space="0" w:color="auto"/>
          </w:divBdr>
        </w:div>
        <w:div w:id="496926136">
          <w:marLeft w:val="0"/>
          <w:marRight w:val="0"/>
          <w:marTop w:val="0"/>
          <w:marBottom w:val="0"/>
          <w:divBdr>
            <w:top w:val="none" w:sz="0" w:space="0" w:color="auto"/>
            <w:left w:val="none" w:sz="0" w:space="0" w:color="auto"/>
            <w:bottom w:val="none" w:sz="0" w:space="0" w:color="auto"/>
            <w:right w:val="none" w:sz="0" w:space="0" w:color="auto"/>
          </w:divBdr>
        </w:div>
        <w:div w:id="376898424">
          <w:marLeft w:val="0"/>
          <w:marRight w:val="0"/>
          <w:marTop w:val="0"/>
          <w:marBottom w:val="0"/>
          <w:divBdr>
            <w:top w:val="none" w:sz="0" w:space="0" w:color="auto"/>
            <w:left w:val="none" w:sz="0" w:space="0" w:color="auto"/>
            <w:bottom w:val="none" w:sz="0" w:space="0" w:color="auto"/>
            <w:right w:val="none" w:sz="0" w:space="0" w:color="auto"/>
          </w:divBdr>
        </w:div>
        <w:div w:id="295643208">
          <w:marLeft w:val="0"/>
          <w:marRight w:val="0"/>
          <w:marTop w:val="0"/>
          <w:marBottom w:val="0"/>
          <w:divBdr>
            <w:top w:val="none" w:sz="0" w:space="0" w:color="auto"/>
            <w:left w:val="none" w:sz="0" w:space="0" w:color="auto"/>
            <w:bottom w:val="none" w:sz="0" w:space="0" w:color="auto"/>
            <w:right w:val="none" w:sz="0" w:space="0" w:color="auto"/>
          </w:divBdr>
        </w:div>
        <w:div w:id="1971940149">
          <w:marLeft w:val="0"/>
          <w:marRight w:val="0"/>
          <w:marTop w:val="0"/>
          <w:marBottom w:val="0"/>
          <w:divBdr>
            <w:top w:val="none" w:sz="0" w:space="0" w:color="auto"/>
            <w:left w:val="none" w:sz="0" w:space="0" w:color="auto"/>
            <w:bottom w:val="none" w:sz="0" w:space="0" w:color="auto"/>
            <w:right w:val="none" w:sz="0" w:space="0" w:color="auto"/>
          </w:divBdr>
        </w:div>
        <w:div w:id="1931545481">
          <w:marLeft w:val="0"/>
          <w:marRight w:val="0"/>
          <w:marTop w:val="0"/>
          <w:marBottom w:val="0"/>
          <w:divBdr>
            <w:top w:val="none" w:sz="0" w:space="0" w:color="auto"/>
            <w:left w:val="none" w:sz="0" w:space="0" w:color="auto"/>
            <w:bottom w:val="none" w:sz="0" w:space="0" w:color="auto"/>
            <w:right w:val="none" w:sz="0" w:space="0" w:color="auto"/>
          </w:divBdr>
        </w:div>
      </w:divsChild>
    </w:div>
    <w:div w:id="1147430889">
      <w:bodyDiv w:val="1"/>
      <w:marLeft w:val="0"/>
      <w:marRight w:val="0"/>
      <w:marTop w:val="0"/>
      <w:marBottom w:val="0"/>
      <w:divBdr>
        <w:top w:val="none" w:sz="0" w:space="0" w:color="auto"/>
        <w:left w:val="none" w:sz="0" w:space="0" w:color="auto"/>
        <w:bottom w:val="none" w:sz="0" w:space="0" w:color="auto"/>
        <w:right w:val="none" w:sz="0" w:space="0" w:color="auto"/>
      </w:divBdr>
      <w:divsChild>
        <w:div w:id="1521118908">
          <w:marLeft w:val="0"/>
          <w:marRight w:val="0"/>
          <w:marTop w:val="0"/>
          <w:marBottom w:val="0"/>
          <w:divBdr>
            <w:top w:val="none" w:sz="0" w:space="0" w:color="auto"/>
            <w:left w:val="none" w:sz="0" w:space="0" w:color="auto"/>
            <w:bottom w:val="none" w:sz="0" w:space="0" w:color="auto"/>
            <w:right w:val="none" w:sz="0" w:space="0" w:color="auto"/>
          </w:divBdr>
        </w:div>
        <w:div w:id="1074860321">
          <w:marLeft w:val="0"/>
          <w:marRight w:val="0"/>
          <w:marTop w:val="0"/>
          <w:marBottom w:val="0"/>
          <w:divBdr>
            <w:top w:val="none" w:sz="0" w:space="0" w:color="auto"/>
            <w:left w:val="none" w:sz="0" w:space="0" w:color="auto"/>
            <w:bottom w:val="none" w:sz="0" w:space="0" w:color="auto"/>
            <w:right w:val="none" w:sz="0" w:space="0" w:color="auto"/>
          </w:divBdr>
        </w:div>
        <w:div w:id="1012611666">
          <w:marLeft w:val="0"/>
          <w:marRight w:val="0"/>
          <w:marTop w:val="0"/>
          <w:marBottom w:val="0"/>
          <w:divBdr>
            <w:top w:val="none" w:sz="0" w:space="0" w:color="auto"/>
            <w:left w:val="none" w:sz="0" w:space="0" w:color="auto"/>
            <w:bottom w:val="none" w:sz="0" w:space="0" w:color="auto"/>
            <w:right w:val="none" w:sz="0" w:space="0" w:color="auto"/>
          </w:divBdr>
        </w:div>
        <w:div w:id="2028214480">
          <w:marLeft w:val="0"/>
          <w:marRight w:val="0"/>
          <w:marTop w:val="0"/>
          <w:marBottom w:val="0"/>
          <w:divBdr>
            <w:top w:val="none" w:sz="0" w:space="0" w:color="auto"/>
            <w:left w:val="none" w:sz="0" w:space="0" w:color="auto"/>
            <w:bottom w:val="none" w:sz="0" w:space="0" w:color="auto"/>
            <w:right w:val="none" w:sz="0" w:space="0" w:color="auto"/>
          </w:divBdr>
        </w:div>
        <w:div w:id="1923947140">
          <w:marLeft w:val="0"/>
          <w:marRight w:val="0"/>
          <w:marTop w:val="0"/>
          <w:marBottom w:val="0"/>
          <w:divBdr>
            <w:top w:val="none" w:sz="0" w:space="0" w:color="auto"/>
            <w:left w:val="none" w:sz="0" w:space="0" w:color="auto"/>
            <w:bottom w:val="none" w:sz="0" w:space="0" w:color="auto"/>
            <w:right w:val="none" w:sz="0" w:space="0" w:color="auto"/>
          </w:divBdr>
        </w:div>
        <w:div w:id="1379236689">
          <w:marLeft w:val="0"/>
          <w:marRight w:val="0"/>
          <w:marTop w:val="0"/>
          <w:marBottom w:val="0"/>
          <w:divBdr>
            <w:top w:val="none" w:sz="0" w:space="0" w:color="auto"/>
            <w:left w:val="none" w:sz="0" w:space="0" w:color="auto"/>
            <w:bottom w:val="none" w:sz="0" w:space="0" w:color="auto"/>
            <w:right w:val="none" w:sz="0" w:space="0" w:color="auto"/>
          </w:divBdr>
        </w:div>
        <w:div w:id="178541885">
          <w:marLeft w:val="0"/>
          <w:marRight w:val="0"/>
          <w:marTop w:val="0"/>
          <w:marBottom w:val="0"/>
          <w:divBdr>
            <w:top w:val="none" w:sz="0" w:space="0" w:color="auto"/>
            <w:left w:val="none" w:sz="0" w:space="0" w:color="auto"/>
            <w:bottom w:val="none" w:sz="0" w:space="0" w:color="auto"/>
            <w:right w:val="none" w:sz="0" w:space="0" w:color="auto"/>
          </w:divBdr>
        </w:div>
        <w:div w:id="459804506">
          <w:marLeft w:val="0"/>
          <w:marRight w:val="0"/>
          <w:marTop w:val="0"/>
          <w:marBottom w:val="0"/>
          <w:divBdr>
            <w:top w:val="none" w:sz="0" w:space="0" w:color="auto"/>
            <w:left w:val="none" w:sz="0" w:space="0" w:color="auto"/>
            <w:bottom w:val="none" w:sz="0" w:space="0" w:color="auto"/>
            <w:right w:val="none" w:sz="0" w:space="0" w:color="auto"/>
          </w:divBdr>
        </w:div>
        <w:div w:id="28340371">
          <w:marLeft w:val="0"/>
          <w:marRight w:val="0"/>
          <w:marTop w:val="0"/>
          <w:marBottom w:val="0"/>
          <w:divBdr>
            <w:top w:val="none" w:sz="0" w:space="0" w:color="auto"/>
            <w:left w:val="none" w:sz="0" w:space="0" w:color="auto"/>
            <w:bottom w:val="none" w:sz="0" w:space="0" w:color="auto"/>
            <w:right w:val="none" w:sz="0" w:space="0" w:color="auto"/>
          </w:divBdr>
        </w:div>
        <w:div w:id="1843280507">
          <w:marLeft w:val="0"/>
          <w:marRight w:val="0"/>
          <w:marTop w:val="0"/>
          <w:marBottom w:val="0"/>
          <w:divBdr>
            <w:top w:val="none" w:sz="0" w:space="0" w:color="auto"/>
            <w:left w:val="none" w:sz="0" w:space="0" w:color="auto"/>
            <w:bottom w:val="none" w:sz="0" w:space="0" w:color="auto"/>
            <w:right w:val="none" w:sz="0" w:space="0" w:color="auto"/>
          </w:divBdr>
        </w:div>
        <w:div w:id="518932142">
          <w:marLeft w:val="0"/>
          <w:marRight w:val="0"/>
          <w:marTop w:val="0"/>
          <w:marBottom w:val="0"/>
          <w:divBdr>
            <w:top w:val="none" w:sz="0" w:space="0" w:color="auto"/>
            <w:left w:val="none" w:sz="0" w:space="0" w:color="auto"/>
            <w:bottom w:val="none" w:sz="0" w:space="0" w:color="auto"/>
            <w:right w:val="none" w:sz="0" w:space="0" w:color="auto"/>
          </w:divBdr>
        </w:div>
        <w:div w:id="491139233">
          <w:marLeft w:val="0"/>
          <w:marRight w:val="0"/>
          <w:marTop w:val="0"/>
          <w:marBottom w:val="0"/>
          <w:divBdr>
            <w:top w:val="none" w:sz="0" w:space="0" w:color="auto"/>
            <w:left w:val="none" w:sz="0" w:space="0" w:color="auto"/>
            <w:bottom w:val="none" w:sz="0" w:space="0" w:color="auto"/>
            <w:right w:val="none" w:sz="0" w:space="0" w:color="auto"/>
          </w:divBdr>
        </w:div>
        <w:div w:id="826017119">
          <w:marLeft w:val="0"/>
          <w:marRight w:val="0"/>
          <w:marTop w:val="0"/>
          <w:marBottom w:val="0"/>
          <w:divBdr>
            <w:top w:val="none" w:sz="0" w:space="0" w:color="auto"/>
            <w:left w:val="none" w:sz="0" w:space="0" w:color="auto"/>
            <w:bottom w:val="none" w:sz="0" w:space="0" w:color="auto"/>
            <w:right w:val="none" w:sz="0" w:space="0" w:color="auto"/>
          </w:divBdr>
        </w:div>
        <w:div w:id="483206477">
          <w:marLeft w:val="0"/>
          <w:marRight w:val="0"/>
          <w:marTop w:val="0"/>
          <w:marBottom w:val="0"/>
          <w:divBdr>
            <w:top w:val="none" w:sz="0" w:space="0" w:color="auto"/>
            <w:left w:val="none" w:sz="0" w:space="0" w:color="auto"/>
            <w:bottom w:val="none" w:sz="0" w:space="0" w:color="auto"/>
            <w:right w:val="none" w:sz="0" w:space="0" w:color="auto"/>
          </w:divBdr>
        </w:div>
        <w:div w:id="134685548">
          <w:marLeft w:val="0"/>
          <w:marRight w:val="0"/>
          <w:marTop w:val="0"/>
          <w:marBottom w:val="0"/>
          <w:divBdr>
            <w:top w:val="none" w:sz="0" w:space="0" w:color="auto"/>
            <w:left w:val="none" w:sz="0" w:space="0" w:color="auto"/>
            <w:bottom w:val="none" w:sz="0" w:space="0" w:color="auto"/>
            <w:right w:val="none" w:sz="0" w:space="0" w:color="auto"/>
          </w:divBdr>
        </w:div>
        <w:div w:id="1822771987">
          <w:marLeft w:val="0"/>
          <w:marRight w:val="0"/>
          <w:marTop w:val="0"/>
          <w:marBottom w:val="0"/>
          <w:divBdr>
            <w:top w:val="none" w:sz="0" w:space="0" w:color="auto"/>
            <w:left w:val="none" w:sz="0" w:space="0" w:color="auto"/>
            <w:bottom w:val="none" w:sz="0" w:space="0" w:color="auto"/>
            <w:right w:val="none" w:sz="0" w:space="0" w:color="auto"/>
          </w:divBdr>
        </w:div>
        <w:div w:id="1117988610">
          <w:marLeft w:val="0"/>
          <w:marRight w:val="0"/>
          <w:marTop w:val="0"/>
          <w:marBottom w:val="0"/>
          <w:divBdr>
            <w:top w:val="none" w:sz="0" w:space="0" w:color="auto"/>
            <w:left w:val="none" w:sz="0" w:space="0" w:color="auto"/>
            <w:bottom w:val="none" w:sz="0" w:space="0" w:color="auto"/>
            <w:right w:val="none" w:sz="0" w:space="0" w:color="auto"/>
          </w:divBdr>
        </w:div>
        <w:div w:id="372073909">
          <w:marLeft w:val="0"/>
          <w:marRight w:val="0"/>
          <w:marTop w:val="0"/>
          <w:marBottom w:val="0"/>
          <w:divBdr>
            <w:top w:val="none" w:sz="0" w:space="0" w:color="auto"/>
            <w:left w:val="none" w:sz="0" w:space="0" w:color="auto"/>
            <w:bottom w:val="none" w:sz="0" w:space="0" w:color="auto"/>
            <w:right w:val="none" w:sz="0" w:space="0" w:color="auto"/>
          </w:divBdr>
        </w:div>
        <w:div w:id="1874999718">
          <w:marLeft w:val="0"/>
          <w:marRight w:val="0"/>
          <w:marTop w:val="0"/>
          <w:marBottom w:val="0"/>
          <w:divBdr>
            <w:top w:val="none" w:sz="0" w:space="0" w:color="auto"/>
            <w:left w:val="none" w:sz="0" w:space="0" w:color="auto"/>
            <w:bottom w:val="none" w:sz="0" w:space="0" w:color="auto"/>
            <w:right w:val="none" w:sz="0" w:space="0" w:color="auto"/>
          </w:divBdr>
        </w:div>
        <w:div w:id="705523245">
          <w:marLeft w:val="0"/>
          <w:marRight w:val="0"/>
          <w:marTop w:val="0"/>
          <w:marBottom w:val="0"/>
          <w:divBdr>
            <w:top w:val="none" w:sz="0" w:space="0" w:color="auto"/>
            <w:left w:val="none" w:sz="0" w:space="0" w:color="auto"/>
            <w:bottom w:val="none" w:sz="0" w:space="0" w:color="auto"/>
            <w:right w:val="none" w:sz="0" w:space="0" w:color="auto"/>
          </w:divBdr>
        </w:div>
        <w:div w:id="1333022569">
          <w:marLeft w:val="0"/>
          <w:marRight w:val="0"/>
          <w:marTop w:val="0"/>
          <w:marBottom w:val="0"/>
          <w:divBdr>
            <w:top w:val="none" w:sz="0" w:space="0" w:color="auto"/>
            <w:left w:val="none" w:sz="0" w:space="0" w:color="auto"/>
            <w:bottom w:val="none" w:sz="0" w:space="0" w:color="auto"/>
            <w:right w:val="none" w:sz="0" w:space="0" w:color="auto"/>
          </w:divBdr>
        </w:div>
        <w:div w:id="38936894">
          <w:marLeft w:val="0"/>
          <w:marRight w:val="0"/>
          <w:marTop w:val="0"/>
          <w:marBottom w:val="0"/>
          <w:divBdr>
            <w:top w:val="none" w:sz="0" w:space="0" w:color="auto"/>
            <w:left w:val="none" w:sz="0" w:space="0" w:color="auto"/>
            <w:bottom w:val="none" w:sz="0" w:space="0" w:color="auto"/>
            <w:right w:val="none" w:sz="0" w:space="0" w:color="auto"/>
          </w:divBdr>
        </w:div>
        <w:div w:id="1644965248">
          <w:marLeft w:val="0"/>
          <w:marRight w:val="0"/>
          <w:marTop w:val="0"/>
          <w:marBottom w:val="0"/>
          <w:divBdr>
            <w:top w:val="none" w:sz="0" w:space="0" w:color="auto"/>
            <w:left w:val="none" w:sz="0" w:space="0" w:color="auto"/>
            <w:bottom w:val="none" w:sz="0" w:space="0" w:color="auto"/>
            <w:right w:val="none" w:sz="0" w:space="0" w:color="auto"/>
          </w:divBdr>
        </w:div>
        <w:div w:id="807092188">
          <w:marLeft w:val="0"/>
          <w:marRight w:val="0"/>
          <w:marTop w:val="0"/>
          <w:marBottom w:val="0"/>
          <w:divBdr>
            <w:top w:val="none" w:sz="0" w:space="0" w:color="auto"/>
            <w:left w:val="none" w:sz="0" w:space="0" w:color="auto"/>
            <w:bottom w:val="none" w:sz="0" w:space="0" w:color="auto"/>
            <w:right w:val="none" w:sz="0" w:space="0" w:color="auto"/>
          </w:divBdr>
        </w:div>
        <w:div w:id="2020695732">
          <w:marLeft w:val="0"/>
          <w:marRight w:val="0"/>
          <w:marTop w:val="0"/>
          <w:marBottom w:val="0"/>
          <w:divBdr>
            <w:top w:val="none" w:sz="0" w:space="0" w:color="auto"/>
            <w:left w:val="none" w:sz="0" w:space="0" w:color="auto"/>
            <w:bottom w:val="none" w:sz="0" w:space="0" w:color="auto"/>
            <w:right w:val="none" w:sz="0" w:space="0" w:color="auto"/>
          </w:divBdr>
        </w:div>
        <w:div w:id="1178229594">
          <w:marLeft w:val="0"/>
          <w:marRight w:val="0"/>
          <w:marTop w:val="0"/>
          <w:marBottom w:val="0"/>
          <w:divBdr>
            <w:top w:val="none" w:sz="0" w:space="0" w:color="auto"/>
            <w:left w:val="none" w:sz="0" w:space="0" w:color="auto"/>
            <w:bottom w:val="none" w:sz="0" w:space="0" w:color="auto"/>
            <w:right w:val="none" w:sz="0" w:space="0" w:color="auto"/>
          </w:divBdr>
        </w:div>
        <w:div w:id="514881127">
          <w:marLeft w:val="0"/>
          <w:marRight w:val="0"/>
          <w:marTop w:val="0"/>
          <w:marBottom w:val="0"/>
          <w:divBdr>
            <w:top w:val="none" w:sz="0" w:space="0" w:color="auto"/>
            <w:left w:val="none" w:sz="0" w:space="0" w:color="auto"/>
            <w:bottom w:val="none" w:sz="0" w:space="0" w:color="auto"/>
            <w:right w:val="none" w:sz="0" w:space="0" w:color="auto"/>
          </w:divBdr>
        </w:div>
        <w:div w:id="1834904379">
          <w:marLeft w:val="0"/>
          <w:marRight w:val="0"/>
          <w:marTop w:val="0"/>
          <w:marBottom w:val="0"/>
          <w:divBdr>
            <w:top w:val="none" w:sz="0" w:space="0" w:color="auto"/>
            <w:left w:val="none" w:sz="0" w:space="0" w:color="auto"/>
            <w:bottom w:val="none" w:sz="0" w:space="0" w:color="auto"/>
            <w:right w:val="none" w:sz="0" w:space="0" w:color="auto"/>
          </w:divBdr>
        </w:div>
        <w:div w:id="1514341758">
          <w:marLeft w:val="0"/>
          <w:marRight w:val="0"/>
          <w:marTop w:val="0"/>
          <w:marBottom w:val="0"/>
          <w:divBdr>
            <w:top w:val="none" w:sz="0" w:space="0" w:color="auto"/>
            <w:left w:val="none" w:sz="0" w:space="0" w:color="auto"/>
            <w:bottom w:val="none" w:sz="0" w:space="0" w:color="auto"/>
            <w:right w:val="none" w:sz="0" w:space="0" w:color="auto"/>
          </w:divBdr>
        </w:div>
        <w:div w:id="1130320016">
          <w:marLeft w:val="0"/>
          <w:marRight w:val="0"/>
          <w:marTop w:val="0"/>
          <w:marBottom w:val="0"/>
          <w:divBdr>
            <w:top w:val="none" w:sz="0" w:space="0" w:color="auto"/>
            <w:left w:val="none" w:sz="0" w:space="0" w:color="auto"/>
            <w:bottom w:val="none" w:sz="0" w:space="0" w:color="auto"/>
            <w:right w:val="none" w:sz="0" w:space="0" w:color="auto"/>
          </w:divBdr>
        </w:div>
        <w:div w:id="1366523091">
          <w:marLeft w:val="0"/>
          <w:marRight w:val="0"/>
          <w:marTop w:val="0"/>
          <w:marBottom w:val="0"/>
          <w:divBdr>
            <w:top w:val="none" w:sz="0" w:space="0" w:color="auto"/>
            <w:left w:val="none" w:sz="0" w:space="0" w:color="auto"/>
            <w:bottom w:val="none" w:sz="0" w:space="0" w:color="auto"/>
            <w:right w:val="none" w:sz="0" w:space="0" w:color="auto"/>
          </w:divBdr>
        </w:div>
        <w:div w:id="1211380839">
          <w:marLeft w:val="0"/>
          <w:marRight w:val="0"/>
          <w:marTop w:val="0"/>
          <w:marBottom w:val="0"/>
          <w:divBdr>
            <w:top w:val="none" w:sz="0" w:space="0" w:color="auto"/>
            <w:left w:val="none" w:sz="0" w:space="0" w:color="auto"/>
            <w:bottom w:val="none" w:sz="0" w:space="0" w:color="auto"/>
            <w:right w:val="none" w:sz="0" w:space="0" w:color="auto"/>
          </w:divBdr>
        </w:div>
        <w:div w:id="2092046755">
          <w:marLeft w:val="0"/>
          <w:marRight w:val="0"/>
          <w:marTop w:val="0"/>
          <w:marBottom w:val="0"/>
          <w:divBdr>
            <w:top w:val="none" w:sz="0" w:space="0" w:color="auto"/>
            <w:left w:val="none" w:sz="0" w:space="0" w:color="auto"/>
            <w:bottom w:val="none" w:sz="0" w:space="0" w:color="auto"/>
            <w:right w:val="none" w:sz="0" w:space="0" w:color="auto"/>
          </w:divBdr>
        </w:div>
        <w:div w:id="501940853">
          <w:marLeft w:val="0"/>
          <w:marRight w:val="0"/>
          <w:marTop w:val="0"/>
          <w:marBottom w:val="0"/>
          <w:divBdr>
            <w:top w:val="none" w:sz="0" w:space="0" w:color="auto"/>
            <w:left w:val="none" w:sz="0" w:space="0" w:color="auto"/>
            <w:bottom w:val="none" w:sz="0" w:space="0" w:color="auto"/>
            <w:right w:val="none" w:sz="0" w:space="0" w:color="auto"/>
          </w:divBdr>
        </w:div>
        <w:div w:id="1482960882">
          <w:marLeft w:val="0"/>
          <w:marRight w:val="0"/>
          <w:marTop w:val="0"/>
          <w:marBottom w:val="0"/>
          <w:divBdr>
            <w:top w:val="none" w:sz="0" w:space="0" w:color="auto"/>
            <w:left w:val="none" w:sz="0" w:space="0" w:color="auto"/>
            <w:bottom w:val="none" w:sz="0" w:space="0" w:color="auto"/>
            <w:right w:val="none" w:sz="0" w:space="0" w:color="auto"/>
          </w:divBdr>
        </w:div>
        <w:div w:id="1856269249">
          <w:marLeft w:val="0"/>
          <w:marRight w:val="0"/>
          <w:marTop w:val="0"/>
          <w:marBottom w:val="0"/>
          <w:divBdr>
            <w:top w:val="none" w:sz="0" w:space="0" w:color="auto"/>
            <w:left w:val="none" w:sz="0" w:space="0" w:color="auto"/>
            <w:bottom w:val="none" w:sz="0" w:space="0" w:color="auto"/>
            <w:right w:val="none" w:sz="0" w:space="0" w:color="auto"/>
          </w:divBdr>
        </w:div>
        <w:div w:id="2106488650">
          <w:marLeft w:val="0"/>
          <w:marRight w:val="0"/>
          <w:marTop w:val="0"/>
          <w:marBottom w:val="0"/>
          <w:divBdr>
            <w:top w:val="none" w:sz="0" w:space="0" w:color="auto"/>
            <w:left w:val="none" w:sz="0" w:space="0" w:color="auto"/>
            <w:bottom w:val="none" w:sz="0" w:space="0" w:color="auto"/>
            <w:right w:val="none" w:sz="0" w:space="0" w:color="auto"/>
          </w:divBdr>
        </w:div>
        <w:div w:id="2078046556">
          <w:marLeft w:val="0"/>
          <w:marRight w:val="0"/>
          <w:marTop w:val="0"/>
          <w:marBottom w:val="0"/>
          <w:divBdr>
            <w:top w:val="none" w:sz="0" w:space="0" w:color="auto"/>
            <w:left w:val="none" w:sz="0" w:space="0" w:color="auto"/>
            <w:bottom w:val="none" w:sz="0" w:space="0" w:color="auto"/>
            <w:right w:val="none" w:sz="0" w:space="0" w:color="auto"/>
          </w:divBdr>
        </w:div>
        <w:div w:id="1561015013">
          <w:marLeft w:val="0"/>
          <w:marRight w:val="0"/>
          <w:marTop w:val="0"/>
          <w:marBottom w:val="0"/>
          <w:divBdr>
            <w:top w:val="none" w:sz="0" w:space="0" w:color="auto"/>
            <w:left w:val="none" w:sz="0" w:space="0" w:color="auto"/>
            <w:bottom w:val="none" w:sz="0" w:space="0" w:color="auto"/>
            <w:right w:val="none" w:sz="0" w:space="0" w:color="auto"/>
          </w:divBdr>
        </w:div>
        <w:div w:id="511920460">
          <w:marLeft w:val="0"/>
          <w:marRight w:val="0"/>
          <w:marTop w:val="0"/>
          <w:marBottom w:val="0"/>
          <w:divBdr>
            <w:top w:val="none" w:sz="0" w:space="0" w:color="auto"/>
            <w:left w:val="none" w:sz="0" w:space="0" w:color="auto"/>
            <w:bottom w:val="none" w:sz="0" w:space="0" w:color="auto"/>
            <w:right w:val="none" w:sz="0" w:space="0" w:color="auto"/>
          </w:divBdr>
        </w:div>
        <w:div w:id="104272506">
          <w:marLeft w:val="0"/>
          <w:marRight w:val="0"/>
          <w:marTop w:val="0"/>
          <w:marBottom w:val="0"/>
          <w:divBdr>
            <w:top w:val="none" w:sz="0" w:space="0" w:color="auto"/>
            <w:left w:val="none" w:sz="0" w:space="0" w:color="auto"/>
            <w:bottom w:val="none" w:sz="0" w:space="0" w:color="auto"/>
            <w:right w:val="none" w:sz="0" w:space="0" w:color="auto"/>
          </w:divBdr>
        </w:div>
        <w:div w:id="1302074959">
          <w:marLeft w:val="0"/>
          <w:marRight w:val="0"/>
          <w:marTop w:val="0"/>
          <w:marBottom w:val="0"/>
          <w:divBdr>
            <w:top w:val="none" w:sz="0" w:space="0" w:color="auto"/>
            <w:left w:val="none" w:sz="0" w:space="0" w:color="auto"/>
            <w:bottom w:val="none" w:sz="0" w:space="0" w:color="auto"/>
            <w:right w:val="none" w:sz="0" w:space="0" w:color="auto"/>
          </w:divBdr>
        </w:div>
        <w:div w:id="1742679758">
          <w:marLeft w:val="0"/>
          <w:marRight w:val="0"/>
          <w:marTop w:val="0"/>
          <w:marBottom w:val="0"/>
          <w:divBdr>
            <w:top w:val="none" w:sz="0" w:space="0" w:color="auto"/>
            <w:left w:val="none" w:sz="0" w:space="0" w:color="auto"/>
            <w:bottom w:val="none" w:sz="0" w:space="0" w:color="auto"/>
            <w:right w:val="none" w:sz="0" w:space="0" w:color="auto"/>
          </w:divBdr>
        </w:div>
        <w:div w:id="509028896">
          <w:marLeft w:val="0"/>
          <w:marRight w:val="0"/>
          <w:marTop w:val="0"/>
          <w:marBottom w:val="0"/>
          <w:divBdr>
            <w:top w:val="none" w:sz="0" w:space="0" w:color="auto"/>
            <w:left w:val="none" w:sz="0" w:space="0" w:color="auto"/>
            <w:bottom w:val="none" w:sz="0" w:space="0" w:color="auto"/>
            <w:right w:val="none" w:sz="0" w:space="0" w:color="auto"/>
          </w:divBdr>
        </w:div>
        <w:div w:id="356128786">
          <w:marLeft w:val="0"/>
          <w:marRight w:val="0"/>
          <w:marTop w:val="0"/>
          <w:marBottom w:val="0"/>
          <w:divBdr>
            <w:top w:val="none" w:sz="0" w:space="0" w:color="auto"/>
            <w:left w:val="none" w:sz="0" w:space="0" w:color="auto"/>
            <w:bottom w:val="none" w:sz="0" w:space="0" w:color="auto"/>
            <w:right w:val="none" w:sz="0" w:space="0" w:color="auto"/>
          </w:divBdr>
        </w:div>
        <w:div w:id="1781876954">
          <w:marLeft w:val="0"/>
          <w:marRight w:val="0"/>
          <w:marTop w:val="0"/>
          <w:marBottom w:val="0"/>
          <w:divBdr>
            <w:top w:val="none" w:sz="0" w:space="0" w:color="auto"/>
            <w:left w:val="none" w:sz="0" w:space="0" w:color="auto"/>
            <w:bottom w:val="none" w:sz="0" w:space="0" w:color="auto"/>
            <w:right w:val="none" w:sz="0" w:space="0" w:color="auto"/>
          </w:divBdr>
        </w:div>
        <w:div w:id="1740787621">
          <w:marLeft w:val="0"/>
          <w:marRight w:val="0"/>
          <w:marTop w:val="0"/>
          <w:marBottom w:val="0"/>
          <w:divBdr>
            <w:top w:val="none" w:sz="0" w:space="0" w:color="auto"/>
            <w:left w:val="none" w:sz="0" w:space="0" w:color="auto"/>
            <w:bottom w:val="none" w:sz="0" w:space="0" w:color="auto"/>
            <w:right w:val="none" w:sz="0" w:space="0" w:color="auto"/>
          </w:divBdr>
        </w:div>
        <w:div w:id="382678854">
          <w:marLeft w:val="0"/>
          <w:marRight w:val="0"/>
          <w:marTop w:val="0"/>
          <w:marBottom w:val="0"/>
          <w:divBdr>
            <w:top w:val="none" w:sz="0" w:space="0" w:color="auto"/>
            <w:left w:val="none" w:sz="0" w:space="0" w:color="auto"/>
            <w:bottom w:val="none" w:sz="0" w:space="0" w:color="auto"/>
            <w:right w:val="none" w:sz="0" w:space="0" w:color="auto"/>
          </w:divBdr>
        </w:div>
        <w:div w:id="270087481">
          <w:marLeft w:val="0"/>
          <w:marRight w:val="0"/>
          <w:marTop w:val="0"/>
          <w:marBottom w:val="0"/>
          <w:divBdr>
            <w:top w:val="none" w:sz="0" w:space="0" w:color="auto"/>
            <w:left w:val="none" w:sz="0" w:space="0" w:color="auto"/>
            <w:bottom w:val="none" w:sz="0" w:space="0" w:color="auto"/>
            <w:right w:val="none" w:sz="0" w:space="0" w:color="auto"/>
          </w:divBdr>
        </w:div>
        <w:div w:id="1531452329">
          <w:marLeft w:val="0"/>
          <w:marRight w:val="0"/>
          <w:marTop w:val="0"/>
          <w:marBottom w:val="0"/>
          <w:divBdr>
            <w:top w:val="none" w:sz="0" w:space="0" w:color="auto"/>
            <w:left w:val="none" w:sz="0" w:space="0" w:color="auto"/>
            <w:bottom w:val="none" w:sz="0" w:space="0" w:color="auto"/>
            <w:right w:val="none" w:sz="0" w:space="0" w:color="auto"/>
          </w:divBdr>
        </w:div>
        <w:div w:id="668602171">
          <w:marLeft w:val="0"/>
          <w:marRight w:val="0"/>
          <w:marTop w:val="0"/>
          <w:marBottom w:val="0"/>
          <w:divBdr>
            <w:top w:val="none" w:sz="0" w:space="0" w:color="auto"/>
            <w:left w:val="none" w:sz="0" w:space="0" w:color="auto"/>
            <w:bottom w:val="none" w:sz="0" w:space="0" w:color="auto"/>
            <w:right w:val="none" w:sz="0" w:space="0" w:color="auto"/>
          </w:divBdr>
        </w:div>
        <w:div w:id="1664551067">
          <w:marLeft w:val="0"/>
          <w:marRight w:val="0"/>
          <w:marTop w:val="0"/>
          <w:marBottom w:val="0"/>
          <w:divBdr>
            <w:top w:val="none" w:sz="0" w:space="0" w:color="auto"/>
            <w:left w:val="none" w:sz="0" w:space="0" w:color="auto"/>
            <w:bottom w:val="none" w:sz="0" w:space="0" w:color="auto"/>
            <w:right w:val="none" w:sz="0" w:space="0" w:color="auto"/>
          </w:divBdr>
        </w:div>
        <w:div w:id="1026716496">
          <w:marLeft w:val="0"/>
          <w:marRight w:val="0"/>
          <w:marTop w:val="0"/>
          <w:marBottom w:val="0"/>
          <w:divBdr>
            <w:top w:val="none" w:sz="0" w:space="0" w:color="auto"/>
            <w:left w:val="none" w:sz="0" w:space="0" w:color="auto"/>
            <w:bottom w:val="none" w:sz="0" w:space="0" w:color="auto"/>
            <w:right w:val="none" w:sz="0" w:space="0" w:color="auto"/>
          </w:divBdr>
        </w:div>
        <w:div w:id="2091654503">
          <w:marLeft w:val="0"/>
          <w:marRight w:val="0"/>
          <w:marTop w:val="0"/>
          <w:marBottom w:val="0"/>
          <w:divBdr>
            <w:top w:val="none" w:sz="0" w:space="0" w:color="auto"/>
            <w:left w:val="none" w:sz="0" w:space="0" w:color="auto"/>
            <w:bottom w:val="none" w:sz="0" w:space="0" w:color="auto"/>
            <w:right w:val="none" w:sz="0" w:space="0" w:color="auto"/>
          </w:divBdr>
        </w:div>
        <w:div w:id="2138333218">
          <w:marLeft w:val="0"/>
          <w:marRight w:val="0"/>
          <w:marTop w:val="0"/>
          <w:marBottom w:val="0"/>
          <w:divBdr>
            <w:top w:val="none" w:sz="0" w:space="0" w:color="auto"/>
            <w:left w:val="none" w:sz="0" w:space="0" w:color="auto"/>
            <w:bottom w:val="none" w:sz="0" w:space="0" w:color="auto"/>
            <w:right w:val="none" w:sz="0" w:space="0" w:color="auto"/>
          </w:divBdr>
        </w:div>
        <w:div w:id="799154446">
          <w:marLeft w:val="0"/>
          <w:marRight w:val="0"/>
          <w:marTop w:val="0"/>
          <w:marBottom w:val="0"/>
          <w:divBdr>
            <w:top w:val="none" w:sz="0" w:space="0" w:color="auto"/>
            <w:left w:val="none" w:sz="0" w:space="0" w:color="auto"/>
            <w:bottom w:val="none" w:sz="0" w:space="0" w:color="auto"/>
            <w:right w:val="none" w:sz="0" w:space="0" w:color="auto"/>
          </w:divBdr>
        </w:div>
        <w:div w:id="411395243">
          <w:marLeft w:val="0"/>
          <w:marRight w:val="0"/>
          <w:marTop w:val="0"/>
          <w:marBottom w:val="0"/>
          <w:divBdr>
            <w:top w:val="none" w:sz="0" w:space="0" w:color="auto"/>
            <w:left w:val="none" w:sz="0" w:space="0" w:color="auto"/>
            <w:bottom w:val="none" w:sz="0" w:space="0" w:color="auto"/>
            <w:right w:val="none" w:sz="0" w:space="0" w:color="auto"/>
          </w:divBdr>
        </w:div>
        <w:div w:id="574437452">
          <w:marLeft w:val="0"/>
          <w:marRight w:val="0"/>
          <w:marTop w:val="0"/>
          <w:marBottom w:val="0"/>
          <w:divBdr>
            <w:top w:val="none" w:sz="0" w:space="0" w:color="auto"/>
            <w:left w:val="none" w:sz="0" w:space="0" w:color="auto"/>
            <w:bottom w:val="none" w:sz="0" w:space="0" w:color="auto"/>
            <w:right w:val="none" w:sz="0" w:space="0" w:color="auto"/>
          </w:divBdr>
        </w:div>
        <w:div w:id="1216508960">
          <w:marLeft w:val="0"/>
          <w:marRight w:val="0"/>
          <w:marTop w:val="0"/>
          <w:marBottom w:val="0"/>
          <w:divBdr>
            <w:top w:val="none" w:sz="0" w:space="0" w:color="auto"/>
            <w:left w:val="none" w:sz="0" w:space="0" w:color="auto"/>
            <w:bottom w:val="none" w:sz="0" w:space="0" w:color="auto"/>
            <w:right w:val="none" w:sz="0" w:space="0" w:color="auto"/>
          </w:divBdr>
        </w:div>
        <w:div w:id="321471520">
          <w:marLeft w:val="0"/>
          <w:marRight w:val="0"/>
          <w:marTop w:val="0"/>
          <w:marBottom w:val="0"/>
          <w:divBdr>
            <w:top w:val="none" w:sz="0" w:space="0" w:color="auto"/>
            <w:left w:val="none" w:sz="0" w:space="0" w:color="auto"/>
            <w:bottom w:val="none" w:sz="0" w:space="0" w:color="auto"/>
            <w:right w:val="none" w:sz="0" w:space="0" w:color="auto"/>
          </w:divBdr>
        </w:div>
        <w:div w:id="407964406">
          <w:marLeft w:val="0"/>
          <w:marRight w:val="0"/>
          <w:marTop w:val="0"/>
          <w:marBottom w:val="0"/>
          <w:divBdr>
            <w:top w:val="none" w:sz="0" w:space="0" w:color="auto"/>
            <w:left w:val="none" w:sz="0" w:space="0" w:color="auto"/>
            <w:bottom w:val="none" w:sz="0" w:space="0" w:color="auto"/>
            <w:right w:val="none" w:sz="0" w:space="0" w:color="auto"/>
          </w:divBdr>
        </w:div>
        <w:div w:id="325745147">
          <w:marLeft w:val="0"/>
          <w:marRight w:val="0"/>
          <w:marTop w:val="0"/>
          <w:marBottom w:val="0"/>
          <w:divBdr>
            <w:top w:val="none" w:sz="0" w:space="0" w:color="auto"/>
            <w:left w:val="none" w:sz="0" w:space="0" w:color="auto"/>
            <w:bottom w:val="none" w:sz="0" w:space="0" w:color="auto"/>
            <w:right w:val="none" w:sz="0" w:space="0" w:color="auto"/>
          </w:divBdr>
        </w:div>
        <w:div w:id="1230968234">
          <w:marLeft w:val="0"/>
          <w:marRight w:val="0"/>
          <w:marTop w:val="0"/>
          <w:marBottom w:val="0"/>
          <w:divBdr>
            <w:top w:val="none" w:sz="0" w:space="0" w:color="auto"/>
            <w:left w:val="none" w:sz="0" w:space="0" w:color="auto"/>
            <w:bottom w:val="none" w:sz="0" w:space="0" w:color="auto"/>
            <w:right w:val="none" w:sz="0" w:space="0" w:color="auto"/>
          </w:divBdr>
        </w:div>
        <w:div w:id="790175637">
          <w:marLeft w:val="0"/>
          <w:marRight w:val="0"/>
          <w:marTop w:val="0"/>
          <w:marBottom w:val="0"/>
          <w:divBdr>
            <w:top w:val="none" w:sz="0" w:space="0" w:color="auto"/>
            <w:left w:val="none" w:sz="0" w:space="0" w:color="auto"/>
            <w:bottom w:val="none" w:sz="0" w:space="0" w:color="auto"/>
            <w:right w:val="none" w:sz="0" w:space="0" w:color="auto"/>
          </w:divBdr>
        </w:div>
        <w:div w:id="988630407">
          <w:marLeft w:val="0"/>
          <w:marRight w:val="0"/>
          <w:marTop w:val="0"/>
          <w:marBottom w:val="0"/>
          <w:divBdr>
            <w:top w:val="none" w:sz="0" w:space="0" w:color="auto"/>
            <w:left w:val="none" w:sz="0" w:space="0" w:color="auto"/>
            <w:bottom w:val="none" w:sz="0" w:space="0" w:color="auto"/>
            <w:right w:val="none" w:sz="0" w:space="0" w:color="auto"/>
          </w:divBdr>
        </w:div>
        <w:div w:id="1460493934">
          <w:marLeft w:val="0"/>
          <w:marRight w:val="0"/>
          <w:marTop w:val="0"/>
          <w:marBottom w:val="0"/>
          <w:divBdr>
            <w:top w:val="none" w:sz="0" w:space="0" w:color="auto"/>
            <w:left w:val="none" w:sz="0" w:space="0" w:color="auto"/>
            <w:bottom w:val="none" w:sz="0" w:space="0" w:color="auto"/>
            <w:right w:val="none" w:sz="0" w:space="0" w:color="auto"/>
          </w:divBdr>
        </w:div>
        <w:div w:id="1326931518">
          <w:marLeft w:val="0"/>
          <w:marRight w:val="0"/>
          <w:marTop w:val="0"/>
          <w:marBottom w:val="0"/>
          <w:divBdr>
            <w:top w:val="none" w:sz="0" w:space="0" w:color="auto"/>
            <w:left w:val="none" w:sz="0" w:space="0" w:color="auto"/>
            <w:bottom w:val="none" w:sz="0" w:space="0" w:color="auto"/>
            <w:right w:val="none" w:sz="0" w:space="0" w:color="auto"/>
          </w:divBdr>
        </w:div>
        <w:div w:id="348071587">
          <w:marLeft w:val="0"/>
          <w:marRight w:val="0"/>
          <w:marTop w:val="0"/>
          <w:marBottom w:val="0"/>
          <w:divBdr>
            <w:top w:val="none" w:sz="0" w:space="0" w:color="auto"/>
            <w:left w:val="none" w:sz="0" w:space="0" w:color="auto"/>
            <w:bottom w:val="none" w:sz="0" w:space="0" w:color="auto"/>
            <w:right w:val="none" w:sz="0" w:space="0" w:color="auto"/>
          </w:divBdr>
        </w:div>
        <w:div w:id="1313564666">
          <w:marLeft w:val="0"/>
          <w:marRight w:val="0"/>
          <w:marTop w:val="0"/>
          <w:marBottom w:val="0"/>
          <w:divBdr>
            <w:top w:val="none" w:sz="0" w:space="0" w:color="auto"/>
            <w:left w:val="none" w:sz="0" w:space="0" w:color="auto"/>
            <w:bottom w:val="none" w:sz="0" w:space="0" w:color="auto"/>
            <w:right w:val="none" w:sz="0" w:space="0" w:color="auto"/>
          </w:divBdr>
        </w:div>
        <w:div w:id="43531081">
          <w:marLeft w:val="0"/>
          <w:marRight w:val="0"/>
          <w:marTop w:val="0"/>
          <w:marBottom w:val="0"/>
          <w:divBdr>
            <w:top w:val="none" w:sz="0" w:space="0" w:color="auto"/>
            <w:left w:val="none" w:sz="0" w:space="0" w:color="auto"/>
            <w:bottom w:val="none" w:sz="0" w:space="0" w:color="auto"/>
            <w:right w:val="none" w:sz="0" w:space="0" w:color="auto"/>
          </w:divBdr>
        </w:div>
        <w:div w:id="1901407456">
          <w:marLeft w:val="0"/>
          <w:marRight w:val="0"/>
          <w:marTop w:val="0"/>
          <w:marBottom w:val="0"/>
          <w:divBdr>
            <w:top w:val="none" w:sz="0" w:space="0" w:color="auto"/>
            <w:left w:val="none" w:sz="0" w:space="0" w:color="auto"/>
            <w:bottom w:val="none" w:sz="0" w:space="0" w:color="auto"/>
            <w:right w:val="none" w:sz="0" w:space="0" w:color="auto"/>
          </w:divBdr>
        </w:div>
        <w:div w:id="883953932">
          <w:marLeft w:val="0"/>
          <w:marRight w:val="0"/>
          <w:marTop w:val="0"/>
          <w:marBottom w:val="0"/>
          <w:divBdr>
            <w:top w:val="none" w:sz="0" w:space="0" w:color="auto"/>
            <w:left w:val="none" w:sz="0" w:space="0" w:color="auto"/>
            <w:bottom w:val="none" w:sz="0" w:space="0" w:color="auto"/>
            <w:right w:val="none" w:sz="0" w:space="0" w:color="auto"/>
          </w:divBdr>
        </w:div>
        <w:div w:id="317609525">
          <w:marLeft w:val="0"/>
          <w:marRight w:val="0"/>
          <w:marTop w:val="0"/>
          <w:marBottom w:val="0"/>
          <w:divBdr>
            <w:top w:val="none" w:sz="0" w:space="0" w:color="auto"/>
            <w:left w:val="none" w:sz="0" w:space="0" w:color="auto"/>
            <w:bottom w:val="none" w:sz="0" w:space="0" w:color="auto"/>
            <w:right w:val="none" w:sz="0" w:space="0" w:color="auto"/>
          </w:divBdr>
        </w:div>
        <w:div w:id="1062481042">
          <w:marLeft w:val="0"/>
          <w:marRight w:val="0"/>
          <w:marTop w:val="0"/>
          <w:marBottom w:val="0"/>
          <w:divBdr>
            <w:top w:val="none" w:sz="0" w:space="0" w:color="auto"/>
            <w:left w:val="none" w:sz="0" w:space="0" w:color="auto"/>
            <w:bottom w:val="none" w:sz="0" w:space="0" w:color="auto"/>
            <w:right w:val="none" w:sz="0" w:space="0" w:color="auto"/>
          </w:divBdr>
        </w:div>
        <w:div w:id="1744260054">
          <w:marLeft w:val="0"/>
          <w:marRight w:val="0"/>
          <w:marTop w:val="0"/>
          <w:marBottom w:val="0"/>
          <w:divBdr>
            <w:top w:val="none" w:sz="0" w:space="0" w:color="auto"/>
            <w:left w:val="none" w:sz="0" w:space="0" w:color="auto"/>
            <w:bottom w:val="none" w:sz="0" w:space="0" w:color="auto"/>
            <w:right w:val="none" w:sz="0" w:space="0" w:color="auto"/>
          </w:divBdr>
        </w:div>
        <w:div w:id="2001234101">
          <w:marLeft w:val="0"/>
          <w:marRight w:val="0"/>
          <w:marTop w:val="0"/>
          <w:marBottom w:val="0"/>
          <w:divBdr>
            <w:top w:val="none" w:sz="0" w:space="0" w:color="auto"/>
            <w:left w:val="none" w:sz="0" w:space="0" w:color="auto"/>
            <w:bottom w:val="none" w:sz="0" w:space="0" w:color="auto"/>
            <w:right w:val="none" w:sz="0" w:space="0" w:color="auto"/>
          </w:divBdr>
        </w:div>
        <w:div w:id="496699137">
          <w:marLeft w:val="0"/>
          <w:marRight w:val="0"/>
          <w:marTop w:val="0"/>
          <w:marBottom w:val="0"/>
          <w:divBdr>
            <w:top w:val="none" w:sz="0" w:space="0" w:color="auto"/>
            <w:left w:val="none" w:sz="0" w:space="0" w:color="auto"/>
            <w:bottom w:val="none" w:sz="0" w:space="0" w:color="auto"/>
            <w:right w:val="none" w:sz="0" w:space="0" w:color="auto"/>
          </w:divBdr>
        </w:div>
        <w:div w:id="1108501320">
          <w:marLeft w:val="0"/>
          <w:marRight w:val="0"/>
          <w:marTop w:val="0"/>
          <w:marBottom w:val="0"/>
          <w:divBdr>
            <w:top w:val="none" w:sz="0" w:space="0" w:color="auto"/>
            <w:left w:val="none" w:sz="0" w:space="0" w:color="auto"/>
            <w:bottom w:val="none" w:sz="0" w:space="0" w:color="auto"/>
            <w:right w:val="none" w:sz="0" w:space="0" w:color="auto"/>
          </w:divBdr>
        </w:div>
        <w:div w:id="1902520541">
          <w:marLeft w:val="0"/>
          <w:marRight w:val="0"/>
          <w:marTop w:val="0"/>
          <w:marBottom w:val="0"/>
          <w:divBdr>
            <w:top w:val="none" w:sz="0" w:space="0" w:color="auto"/>
            <w:left w:val="none" w:sz="0" w:space="0" w:color="auto"/>
            <w:bottom w:val="none" w:sz="0" w:space="0" w:color="auto"/>
            <w:right w:val="none" w:sz="0" w:space="0" w:color="auto"/>
          </w:divBdr>
        </w:div>
      </w:divsChild>
    </w:div>
    <w:div w:id="1211646242">
      <w:bodyDiv w:val="1"/>
      <w:marLeft w:val="0"/>
      <w:marRight w:val="0"/>
      <w:marTop w:val="0"/>
      <w:marBottom w:val="0"/>
      <w:divBdr>
        <w:top w:val="none" w:sz="0" w:space="0" w:color="auto"/>
        <w:left w:val="none" w:sz="0" w:space="0" w:color="auto"/>
        <w:bottom w:val="none" w:sz="0" w:space="0" w:color="auto"/>
        <w:right w:val="none" w:sz="0" w:space="0" w:color="auto"/>
      </w:divBdr>
      <w:divsChild>
        <w:div w:id="1429151997">
          <w:marLeft w:val="0"/>
          <w:marRight w:val="0"/>
          <w:marTop w:val="0"/>
          <w:marBottom w:val="0"/>
          <w:divBdr>
            <w:top w:val="none" w:sz="0" w:space="0" w:color="auto"/>
            <w:left w:val="none" w:sz="0" w:space="0" w:color="auto"/>
            <w:bottom w:val="none" w:sz="0" w:space="0" w:color="auto"/>
            <w:right w:val="none" w:sz="0" w:space="0" w:color="auto"/>
          </w:divBdr>
        </w:div>
        <w:div w:id="669723162">
          <w:marLeft w:val="0"/>
          <w:marRight w:val="0"/>
          <w:marTop w:val="0"/>
          <w:marBottom w:val="0"/>
          <w:divBdr>
            <w:top w:val="none" w:sz="0" w:space="0" w:color="auto"/>
            <w:left w:val="none" w:sz="0" w:space="0" w:color="auto"/>
            <w:bottom w:val="none" w:sz="0" w:space="0" w:color="auto"/>
            <w:right w:val="none" w:sz="0" w:space="0" w:color="auto"/>
          </w:divBdr>
        </w:div>
      </w:divsChild>
    </w:div>
    <w:div w:id="1388798308">
      <w:bodyDiv w:val="1"/>
      <w:marLeft w:val="0"/>
      <w:marRight w:val="0"/>
      <w:marTop w:val="0"/>
      <w:marBottom w:val="0"/>
      <w:divBdr>
        <w:top w:val="none" w:sz="0" w:space="0" w:color="auto"/>
        <w:left w:val="none" w:sz="0" w:space="0" w:color="auto"/>
        <w:bottom w:val="none" w:sz="0" w:space="0" w:color="auto"/>
        <w:right w:val="none" w:sz="0" w:space="0" w:color="auto"/>
      </w:divBdr>
      <w:divsChild>
        <w:div w:id="1033001974">
          <w:marLeft w:val="0"/>
          <w:marRight w:val="0"/>
          <w:marTop w:val="0"/>
          <w:marBottom w:val="0"/>
          <w:divBdr>
            <w:top w:val="none" w:sz="0" w:space="0" w:color="auto"/>
            <w:left w:val="none" w:sz="0" w:space="0" w:color="auto"/>
            <w:bottom w:val="none" w:sz="0" w:space="0" w:color="auto"/>
            <w:right w:val="none" w:sz="0" w:space="0" w:color="auto"/>
          </w:divBdr>
        </w:div>
        <w:div w:id="375661587">
          <w:marLeft w:val="0"/>
          <w:marRight w:val="0"/>
          <w:marTop w:val="0"/>
          <w:marBottom w:val="0"/>
          <w:divBdr>
            <w:top w:val="none" w:sz="0" w:space="0" w:color="auto"/>
            <w:left w:val="none" w:sz="0" w:space="0" w:color="auto"/>
            <w:bottom w:val="none" w:sz="0" w:space="0" w:color="auto"/>
            <w:right w:val="none" w:sz="0" w:space="0" w:color="auto"/>
          </w:divBdr>
        </w:div>
        <w:div w:id="1853959033">
          <w:marLeft w:val="0"/>
          <w:marRight w:val="0"/>
          <w:marTop w:val="0"/>
          <w:marBottom w:val="0"/>
          <w:divBdr>
            <w:top w:val="none" w:sz="0" w:space="0" w:color="auto"/>
            <w:left w:val="none" w:sz="0" w:space="0" w:color="auto"/>
            <w:bottom w:val="none" w:sz="0" w:space="0" w:color="auto"/>
            <w:right w:val="none" w:sz="0" w:space="0" w:color="auto"/>
          </w:divBdr>
        </w:div>
        <w:div w:id="1683779497">
          <w:marLeft w:val="0"/>
          <w:marRight w:val="0"/>
          <w:marTop w:val="0"/>
          <w:marBottom w:val="0"/>
          <w:divBdr>
            <w:top w:val="none" w:sz="0" w:space="0" w:color="auto"/>
            <w:left w:val="none" w:sz="0" w:space="0" w:color="auto"/>
            <w:bottom w:val="none" w:sz="0" w:space="0" w:color="auto"/>
            <w:right w:val="none" w:sz="0" w:space="0" w:color="auto"/>
          </w:divBdr>
        </w:div>
      </w:divsChild>
    </w:div>
    <w:div w:id="1590770949">
      <w:bodyDiv w:val="1"/>
      <w:marLeft w:val="0"/>
      <w:marRight w:val="0"/>
      <w:marTop w:val="0"/>
      <w:marBottom w:val="0"/>
      <w:divBdr>
        <w:top w:val="none" w:sz="0" w:space="0" w:color="auto"/>
        <w:left w:val="none" w:sz="0" w:space="0" w:color="auto"/>
        <w:bottom w:val="none" w:sz="0" w:space="0" w:color="auto"/>
        <w:right w:val="none" w:sz="0" w:space="0" w:color="auto"/>
      </w:divBdr>
      <w:divsChild>
        <w:div w:id="1077485122">
          <w:marLeft w:val="0"/>
          <w:marRight w:val="0"/>
          <w:marTop w:val="0"/>
          <w:marBottom w:val="0"/>
          <w:divBdr>
            <w:top w:val="none" w:sz="0" w:space="0" w:color="auto"/>
            <w:left w:val="none" w:sz="0" w:space="0" w:color="auto"/>
            <w:bottom w:val="none" w:sz="0" w:space="0" w:color="auto"/>
            <w:right w:val="none" w:sz="0" w:space="0" w:color="auto"/>
          </w:divBdr>
          <w:divsChild>
            <w:div w:id="20916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2314">
      <w:bodyDiv w:val="1"/>
      <w:marLeft w:val="0"/>
      <w:marRight w:val="0"/>
      <w:marTop w:val="0"/>
      <w:marBottom w:val="0"/>
      <w:divBdr>
        <w:top w:val="none" w:sz="0" w:space="0" w:color="auto"/>
        <w:left w:val="none" w:sz="0" w:space="0" w:color="auto"/>
        <w:bottom w:val="none" w:sz="0" w:space="0" w:color="auto"/>
        <w:right w:val="none" w:sz="0" w:space="0" w:color="auto"/>
      </w:divBdr>
      <w:divsChild>
        <w:div w:id="954798080">
          <w:marLeft w:val="0"/>
          <w:marRight w:val="0"/>
          <w:marTop w:val="0"/>
          <w:marBottom w:val="0"/>
          <w:divBdr>
            <w:top w:val="none" w:sz="0" w:space="0" w:color="auto"/>
            <w:left w:val="none" w:sz="0" w:space="0" w:color="auto"/>
            <w:bottom w:val="none" w:sz="0" w:space="0" w:color="auto"/>
            <w:right w:val="none" w:sz="0" w:space="0" w:color="auto"/>
          </w:divBdr>
        </w:div>
        <w:div w:id="1772310805">
          <w:marLeft w:val="0"/>
          <w:marRight w:val="0"/>
          <w:marTop w:val="0"/>
          <w:marBottom w:val="0"/>
          <w:divBdr>
            <w:top w:val="none" w:sz="0" w:space="0" w:color="auto"/>
            <w:left w:val="none" w:sz="0" w:space="0" w:color="auto"/>
            <w:bottom w:val="none" w:sz="0" w:space="0" w:color="auto"/>
            <w:right w:val="none" w:sz="0" w:space="0" w:color="auto"/>
          </w:divBdr>
        </w:div>
        <w:div w:id="1127821623">
          <w:marLeft w:val="0"/>
          <w:marRight w:val="0"/>
          <w:marTop w:val="0"/>
          <w:marBottom w:val="0"/>
          <w:divBdr>
            <w:top w:val="none" w:sz="0" w:space="0" w:color="auto"/>
            <w:left w:val="none" w:sz="0" w:space="0" w:color="auto"/>
            <w:bottom w:val="none" w:sz="0" w:space="0" w:color="auto"/>
            <w:right w:val="none" w:sz="0" w:space="0" w:color="auto"/>
          </w:divBdr>
        </w:div>
        <w:div w:id="566378292">
          <w:marLeft w:val="0"/>
          <w:marRight w:val="0"/>
          <w:marTop w:val="0"/>
          <w:marBottom w:val="0"/>
          <w:divBdr>
            <w:top w:val="none" w:sz="0" w:space="0" w:color="auto"/>
            <w:left w:val="none" w:sz="0" w:space="0" w:color="auto"/>
            <w:bottom w:val="none" w:sz="0" w:space="0" w:color="auto"/>
            <w:right w:val="none" w:sz="0" w:space="0" w:color="auto"/>
          </w:divBdr>
        </w:div>
        <w:div w:id="1334071167">
          <w:marLeft w:val="0"/>
          <w:marRight w:val="0"/>
          <w:marTop w:val="0"/>
          <w:marBottom w:val="0"/>
          <w:divBdr>
            <w:top w:val="none" w:sz="0" w:space="0" w:color="auto"/>
            <w:left w:val="none" w:sz="0" w:space="0" w:color="auto"/>
            <w:bottom w:val="none" w:sz="0" w:space="0" w:color="auto"/>
            <w:right w:val="none" w:sz="0" w:space="0" w:color="auto"/>
          </w:divBdr>
        </w:div>
        <w:div w:id="1559314635">
          <w:marLeft w:val="0"/>
          <w:marRight w:val="0"/>
          <w:marTop w:val="0"/>
          <w:marBottom w:val="0"/>
          <w:divBdr>
            <w:top w:val="none" w:sz="0" w:space="0" w:color="auto"/>
            <w:left w:val="none" w:sz="0" w:space="0" w:color="auto"/>
            <w:bottom w:val="none" w:sz="0" w:space="0" w:color="auto"/>
            <w:right w:val="none" w:sz="0" w:space="0" w:color="auto"/>
          </w:divBdr>
        </w:div>
        <w:div w:id="1090347362">
          <w:marLeft w:val="0"/>
          <w:marRight w:val="0"/>
          <w:marTop w:val="0"/>
          <w:marBottom w:val="0"/>
          <w:divBdr>
            <w:top w:val="none" w:sz="0" w:space="0" w:color="auto"/>
            <w:left w:val="none" w:sz="0" w:space="0" w:color="auto"/>
            <w:bottom w:val="none" w:sz="0" w:space="0" w:color="auto"/>
            <w:right w:val="none" w:sz="0" w:space="0" w:color="auto"/>
          </w:divBdr>
        </w:div>
        <w:div w:id="37882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ss@dide.ira.sch.gr" TargetMode="External"/><Relationship Id="rId13" Type="http://schemas.openxmlformats.org/officeDocument/2006/relationships/hyperlink" Target="http://iep.edu.gr/index.php/el/thriskeftika-didaktiko-yliko/didaktiko-yliko-lykeio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iep.edu.gr/index.php/el/thriskeftik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ep.edu.gr/index.php/el/thriskeftika-nomothesia-egkiklio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triligk@sch.gr" TargetMode="External"/><Relationship Id="rId4" Type="http://schemas.openxmlformats.org/officeDocument/2006/relationships/webSettings" Target="webSettings.xml"/><Relationship Id="rId9" Type="http://schemas.openxmlformats.org/officeDocument/2006/relationships/hyperlink" Target="http://theologoi-kritis.sch.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Pages>
  <Words>2119</Words>
  <Characters>12080</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14171</CharactersWithSpaces>
  <SharedDoc>false</SharedDoc>
  <HLinks>
    <vt:vector size="18" baseType="variant">
      <vt:variant>
        <vt:i4>1507369</vt:i4>
      </vt:variant>
      <vt:variant>
        <vt:i4>6</vt:i4>
      </vt:variant>
      <vt:variant>
        <vt:i4>0</vt:i4>
      </vt:variant>
      <vt:variant>
        <vt:i4>5</vt:i4>
      </vt:variant>
      <vt:variant>
        <vt:lpwstr>mailto:striligk@sch.gr</vt:lpwstr>
      </vt:variant>
      <vt:variant>
        <vt:lpwstr/>
      </vt:variant>
      <vt:variant>
        <vt:i4>2228266</vt:i4>
      </vt:variant>
      <vt:variant>
        <vt:i4>3</vt:i4>
      </vt:variant>
      <vt:variant>
        <vt:i4>0</vt:i4>
      </vt:variant>
      <vt:variant>
        <vt:i4>5</vt:i4>
      </vt:variant>
      <vt:variant>
        <vt:lpwstr>http://theologoi-kritis.sch.gr/</vt:lpwstr>
      </vt:variant>
      <vt:variant>
        <vt:lpwstr/>
      </vt:variant>
      <vt:variant>
        <vt:i4>5111924</vt:i4>
      </vt:variant>
      <vt:variant>
        <vt:i4>0</vt:i4>
      </vt:variant>
      <vt:variant>
        <vt:i4>0</vt:i4>
      </vt:variant>
      <vt:variant>
        <vt:i4>5</vt:i4>
      </vt:variant>
      <vt:variant>
        <vt:lpwstr>mailto:grss@dide.ira.sch.gr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2017-03-27T21:06:00Z</dcterms:created>
  <dcterms:modified xsi:type="dcterms:W3CDTF">2017-03-29T06:31:00Z</dcterms:modified>
</cp:coreProperties>
</file>