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0" w:leader="none"/>
        </w:tabs>
        <w:ind w:left="-567" w:hanging="0"/>
        <w:rPr>
          <w:lang w:val="el-GR" w:eastAsia="el-GR"/>
        </w:rPr>
      </w:pPr>
      <w:r>
        <w:rPr>
          <w:lang w:val="el-GR" w:eastAsia="el-GR"/>
        </w:rPr>
        <mc:AlternateContent>
          <mc:Choice Requires="wps">
            <w:drawing>
              <wp:anchor behindDoc="1" distT="0" distB="0" distL="114935" distR="114935" simplePos="0" locked="0" layoutInCell="1" allowOverlap="1" relativeHeight="2">
                <wp:simplePos x="0" y="0"/>
                <wp:positionH relativeFrom="column">
                  <wp:posOffset>-133985</wp:posOffset>
                </wp:positionH>
                <wp:positionV relativeFrom="paragraph">
                  <wp:posOffset>544830</wp:posOffset>
                </wp:positionV>
                <wp:extent cx="2628900" cy="2274570"/>
                <wp:effectExtent l="0" t="0" r="0" b="0"/>
                <wp:wrapSquare wrapText="bothSides"/>
                <wp:docPr id="1" name="Πλαίσιο1"/>
                <a:graphic xmlns:a="http://schemas.openxmlformats.org/drawingml/2006/main">
                  <a:graphicData uri="http://schemas.microsoft.com/office/word/2010/wordprocessingShape">
                    <wps:wsp>
                      <wps:cNvSpPr/>
                      <wps:spPr>
                        <a:xfrm>
                          <a:off x="0" y="0"/>
                          <a:ext cx="2628360" cy="2273760"/>
                        </a:xfrm>
                        <a:prstGeom prst="rect">
                          <a:avLst/>
                        </a:prstGeom>
                        <a:solidFill>
                          <a:srgbClr val="ffffff"/>
                        </a:solidFill>
                        <a:ln>
                          <a:noFill/>
                        </a:ln>
                      </wps:spPr>
                      <wps:style>
                        <a:lnRef idx="0"/>
                        <a:fillRef idx="0"/>
                        <a:effectRef idx="0"/>
                        <a:fontRef idx="minor"/>
                      </wps:style>
                      <wps:txbx>
                        <w:txbxContent>
                          <w:p>
                            <w:pPr>
                              <w:pStyle w:val="Normal"/>
                              <w:tabs>
                                <w:tab w:val="left" w:pos="0" w:leader="none"/>
                                <w:tab w:val="left" w:pos="4680" w:leader="none"/>
                                <w:tab w:val="left" w:pos="5387" w:leader="none"/>
                                <w:tab w:val="left" w:pos="6237" w:leader="none"/>
                              </w:tabs>
                              <w:spacing w:lineRule="auto" w:line="240" w:before="0" w:after="0"/>
                              <w:jc w:val="center"/>
                              <w:rPr>
                                <w:rFonts w:ascii="Verdana" w:hAnsi="Verdana" w:cs="Verdana"/>
                                <w:spacing w:val="30"/>
                              </w:rPr>
                            </w:pPr>
                            <w:r>
                              <w:rPr>
                                <w:rFonts w:cs="Verdana" w:ascii="Verdana" w:hAnsi="Verdana"/>
                                <w:b/>
                                <w:bCs/>
                                <w:spacing w:val="30"/>
                              </w:rPr>
                              <w:t>ΕΛΛΗΝΙΚΗ  ΔΗΜΟΚΡΑΤΙΑ</w:t>
                            </w:r>
                          </w:p>
                          <w:p>
                            <w:pPr>
                              <w:pStyle w:val="Normal"/>
                              <w:tabs>
                                <w:tab w:val="left" w:pos="0" w:leader="none"/>
                              </w:tabs>
                              <w:spacing w:lineRule="auto" w:line="240" w:before="0" w:after="0"/>
                              <w:jc w:val="center"/>
                              <w:rPr/>
                            </w:pPr>
                            <w:r>
                              <w:rPr>
                                <w:rFonts w:cs="Arial" w:ascii="Verdana" w:hAnsi="Verdana"/>
                                <w:sz w:val="16"/>
                                <w:szCs w:val="16"/>
                              </w:rPr>
                              <w:t>ΥΠΟΥΡΓΕΙΟ ΠΑΙΔΕΙΑΣ ΕΡΕΥΝΑΣ ΚΑΙ ΘΡΗΣΚΕΥΜΑΤΩΝ</w:t>
                            </w:r>
                          </w:p>
                          <w:p>
                            <w:pPr>
                              <w:pStyle w:val="Normal"/>
                              <w:tabs>
                                <w:tab w:val="left" w:pos="0" w:leader="none"/>
                              </w:tabs>
                              <w:spacing w:lineRule="auto" w:line="240" w:before="0" w:after="0"/>
                              <w:rPr>
                                <w:rFonts w:ascii="Verdana" w:hAnsi="Verdana" w:cs="Arial"/>
                                <w:spacing w:val="-4"/>
                                <w:sz w:val="18"/>
                                <w:szCs w:val="18"/>
                              </w:rPr>
                            </w:pPr>
                            <w:r>
                              <w:rPr>
                                <w:rFonts w:cs="Arial" w:ascii="Verdana" w:hAnsi="Verdana"/>
                                <w:spacing w:val="-4"/>
                                <w:sz w:val="16"/>
                                <w:szCs w:val="16"/>
                              </w:rPr>
                              <w:t>ΠΕΡΙΦΕΡΕΙΑΚΗ ΔΙΕΥΘΥΝΣΗ Π.Ε. &amp; Δ.Ε. ΚΡΗΤΗΣ</w:t>
                            </w:r>
                          </w:p>
                          <w:p>
                            <w:pPr>
                              <w:pStyle w:val="Normal"/>
                              <w:pBdr>
                                <w:bottom w:val="double" w:sz="6" w:space="1" w:color="000001"/>
                              </w:pBdr>
                              <w:tabs>
                                <w:tab w:val="left" w:pos="0" w:leader="none"/>
                              </w:tabs>
                              <w:spacing w:lineRule="auto" w:line="240" w:before="0" w:after="0"/>
                              <w:rPr>
                                <w:rFonts w:ascii="Verdana" w:hAnsi="Verdana" w:cs="Arial"/>
                                <w:spacing w:val="-4"/>
                                <w:sz w:val="16"/>
                                <w:szCs w:val="16"/>
                              </w:rPr>
                            </w:pPr>
                            <w:r>
                              <w:rPr>
                                <w:rFonts w:cs="Arial" w:ascii="Verdana" w:hAnsi="Verdana"/>
                                <w:spacing w:val="-4"/>
                                <w:sz w:val="16"/>
                                <w:szCs w:val="16"/>
                              </w:rPr>
                            </w:r>
                          </w:p>
                          <w:p>
                            <w:pPr>
                              <w:pStyle w:val="Normal"/>
                              <w:tabs>
                                <w:tab w:val="left" w:pos="0" w:leader="none"/>
                              </w:tabs>
                              <w:spacing w:lineRule="auto" w:line="240" w:before="0" w:after="0"/>
                              <w:jc w:val="center"/>
                              <w:rPr>
                                <w:rFonts w:ascii="Verdana" w:hAnsi="Verdana" w:cs="Arial"/>
                                <w:spacing w:val="-22"/>
                                <w:sz w:val="16"/>
                                <w:szCs w:val="16"/>
                              </w:rPr>
                            </w:pPr>
                            <w:r>
                              <w:rPr>
                                <w:rFonts w:cs="Arial" w:ascii="Verdana" w:hAnsi="Verdana"/>
                                <w:spacing w:val="-22"/>
                                <w:sz w:val="16"/>
                                <w:szCs w:val="16"/>
                              </w:rPr>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Γραφείο Σχολικών Συμβούλων Δ.Ε.</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Λήδα Ζαμπετάκη</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Σχολική Σύμβουλος ΠΕ11</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r>
                          </w:p>
                          <w:p>
                            <w:pPr>
                              <w:pStyle w:val="Normal"/>
                              <w:tabs>
                                <w:tab w:val="left" w:pos="0" w:leader="none"/>
                              </w:tabs>
                              <w:spacing w:lineRule="auto" w:line="240" w:before="0" w:after="0"/>
                              <w:rPr/>
                            </w:pPr>
                            <w:r>
                              <w:rPr>
                                <w:rFonts w:cs="Arial" w:ascii="Verdana" w:hAnsi="Verdana"/>
                                <w:sz w:val="18"/>
                                <w:szCs w:val="18"/>
                              </w:rPr>
                              <w:t>Δ/νση: Ρολέν 4  * Τ.Κ. 71305 - Ηράκλειο</w:t>
                            </w:r>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Τηλ. : 2810 246863 – 246860 – 342206</w:t>
                            </w:r>
                          </w:p>
                          <w:p>
                            <w:pPr>
                              <w:pStyle w:val="Style24"/>
                              <w:tabs>
                                <w:tab w:val="left" w:pos="0" w:leader="none"/>
                              </w:tabs>
                              <w:spacing w:lineRule="auto" w:line="240" w:before="0" w:after="0"/>
                              <w:ind w:left="0" w:hanging="0"/>
                              <w:contextualSpacing/>
                              <w:rPr>
                                <w:rFonts w:ascii="Verdana" w:hAnsi="Verdana" w:cs="Arial"/>
                                <w:sz w:val="18"/>
                                <w:szCs w:val="18"/>
                                <w:lang w:val="en-US"/>
                              </w:rPr>
                            </w:pPr>
                            <w:r>
                              <w:rPr>
                                <w:rFonts w:eastAsia="Verdana" w:cs="Verdana" w:ascii="Verdana" w:hAnsi="Verdana"/>
                                <w:sz w:val="18"/>
                                <w:szCs w:val="18"/>
                              </w:rPr>
                              <w:t xml:space="preserve"> </w:t>
                            </w:r>
                            <w:r>
                              <w:rPr>
                                <w:rFonts w:cs="Arial" w:ascii="Verdana" w:hAnsi="Verdana"/>
                                <w:sz w:val="18"/>
                                <w:szCs w:val="18"/>
                                <w:lang w:val="en-US"/>
                              </w:rPr>
                              <w:t>Fax</w:t>
                            </w:r>
                            <w:r>
                              <w:rPr>
                                <w:rFonts w:cs="Arial" w:ascii="Verdana" w:hAnsi="Verdana"/>
                                <w:sz w:val="18"/>
                                <w:szCs w:val="18"/>
                              </w:rPr>
                              <w:t>: 2810222076  Κινητό:</w:t>
                            </w:r>
                            <w:r>
                              <w:rPr>
                                <w:rFonts w:cs="Arial" w:ascii="Verdana" w:hAnsi="Verdana"/>
                                <w:sz w:val="18"/>
                                <w:szCs w:val="18"/>
                                <w:lang w:val="en-US"/>
                              </w:rPr>
                              <w:t>6971648614</w:t>
                            </w:r>
                            <w:r>
                              <w:rPr>
                                <w:color w:val="000080"/>
                                <w:sz w:val="27"/>
                                <w:szCs w:val="27"/>
                              </w:rPr>
                              <w:t xml:space="preserve"> </w:t>
                            </w:r>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Ε-</w:t>
                            </w:r>
                            <w:r>
                              <w:rPr>
                                <w:rFonts w:cs="Arial" w:ascii="Verdana" w:hAnsi="Verdana"/>
                                <w:sz w:val="18"/>
                                <w:szCs w:val="18"/>
                                <w:lang w:val="en-US"/>
                              </w:rPr>
                              <w:t>mail</w:t>
                            </w:r>
                            <w:r>
                              <w:rPr>
                                <w:rFonts w:cs="Arial" w:ascii="Verdana" w:hAnsi="Verdana"/>
                                <w:sz w:val="18"/>
                                <w:szCs w:val="18"/>
                              </w:rPr>
                              <w:t xml:space="preserve">: γραμματ.: </w:t>
                            </w:r>
                            <w:hyperlink r:id="rId2">
                              <w:r>
                                <w:rPr>
                                  <w:rStyle w:val="Style15"/>
                                  <w:rFonts w:cs="Arial" w:ascii="Verdana" w:hAnsi="Verdana"/>
                                  <w:sz w:val="18"/>
                                  <w:szCs w:val="18"/>
                                  <w:u w:val="none"/>
                                  <w:lang w:val="de-DE"/>
                                </w:rPr>
                                <w:t>grss@dide.ira.sch.gr</w:t>
                              </w:r>
                            </w:hyperlink>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 xml:space="preserve">προσωπ.  : </w:t>
                            </w:r>
                            <w:hyperlink r:id="rId3">
                              <w:r>
                                <w:rPr>
                                  <w:rStyle w:val="Style15"/>
                                  <w:rFonts w:cs="Arial" w:ascii="Verdana" w:hAnsi="Verdana"/>
                                  <w:sz w:val="18"/>
                                  <w:szCs w:val="18"/>
                                  <w:lang w:val="en-US"/>
                                </w:rPr>
                                <w:t>leda</w:t>
                              </w:r>
                              <w:r>
                                <w:rPr>
                                  <w:rStyle w:val="Style15"/>
                                  <w:rFonts w:cs="Arial" w:ascii="Verdana" w:hAnsi="Verdana"/>
                                  <w:sz w:val="18"/>
                                  <w:szCs w:val="18"/>
                                </w:rPr>
                                <w:t>@</w:t>
                              </w:r>
                              <w:r>
                                <w:rPr>
                                  <w:rStyle w:val="Style15"/>
                                  <w:rFonts w:cs="Arial" w:ascii="Verdana" w:hAnsi="Verdana"/>
                                  <w:sz w:val="18"/>
                                  <w:szCs w:val="18"/>
                                  <w:lang w:val="en-US"/>
                                </w:rPr>
                                <w:t>her</w:t>
                              </w:r>
                              <w:r>
                                <w:rPr>
                                  <w:rStyle w:val="Style15"/>
                                  <w:rFonts w:cs="Arial" w:ascii="Verdana" w:hAnsi="Verdana"/>
                                  <w:sz w:val="18"/>
                                  <w:szCs w:val="18"/>
                                </w:rPr>
                                <w:t>.</w:t>
                              </w:r>
                              <w:r>
                                <w:rPr>
                                  <w:rStyle w:val="Style15"/>
                                  <w:rFonts w:cs="Arial" w:ascii="Verdana" w:hAnsi="Verdana"/>
                                  <w:sz w:val="18"/>
                                  <w:szCs w:val="18"/>
                                  <w:lang w:val="en-US"/>
                                </w:rPr>
                                <w:t>forthnet</w:t>
                              </w:r>
                              <w:r>
                                <w:rPr>
                                  <w:rStyle w:val="Style15"/>
                                  <w:rFonts w:cs="Arial" w:ascii="Verdana" w:hAnsi="Verdana"/>
                                  <w:sz w:val="18"/>
                                  <w:szCs w:val="18"/>
                                </w:rPr>
                                <w:t>.</w:t>
                              </w:r>
                              <w:r>
                                <w:rPr>
                                  <w:rStyle w:val="Style15"/>
                                  <w:rFonts w:cs="Arial" w:ascii="Verdana" w:hAnsi="Verdana"/>
                                  <w:sz w:val="18"/>
                                  <w:szCs w:val="18"/>
                                  <w:lang w:val="en-US"/>
                                </w:rPr>
                                <w:t>gr</w:t>
                              </w:r>
                            </w:hyperlink>
                            <w:r>
                              <w:rPr>
                                <w:sz w:val="18"/>
                                <w:szCs w:val="18"/>
                                <w:u w:val="single"/>
                              </w:rPr>
                              <w:t xml:space="preserve"> </w:t>
                            </w:r>
                          </w:p>
                          <w:p>
                            <w:pPr>
                              <w:pStyle w:val="Normal"/>
                              <w:spacing w:before="0" w:after="200"/>
                              <w:rPr/>
                            </w:pPr>
                            <w:r>
                              <w:rPr/>
                            </w:r>
                          </w:p>
                        </w:txbxContent>
                      </wps:txbx>
                      <wps:bodyPr lIns="92160" rIns="92160" tIns="46440" bIns="46440">
                        <a:noAutofit/>
                      </wps:bodyPr>
                    </wps:wsp>
                  </a:graphicData>
                </a:graphic>
              </wp:anchor>
            </w:drawing>
          </mc:Choice>
          <mc:Fallback>
            <w:pict>
              <v:rect id="shape_0" ID="Πλαίσιο1" fillcolor="white" stroked="f" style="position:absolute;margin-left:-10.55pt;margin-top:42.9pt;width:206.9pt;height:179pt">
                <w10:wrap type="square"/>
                <v:fill o:detectmouseclick="t" type="solid" color2="black"/>
                <v:stroke color="#3465a4" joinstyle="round" endcap="flat"/>
                <v:textbox>
                  <w:txbxContent>
                    <w:p>
                      <w:pPr>
                        <w:pStyle w:val="Normal"/>
                        <w:tabs>
                          <w:tab w:val="left" w:pos="0" w:leader="none"/>
                          <w:tab w:val="left" w:pos="4680" w:leader="none"/>
                          <w:tab w:val="left" w:pos="5387" w:leader="none"/>
                          <w:tab w:val="left" w:pos="6237" w:leader="none"/>
                        </w:tabs>
                        <w:spacing w:lineRule="auto" w:line="240" w:before="0" w:after="0"/>
                        <w:jc w:val="center"/>
                        <w:rPr>
                          <w:rFonts w:ascii="Verdana" w:hAnsi="Verdana" w:cs="Verdana"/>
                          <w:spacing w:val="30"/>
                        </w:rPr>
                      </w:pPr>
                      <w:r>
                        <w:rPr>
                          <w:rFonts w:cs="Verdana" w:ascii="Verdana" w:hAnsi="Verdana"/>
                          <w:b/>
                          <w:bCs/>
                          <w:spacing w:val="30"/>
                        </w:rPr>
                        <w:t>ΕΛΛΗΝΙΚΗ  ΔΗΜΟΚΡΑΤΙΑ</w:t>
                      </w:r>
                    </w:p>
                    <w:p>
                      <w:pPr>
                        <w:pStyle w:val="Normal"/>
                        <w:tabs>
                          <w:tab w:val="left" w:pos="0" w:leader="none"/>
                        </w:tabs>
                        <w:spacing w:lineRule="auto" w:line="240" w:before="0" w:after="0"/>
                        <w:jc w:val="center"/>
                        <w:rPr/>
                      </w:pPr>
                      <w:r>
                        <w:rPr>
                          <w:rFonts w:cs="Arial" w:ascii="Verdana" w:hAnsi="Verdana"/>
                          <w:sz w:val="16"/>
                          <w:szCs w:val="16"/>
                        </w:rPr>
                        <w:t>ΥΠΟΥΡΓΕΙΟ ΠΑΙΔΕΙΑΣ ΕΡΕΥΝΑΣ ΚΑΙ ΘΡΗΣΚΕΥΜΑΤΩΝ</w:t>
                      </w:r>
                    </w:p>
                    <w:p>
                      <w:pPr>
                        <w:pStyle w:val="Normal"/>
                        <w:tabs>
                          <w:tab w:val="left" w:pos="0" w:leader="none"/>
                        </w:tabs>
                        <w:spacing w:lineRule="auto" w:line="240" w:before="0" w:after="0"/>
                        <w:rPr>
                          <w:rFonts w:ascii="Verdana" w:hAnsi="Verdana" w:cs="Arial"/>
                          <w:spacing w:val="-4"/>
                          <w:sz w:val="18"/>
                          <w:szCs w:val="18"/>
                        </w:rPr>
                      </w:pPr>
                      <w:r>
                        <w:rPr>
                          <w:rFonts w:cs="Arial" w:ascii="Verdana" w:hAnsi="Verdana"/>
                          <w:spacing w:val="-4"/>
                          <w:sz w:val="16"/>
                          <w:szCs w:val="16"/>
                        </w:rPr>
                        <w:t>ΠΕΡΙΦΕΡΕΙΑΚΗ ΔΙΕΥΘΥΝΣΗ Π.Ε. &amp; Δ.Ε. ΚΡΗΤΗΣ</w:t>
                      </w:r>
                    </w:p>
                    <w:p>
                      <w:pPr>
                        <w:pStyle w:val="Normal"/>
                        <w:pBdr>
                          <w:bottom w:val="double" w:sz="6" w:space="1" w:color="000001"/>
                        </w:pBdr>
                        <w:tabs>
                          <w:tab w:val="left" w:pos="0" w:leader="none"/>
                        </w:tabs>
                        <w:spacing w:lineRule="auto" w:line="240" w:before="0" w:after="0"/>
                        <w:rPr>
                          <w:rFonts w:ascii="Verdana" w:hAnsi="Verdana" w:cs="Arial"/>
                          <w:spacing w:val="-4"/>
                          <w:sz w:val="16"/>
                          <w:szCs w:val="16"/>
                        </w:rPr>
                      </w:pPr>
                      <w:r>
                        <w:rPr>
                          <w:rFonts w:cs="Arial" w:ascii="Verdana" w:hAnsi="Verdana"/>
                          <w:spacing w:val="-4"/>
                          <w:sz w:val="16"/>
                          <w:szCs w:val="16"/>
                        </w:rPr>
                      </w:r>
                    </w:p>
                    <w:p>
                      <w:pPr>
                        <w:pStyle w:val="Normal"/>
                        <w:tabs>
                          <w:tab w:val="left" w:pos="0" w:leader="none"/>
                        </w:tabs>
                        <w:spacing w:lineRule="auto" w:line="240" w:before="0" w:after="0"/>
                        <w:jc w:val="center"/>
                        <w:rPr>
                          <w:rFonts w:ascii="Verdana" w:hAnsi="Verdana" w:cs="Arial"/>
                          <w:spacing w:val="-22"/>
                          <w:sz w:val="16"/>
                          <w:szCs w:val="16"/>
                        </w:rPr>
                      </w:pPr>
                      <w:r>
                        <w:rPr>
                          <w:rFonts w:cs="Arial" w:ascii="Verdana" w:hAnsi="Verdana"/>
                          <w:spacing w:val="-22"/>
                          <w:sz w:val="16"/>
                          <w:szCs w:val="16"/>
                        </w:rPr>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Γραφείο Σχολικών Συμβούλων Δ.Ε.</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Λήδα Ζαμπετάκη</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t>Σχολική Σύμβουλος ΠΕ11</w:t>
                      </w:r>
                    </w:p>
                    <w:p>
                      <w:pPr>
                        <w:pStyle w:val="Normal"/>
                        <w:tabs>
                          <w:tab w:val="left" w:pos="0" w:leader="none"/>
                        </w:tabs>
                        <w:spacing w:lineRule="auto" w:line="240" w:before="0" w:after="0"/>
                        <w:rPr>
                          <w:rFonts w:ascii="Verdana" w:hAnsi="Verdana" w:cs="Arial"/>
                          <w:spacing w:val="8"/>
                          <w:sz w:val="18"/>
                          <w:szCs w:val="18"/>
                        </w:rPr>
                      </w:pPr>
                      <w:r>
                        <w:rPr>
                          <w:rFonts w:cs="Arial" w:ascii="Verdana" w:hAnsi="Verdana"/>
                          <w:spacing w:val="8"/>
                          <w:sz w:val="18"/>
                          <w:szCs w:val="18"/>
                        </w:rPr>
                      </w:r>
                    </w:p>
                    <w:p>
                      <w:pPr>
                        <w:pStyle w:val="Normal"/>
                        <w:tabs>
                          <w:tab w:val="left" w:pos="0" w:leader="none"/>
                        </w:tabs>
                        <w:spacing w:lineRule="auto" w:line="240" w:before="0" w:after="0"/>
                        <w:rPr/>
                      </w:pPr>
                      <w:r>
                        <w:rPr>
                          <w:rFonts w:cs="Arial" w:ascii="Verdana" w:hAnsi="Verdana"/>
                          <w:sz w:val="18"/>
                          <w:szCs w:val="18"/>
                        </w:rPr>
                        <w:t>Δ/νση: Ρολέν 4  * Τ.Κ. 71305 - Ηράκλειο</w:t>
                      </w:r>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Τηλ. : 2810 246863 – 246860 – 342206</w:t>
                      </w:r>
                    </w:p>
                    <w:p>
                      <w:pPr>
                        <w:pStyle w:val="Style24"/>
                        <w:tabs>
                          <w:tab w:val="left" w:pos="0" w:leader="none"/>
                        </w:tabs>
                        <w:spacing w:lineRule="auto" w:line="240" w:before="0" w:after="0"/>
                        <w:ind w:left="0" w:hanging="0"/>
                        <w:contextualSpacing/>
                        <w:rPr>
                          <w:rFonts w:ascii="Verdana" w:hAnsi="Verdana" w:cs="Arial"/>
                          <w:sz w:val="18"/>
                          <w:szCs w:val="18"/>
                          <w:lang w:val="en-US"/>
                        </w:rPr>
                      </w:pPr>
                      <w:r>
                        <w:rPr>
                          <w:rFonts w:eastAsia="Verdana" w:cs="Verdana" w:ascii="Verdana" w:hAnsi="Verdana"/>
                          <w:sz w:val="18"/>
                          <w:szCs w:val="18"/>
                        </w:rPr>
                        <w:t xml:space="preserve"> </w:t>
                      </w:r>
                      <w:r>
                        <w:rPr>
                          <w:rFonts w:cs="Arial" w:ascii="Verdana" w:hAnsi="Verdana"/>
                          <w:sz w:val="18"/>
                          <w:szCs w:val="18"/>
                          <w:lang w:val="en-US"/>
                        </w:rPr>
                        <w:t>Fax</w:t>
                      </w:r>
                      <w:r>
                        <w:rPr>
                          <w:rFonts w:cs="Arial" w:ascii="Verdana" w:hAnsi="Verdana"/>
                          <w:sz w:val="18"/>
                          <w:szCs w:val="18"/>
                        </w:rPr>
                        <w:t>: 2810222076  Κινητό:</w:t>
                      </w:r>
                      <w:r>
                        <w:rPr>
                          <w:rFonts w:cs="Arial" w:ascii="Verdana" w:hAnsi="Verdana"/>
                          <w:sz w:val="18"/>
                          <w:szCs w:val="18"/>
                          <w:lang w:val="en-US"/>
                        </w:rPr>
                        <w:t>6971648614</w:t>
                      </w:r>
                      <w:r>
                        <w:rPr>
                          <w:color w:val="000080"/>
                          <w:sz w:val="27"/>
                          <w:szCs w:val="27"/>
                        </w:rPr>
                        <w:t xml:space="preserve"> </w:t>
                      </w:r>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Ε-</w:t>
                      </w:r>
                      <w:r>
                        <w:rPr>
                          <w:rFonts w:cs="Arial" w:ascii="Verdana" w:hAnsi="Verdana"/>
                          <w:sz w:val="18"/>
                          <w:szCs w:val="18"/>
                          <w:lang w:val="en-US"/>
                        </w:rPr>
                        <w:t>mail</w:t>
                      </w:r>
                      <w:r>
                        <w:rPr>
                          <w:rFonts w:cs="Arial" w:ascii="Verdana" w:hAnsi="Verdana"/>
                          <w:sz w:val="18"/>
                          <w:szCs w:val="18"/>
                        </w:rPr>
                        <w:t xml:space="preserve">: γραμματ.: </w:t>
                      </w:r>
                      <w:hyperlink r:id="rId4">
                        <w:r>
                          <w:rPr>
                            <w:rStyle w:val="Style15"/>
                            <w:rFonts w:cs="Arial" w:ascii="Verdana" w:hAnsi="Verdana"/>
                            <w:sz w:val="18"/>
                            <w:szCs w:val="18"/>
                            <w:u w:val="none"/>
                            <w:lang w:val="de-DE"/>
                          </w:rPr>
                          <w:t>grss@dide.ira.sch.gr</w:t>
                        </w:r>
                      </w:hyperlink>
                    </w:p>
                    <w:p>
                      <w:pPr>
                        <w:pStyle w:val="Style24"/>
                        <w:tabs>
                          <w:tab w:val="left" w:pos="0" w:leader="none"/>
                        </w:tabs>
                        <w:spacing w:lineRule="auto" w:line="240" w:before="0" w:after="0"/>
                        <w:ind w:left="0" w:hanging="0"/>
                        <w:contextualSpacing/>
                        <w:rPr/>
                      </w:pPr>
                      <w:r>
                        <w:rPr>
                          <w:rFonts w:eastAsia="Verdana" w:cs="Verdana" w:ascii="Verdana" w:hAnsi="Verdana"/>
                          <w:sz w:val="18"/>
                          <w:szCs w:val="18"/>
                        </w:rPr>
                        <w:t xml:space="preserve">            </w:t>
                      </w:r>
                      <w:r>
                        <w:rPr>
                          <w:rFonts w:cs="Arial" w:ascii="Verdana" w:hAnsi="Verdana"/>
                          <w:sz w:val="18"/>
                          <w:szCs w:val="18"/>
                        </w:rPr>
                        <w:t xml:space="preserve">προσωπ.  : </w:t>
                      </w:r>
                      <w:hyperlink r:id="rId5">
                        <w:r>
                          <w:rPr>
                            <w:rStyle w:val="Style15"/>
                            <w:rFonts w:cs="Arial" w:ascii="Verdana" w:hAnsi="Verdana"/>
                            <w:sz w:val="18"/>
                            <w:szCs w:val="18"/>
                            <w:lang w:val="en-US"/>
                          </w:rPr>
                          <w:t>leda</w:t>
                        </w:r>
                        <w:r>
                          <w:rPr>
                            <w:rStyle w:val="Style15"/>
                            <w:rFonts w:cs="Arial" w:ascii="Verdana" w:hAnsi="Verdana"/>
                            <w:sz w:val="18"/>
                            <w:szCs w:val="18"/>
                          </w:rPr>
                          <w:t>@</w:t>
                        </w:r>
                        <w:r>
                          <w:rPr>
                            <w:rStyle w:val="Style15"/>
                            <w:rFonts w:cs="Arial" w:ascii="Verdana" w:hAnsi="Verdana"/>
                            <w:sz w:val="18"/>
                            <w:szCs w:val="18"/>
                            <w:lang w:val="en-US"/>
                          </w:rPr>
                          <w:t>her</w:t>
                        </w:r>
                        <w:r>
                          <w:rPr>
                            <w:rStyle w:val="Style15"/>
                            <w:rFonts w:cs="Arial" w:ascii="Verdana" w:hAnsi="Verdana"/>
                            <w:sz w:val="18"/>
                            <w:szCs w:val="18"/>
                          </w:rPr>
                          <w:t>.</w:t>
                        </w:r>
                        <w:r>
                          <w:rPr>
                            <w:rStyle w:val="Style15"/>
                            <w:rFonts w:cs="Arial" w:ascii="Verdana" w:hAnsi="Verdana"/>
                            <w:sz w:val="18"/>
                            <w:szCs w:val="18"/>
                            <w:lang w:val="en-US"/>
                          </w:rPr>
                          <w:t>forthnet</w:t>
                        </w:r>
                        <w:r>
                          <w:rPr>
                            <w:rStyle w:val="Style15"/>
                            <w:rFonts w:cs="Arial" w:ascii="Verdana" w:hAnsi="Verdana"/>
                            <w:sz w:val="18"/>
                            <w:szCs w:val="18"/>
                          </w:rPr>
                          <w:t>.</w:t>
                        </w:r>
                        <w:r>
                          <w:rPr>
                            <w:rStyle w:val="Style15"/>
                            <w:rFonts w:cs="Arial" w:ascii="Verdana" w:hAnsi="Verdana"/>
                            <w:sz w:val="18"/>
                            <w:szCs w:val="18"/>
                            <w:lang w:val="en-US"/>
                          </w:rPr>
                          <w:t>gr</w:t>
                        </w:r>
                      </w:hyperlink>
                      <w:r>
                        <w:rPr>
                          <w:sz w:val="18"/>
                          <w:szCs w:val="18"/>
                          <w:u w:val="single"/>
                        </w:rPr>
                        <w:t xml:space="preserve"> </w:t>
                      </w:r>
                    </w:p>
                    <w:p>
                      <w:pPr>
                        <w:pStyle w:val="Normal"/>
                        <w:spacing w:before="0" w:after="200"/>
                        <w:rPr/>
                      </w:pPr>
                      <w:r>
                        <w:rPr/>
                      </w:r>
                    </w:p>
                  </w:txbxContent>
                </v:textbox>
              </v:rect>
            </w:pict>
          </mc:Fallback>
        </mc:AlternateContent>
        <w:drawing>
          <wp:anchor behindDoc="0" distT="0" distB="0" distL="114935" distR="114935" simplePos="0" locked="0" layoutInCell="1" allowOverlap="1" relativeHeight="5">
            <wp:simplePos x="0" y="0"/>
            <wp:positionH relativeFrom="column">
              <wp:posOffset>819150</wp:posOffset>
            </wp:positionH>
            <wp:positionV relativeFrom="paragraph">
              <wp:posOffset>2540</wp:posOffset>
            </wp:positionV>
            <wp:extent cx="487045" cy="457200"/>
            <wp:effectExtent l="0" t="0" r="0" b="0"/>
            <wp:wrapTight wrapText="bothSides">
              <wp:wrapPolygon edited="0">
                <wp:start x="-2862" y="0"/>
                <wp:lineTo x="-2862" y="18744"/>
                <wp:lineTo x="21957" y="18744"/>
                <wp:lineTo x="21957" y="0"/>
                <wp:lineTo x="-2862" y="0"/>
              </wp:wrapPolygon>
            </wp:wrapTight>
            <wp:docPr id="3"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
                    <pic:cNvPicPr>
                      <a:picLocks noChangeAspect="1" noChangeArrowheads="1"/>
                    </pic:cNvPicPr>
                  </pic:nvPicPr>
                  <pic:blipFill>
                    <a:blip r:embed="rId6"/>
                    <a:stretch>
                      <a:fillRect/>
                    </a:stretch>
                  </pic:blipFill>
                  <pic:spPr bwMode="auto">
                    <a:xfrm>
                      <a:off x="0" y="0"/>
                      <a:ext cx="487045" cy="457200"/>
                    </a:xfrm>
                    <a:prstGeom prst="rect">
                      <a:avLst/>
                    </a:prstGeom>
                  </pic:spPr>
                </pic:pic>
              </a:graphicData>
            </a:graphic>
          </wp:anchor>
        </w:drawing>
      </w:r>
    </w:p>
    <w:p>
      <w:pPr>
        <w:pStyle w:val="Normal"/>
        <w:rPr>
          <w:lang w:val="el-GR" w:eastAsia="el-GR"/>
        </w:rPr>
      </w:pPr>
      <w:r>
        <w:rPr>
          <w:lang w:val="el-GR" w:eastAsia="el-GR"/>
        </w:rPr>
      </w:r>
    </w:p>
    <w:p>
      <w:pPr>
        <w:pStyle w:val="Normal"/>
        <w:rPr/>
      </w:pPr>
      <w:r>
        <w:rPr/>
        <mc:AlternateContent>
          <mc:Choice Requires="wps">
            <w:drawing>
              <wp:anchor behindDoc="1" distT="0" distB="0" distL="114935" distR="114935" simplePos="0" locked="0" layoutInCell="1" allowOverlap="1" relativeHeight="3">
                <wp:simplePos x="0" y="0"/>
                <wp:positionH relativeFrom="column">
                  <wp:posOffset>120650</wp:posOffset>
                </wp:positionH>
                <wp:positionV relativeFrom="paragraph">
                  <wp:posOffset>-109855</wp:posOffset>
                </wp:positionV>
                <wp:extent cx="3187700" cy="4010660"/>
                <wp:effectExtent l="0" t="0" r="0" b="0"/>
                <wp:wrapSquare wrapText="bothSides"/>
                <wp:docPr id="4" name="Πλαίσιο4"/>
                <a:graphic xmlns:a="http://schemas.openxmlformats.org/drawingml/2006/main">
                  <a:graphicData uri="http://schemas.microsoft.com/office/word/2010/wordprocessingShape">
                    <wps:wsp>
                      <wps:cNvSpPr/>
                      <wps:spPr>
                        <a:xfrm>
                          <a:off x="0" y="0"/>
                          <a:ext cx="3187080" cy="4010040"/>
                        </a:xfrm>
                        <a:prstGeom prst="rect">
                          <a:avLst/>
                        </a:prstGeom>
                        <a:solidFill>
                          <a:srgbClr val="ffffff"/>
                        </a:solidFill>
                        <a:ln>
                          <a:noFill/>
                        </a:ln>
                      </wps:spPr>
                      <wps:style>
                        <a:lnRef idx="0"/>
                        <a:fillRef idx="0"/>
                        <a:effectRef idx="0"/>
                        <a:fontRef idx="minor"/>
                      </wps:style>
                      <wps:txbx>
                        <w:txbxContent>
                          <w:p>
                            <w:pPr>
                              <w:pStyle w:val="Normal"/>
                              <w:jc w:val="left"/>
                              <w:rPr/>
                            </w:pPr>
                            <w:r>
                              <w:rPr>
                                <w:rFonts w:cs="Tahoma"/>
                                <w:b w:val="false"/>
                                <w:bCs w:val="false"/>
                                <w:color w:val="000000"/>
                              </w:rPr>
                              <w:t xml:space="preserve">                          </w:t>
                            </w:r>
                            <w:r>
                              <w:rPr>
                                <w:rFonts w:cs="Tahoma"/>
                                <w:b w:val="false"/>
                                <w:bCs w:val="false"/>
                                <w:color w:val="000000"/>
                              </w:rPr>
                              <w:t>Ηράκλειο 2</w:t>
                            </w:r>
                            <w:r>
                              <w:rPr>
                                <w:rFonts w:cs="Tahoma"/>
                                <w:b w:val="false"/>
                                <w:bCs w:val="false"/>
                                <w:color w:val="000000"/>
                              </w:rPr>
                              <w:t>8</w:t>
                            </w:r>
                            <w:r>
                              <w:rPr>
                                <w:rFonts w:cs="Tahoma"/>
                                <w:b w:val="false"/>
                                <w:bCs w:val="false"/>
                                <w:color w:val="000000"/>
                              </w:rPr>
                              <w:t>/11/2016</w:t>
                            </w:r>
                          </w:p>
                          <w:p>
                            <w:pPr>
                              <w:pStyle w:val="Normal"/>
                              <w:jc w:val="left"/>
                              <w:rPr/>
                            </w:pPr>
                            <w:r>
                              <w:rPr>
                                <w:rFonts w:cs="Tahoma"/>
                                <w:b w:val="false"/>
                                <w:bCs w:val="false"/>
                                <w:color w:val="000000"/>
                              </w:rPr>
                              <w:t xml:space="preserve">                                   </w:t>
                            </w:r>
                            <w:r>
                              <w:rPr>
                                <w:rFonts w:cs="Tahoma"/>
                                <w:b w:val="false"/>
                                <w:bCs w:val="false"/>
                                <w:color w:val="000000"/>
                              </w:rPr>
                              <w:t xml:space="preserve">Αρ.Πρωτ.: </w:t>
                            </w:r>
                            <w:r>
                              <w:rPr>
                                <w:rFonts w:cs="Tahoma"/>
                                <w:b w:val="false"/>
                                <w:bCs w:val="false"/>
                                <w:color w:val="000000"/>
                              </w:rPr>
                              <w:t>1303</w:t>
                            </w:r>
                          </w:p>
                          <w:p>
                            <w:pPr>
                              <w:pStyle w:val="Normal"/>
                              <w:rPr>
                                <w:b w:val="false"/>
                                <w:b w:val="false"/>
                              </w:rPr>
                            </w:pPr>
                            <w:r>
                              <w:rPr>
                                <w:rFonts w:cs="Tahoma"/>
                                <w:b/>
                                <w:bCs/>
                                <w:color w:val="000000"/>
                              </w:rPr>
                              <w:t>Προς</w:t>
                            </w:r>
                            <w:r>
                              <w:rPr>
                                <w:b w:val="false"/>
                                <w:bCs w:val="false"/>
                              </w:rPr>
                              <w:t>:</w:t>
                            </w:r>
                          </w:p>
                          <w:p>
                            <w:pPr>
                              <w:pStyle w:val="Normal"/>
                              <w:jc w:val="both"/>
                              <w:rPr/>
                            </w:pPr>
                            <w:bookmarkStart w:id="0" w:name="__DdeLink__292_535312052"/>
                            <w:bookmarkEnd w:id="0"/>
                            <w:r>
                              <w:rPr>
                                <w:rFonts w:cs="Calibri"/>
                                <w:b w:val="false"/>
                                <w:bCs w:val="false"/>
                              </w:rPr>
                              <w:t>Διεύθυνση Δ/θμιας Εκπ/σης  Ηρακλείου</w:t>
                            </w:r>
                          </w:p>
                          <w:p>
                            <w:pPr>
                              <w:pStyle w:val="Normal"/>
                              <w:jc w:val="both"/>
                              <w:rPr/>
                            </w:pPr>
                            <w:r>
                              <w:rPr>
                                <w:rFonts w:cs="Calibri"/>
                                <w:b w:val="false"/>
                                <w:bCs w:val="false"/>
                              </w:rPr>
                              <w:t xml:space="preserve">Διεύθυνση </w:t>
                            </w:r>
                            <w:r>
                              <w:rPr>
                                <w:rFonts w:cs="Calibri"/>
                                <w:b w:val="false"/>
                                <w:bCs w:val="false"/>
                              </w:rPr>
                              <w:t>Π</w:t>
                            </w:r>
                            <w:r>
                              <w:rPr>
                                <w:rFonts w:cs="Calibri"/>
                                <w:b w:val="false"/>
                                <w:bCs w:val="false"/>
                              </w:rPr>
                              <w:t>/θμιας Εκπ/σης  Ηρακλείου</w:t>
                            </w:r>
                          </w:p>
                          <w:p>
                            <w:pPr>
                              <w:pStyle w:val="Normal"/>
                              <w:jc w:val="both"/>
                              <w:rPr/>
                            </w:pPr>
                            <w:r>
                              <w:rPr>
                                <w:rFonts w:cs="Calibri"/>
                                <w:b w:val="false"/>
                                <w:bCs w:val="false"/>
                              </w:rPr>
                              <w:t>Διευθυντές/ντριες Δημοτικών και Γυμνασίων επιστημονικής μας ευθύνης</w:t>
                            </w:r>
                          </w:p>
                          <w:p>
                            <w:pPr>
                              <w:pStyle w:val="Normal"/>
                              <w:jc w:val="both"/>
                              <w:rPr/>
                            </w:pPr>
                            <w:r>
                              <w:rPr>
                                <w:rFonts w:cs="Calibri"/>
                                <w:b w:val="false"/>
                                <w:bCs w:val="false"/>
                              </w:rPr>
                              <w:t>Εκπαιδευτικούς Φυσικής Αγωγής των ως άνω σχολείων</w:t>
                            </w:r>
                          </w:p>
                          <w:p>
                            <w:pPr>
                              <w:pStyle w:val="Normal"/>
                              <w:jc w:val="both"/>
                              <w:rPr/>
                            </w:pPr>
                            <w:r>
                              <w:rPr>
                                <w:rFonts w:cs="Calibri"/>
                                <w:b/>
                                <w:bCs/>
                              </w:rPr>
                              <w:t>Κοιν</w:t>
                            </w:r>
                            <w:r>
                              <w:rPr>
                                <w:rFonts w:cs="Calibri"/>
                                <w:b w:val="false"/>
                                <w:bCs w:val="false"/>
                              </w:rPr>
                              <w:t xml:space="preserve">.: </w:t>
                            </w:r>
                          </w:p>
                          <w:p>
                            <w:pPr>
                              <w:pStyle w:val="Normal"/>
                              <w:jc w:val="both"/>
                              <w:rPr/>
                            </w:pPr>
                            <w:r>
                              <w:rPr>
                                <w:rFonts w:cs="Calibri"/>
                                <w:b w:val="false"/>
                                <w:bCs w:val="false"/>
                              </w:rPr>
                              <w:t>Προϊστάμενο</w:t>
                            </w:r>
                            <w:r>
                              <w:rPr>
                                <w:rFonts w:cs="Calibri"/>
                                <w:b w:val="false"/>
                                <w:bCs w:val="false"/>
                              </w:rPr>
                              <w:t>ι</w:t>
                            </w:r>
                            <w:r>
                              <w:rPr>
                                <w:rFonts w:cs="Calibri"/>
                                <w:b w:val="false"/>
                                <w:bCs w:val="false"/>
                              </w:rPr>
                              <w:t xml:space="preserve"> Επιστημονικής και Παιδαγωγικής Καθοδήγησης </w:t>
                            </w:r>
                            <w:r>
                              <w:rPr>
                                <w:rFonts w:cs="Calibri"/>
                                <w:b w:val="false"/>
                                <w:bCs w:val="false"/>
                              </w:rPr>
                              <w:t xml:space="preserve">Π.Ε. &amp; Δ.Ε. </w:t>
                            </w:r>
                            <w:r>
                              <w:rPr>
                                <w:rFonts w:cs="Calibri"/>
                                <w:b w:val="false"/>
                                <w:bCs w:val="false"/>
                              </w:rPr>
                              <w:t>ΠΔΕ Κρήτης.</w:t>
                            </w:r>
                            <w:r>
                              <w:rPr>
                                <w:rFonts w:cs="Calibri"/>
                                <w:b/>
                                <w:bCs/>
                              </w:rPr>
                              <w:t xml:space="preserve"> </w:t>
                            </w:r>
                          </w:p>
                          <w:p>
                            <w:pPr>
                              <w:pStyle w:val="Normal"/>
                              <w:jc w:val="both"/>
                              <w:rPr>
                                <w:b w:val="false"/>
                                <w:b w:val="false"/>
                                <w:bCs w:val="false"/>
                              </w:rPr>
                            </w:pPr>
                            <w:r>
                              <w:rPr>
                                <w:rFonts w:cs="Calibri"/>
                                <w:b w:val="false"/>
                                <w:bCs w:val="false"/>
                              </w:rPr>
                              <w:t>5ο ΓΕ.Λ. Ηρακλείου</w:t>
                            </w:r>
                          </w:p>
                          <w:p>
                            <w:pPr>
                              <w:pStyle w:val="Normal"/>
                              <w:ind w:left="720" w:hanging="0"/>
                              <w:rPr>
                                <w:b/>
                                <w:b/>
                                <w:bCs/>
                              </w:rPr>
                            </w:pPr>
                            <w:r>
                              <w:rPr>
                                <w:b/>
                                <w:bCs/>
                              </w:rPr>
                            </w:r>
                          </w:p>
                          <w:p>
                            <w:pPr>
                              <w:pStyle w:val="Normal"/>
                              <w:ind w:left="720" w:hanging="0"/>
                              <w:rPr/>
                            </w:pPr>
                            <w:r>
                              <w:rPr/>
                            </w:r>
                          </w:p>
                          <w:p>
                            <w:pPr>
                              <w:pStyle w:val="Normal"/>
                              <w:spacing w:before="0" w:after="200"/>
                              <w:ind w:left="720" w:hanging="0"/>
                              <w:rPr/>
                            </w:pPr>
                            <w:r>
                              <w:rPr/>
                            </w:r>
                          </w:p>
                        </w:txbxContent>
                      </wps:txbx>
                      <wps:bodyPr lIns="92160" rIns="92160" tIns="46440" bIns="46440">
                        <a:noAutofit/>
                      </wps:bodyPr>
                    </wps:wsp>
                  </a:graphicData>
                </a:graphic>
              </wp:anchor>
            </w:drawing>
          </mc:Choice>
          <mc:Fallback>
            <w:pict>
              <v:rect id="shape_0" ID="Πλαίσιο4" fillcolor="white" stroked="f" style="position:absolute;margin-left:9.5pt;margin-top:-8.65pt;width:250.9pt;height:315.7pt">
                <w10:wrap type="square"/>
                <v:fill o:detectmouseclick="t" type="solid" color2="black"/>
                <v:stroke color="#3465a4" joinstyle="round" endcap="flat"/>
                <v:textbox>
                  <w:txbxContent>
                    <w:p>
                      <w:pPr>
                        <w:pStyle w:val="Normal"/>
                        <w:jc w:val="left"/>
                        <w:rPr/>
                      </w:pPr>
                      <w:r>
                        <w:rPr>
                          <w:rFonts w:cs="Tahoma"/>
                          <w:b w:val="false"/>
                          <w:bCs w:val="false"/>
                          <w:color w:val="000000"/>
                        </w:rPr>
                        <w:t xml:space="preserve">                          </w:t>
                      </w:r>
                      <w:r>
                        <w:rPr>
                          <w:rFonts w:cs="Tahoma"/>
                          <w:b w:val="false"/>
                          <w:bCs w:val="false"/>
                          <w:color w:val="000000"/>
                        </w:rPr>
                        <w:t>Ηράκλειο 2</w:t>
                      </w:r>
                      <w:r>
                        <w:rPr>
                          <w:rFonts w:cs="Tahoma"/>
                          <w:b w:val="false"/>
                          <w:bCs w:val="false"/>
                          <w:color w:val="000000"/>
                        </w:rPr>
                        <w:t>8</w:t>
                      </w:r>
                      <w:r>
                        <w:rPr>
                          <w:rFonts w:cs="Tahoma"/>
                          <w:b w:val="false"/>
                          <w:bCs w:val="false"/>
                          <w:color w:val="000000"/>
                        </w:rPr>
                        <w:t>/11/2016</w:t>
                      </w:r>
                    </w:p>
                    <w:p>
                      <w:pPr>
                        <w:pStyle w:val="Normal"/>
                        <w:jc w:val="left"/>
                        <w:rPr/>
                      </w:pPr>
                      <w:r>
                        <w:rPr>
                          <w:rFonts w:cs="Tahoma"/>
                          <w:b w:val="false"/>
                          <w:bCs w:val="false"/>
                          <w:color w:val="000000"/>
                        </w:rPr>
                        <w:t xml:space="preserve">                                   </w:t>
                      </w:r>
                      <w:r>
                        <w:rPr>
                          <w:rFonts w:cs="Tahoma"/>
                          <w:b w:val="false"/>
                          <w:bCs w:val="false"/>
                          <w:color w:val="000000"/>
                        </w:rPr>
                        <w:t xml:space="preserve">Αρ.Πρωτ.: </w:t>
                      </w:r>
                      <w:r>
                        <w:rPr>
                          <w:rFonts w:cs="Tahoma"/>
                          <w:b w:val="false"/>
                          <w:bCs w:val="false"/>
                          <w:color w:val="000000"/>
                        </w:rPr>
                        <w:t>1303</w:t>
                      </w:r>
                    </w:p>
                    <w:p>
                      <w:pPr>
                        <w:pStyle w:val="Normal"/>
                        <w:rPr>
                          <w:b w:val="false"/>
                          <w:b w:val="false"/>
                        </w:rPr>
                      </w:pPr>
                      <w:r>
                        <w:rPr>
                          <w:rFonts w:cs="Tahoma"/>
                          <w:b/>
                          <w:bCs/>
                          <w:color w:val="000000"/>
                        </w:rPr>
                        <w:t>Προς</w:t>
                      </w:r>
                      <w:r>
                        <w:rPr>
                          <w:b w:val="false"/>
                          <w:bCs w:val="false"/>
                        </w:rPr>
                        <w:t>:</w:t>
                      </w:r>
                    </w:p>
                    <w:p>
                      <w:pPr>
                        <w:pStyle w:val="Normal"/>
                        <w:jc w:val="both"/>
                        <w:rPr/>
                      </w:pPr>
                      <w:bookmarkStart w:id="1" w:name="__DdeLink__292_535312052"/>
                      <w:bookmarkEnd w:id="1"/>
                      <w:r>
                        <w:rPr>
                          <w:rFonts w:cs="Calibri"/>
                          <w:b w:val="false"/>
                          <w:bCs w:val="false"/>
                        </w:rPr>
                        <w:t>Διεύθυνση Δ/θμιας Εκπ/σης  Ηρακλείου</w:t>
                      </w:r>
                    </w:p>
                    <w:p>
                      <w:pPr>
                        <w:pStyle w:val="Normal"/>
                        <w:jc w:val="both"/>
                        <w:rPr/>
                      </w:pPr>
                      <w:r>
                        <w:rPr>
                          <w:rFonts w:cs="Calibri"/>
                          <w:b w:val="false"/>
                          <w:bCs w:val="false"/>
                        </w:rPr>
                        <w:t xml:space="preserve">Διεύθυνση </w:t>
                      </w:r>
                      <w:r>
                        <w:rPr>
                          <w:rFonts w:cs="Calibri"/>
                          <w:b w:val="false"/>
                          <w:bCs w:val="false"/>
                        </w:rPr>
                        <w:t>Π</w:t>
                      </w:r>
                      <w:r>
                        <w:rPr>
                          <w:rFonts w:cs="Calibri"/>
                          <w:b w:val="false"/>
                          <w:bCs w:val="false"/>
                        </w:rPr>
                        <w:t>/θμιας Εκπ/σης  Ηρακλείου</w:t>
                      </w:r>
                    </w:p>
                    <w:p>
                      <w:pPr>
                        <w:pStyle w:val="Normal"/>
                        <w:jc w:val="both"/>
                        <w:rPr/>
                      </w:pPr>
                      <w:r>
                        <w:rPr>
                          <w:rFonts w:cs="Calibri"/>
                          <w:b w:val="false"/>
                          <w:bCs w:val="false"/>
                        </w:rPr>
                        <w:t>Διευθυντές/ντριες Δημοτικών και Γυμνασίων επιστημονικής μας ευθύνης</w:t>
                      </w:r>
                    </w:p>
                    <w:p>
                      <w:pPr>
                        <w:pStyle w:val="Normal"/>
                        <w:jc w:val="both"/>
                        <w:rPr/>
                      </w:pPr>
                      <w:r>
                        <w:rPr>
                          <w:rFonts w:cs="Calibri"/>
                          <w:b w:val="false"/>
                          <w:bCs w:val="false"/>
                        </w:rPr>
                        <w:t>Εκπαιδευτικούς Φυσικής Αγωγής των ως άνω σχολείων</w:t>
                      </w:r>
                    </w:p>
                    <w:p>
                      <w:pPr>
                        <w:pStyle w:val="Normal"/>
                        <w:jc w:val="both"/>
                        <w:rPr/>
                      </w:pPr>
                      <w:r>
                        <w:rPr>
                          <w:rFonts w:cs="Calibri"/>
                          <w:b/>
                          <w:bCs/>
                        </w:rPr>
                        <w:t>Κοιν</w:t>
                      </w:r>
                      <w:r>
                        <w:rPr>
                          <w:rFonts w:cs="Calibri"/>
                          <w:b w:val="false"/>
                          <w:bCs w:val="false"/>
                        </w:rPr>
                        <w:t xml:space="preserve">.: </w:t>
                      </w:r>
                    </w:p>
                    <w:p>
                      <w:pPr>
                        <w:pStyle w:val="Normal"/>
                        <w:jc w:val="both"/>
                        <w:rPr/>
                      </w:pPr>
                      <w:r>
                        <w:rPr>
                          <w:rFonts w:cs="Calibri"/>
                          <w:b w:val="false"/>
                          <w:bCs w:val="false"/>
                        </w:rPr>
                        <w:t>Προϊστάμενο</w:t>
                      </w:r>
                      <w:r>
                        <w:rPr>
                          <w:rFonts w:cs="Calibri"/>
                          <w:b w:val="false"/>
                          <w:bCs w:val="false"/>
                        </w:rPr>
                        <w:t>ι</w:t>
                      </w:r>
                      <w:r>
                        <w:rPr>
                          <w:rFonts w:cs="Calibri"/>
                          <w:b w:val="false"/>
                          <w:bCs w:val="false"/>
                        </w:rPr>
                        <w:t xml:space="preserve"> Επιστημονικής και Παιδαγωγικής Καθοδήγησης </w:t>
                      </w:r>
                      <w:r>
                        <w:rPr>
                          <w:rFonts w:cs="Calibri"/>
                          <w:b w:val="false"/>
                          <w:bCs w:val="false"/>
                        </w:rPr>
                        <w:t xml:space="preserve">Π.Ε. &amp; Δ.Ε. </w:t>
                      </w:r>
                      <w:r>
                        <w:rPr>
                          <w:rFonts w:cs="Calibri"/>
                          <w:b w:val="false"/>
                          <w:bCs w:val="false"/>
                        </w:rPr>
                        <w:t>ΠΔΕ Κρήτης.</w:t>
                      </w:r>
                      <w:r>
                        <w:rPr>
                          <w:rFonts w:cs="Calibri"/>
                          <w:b/>
                          <w:bCs/>
                        </w:rPr>
                        <w:t xml:space="preserve"> </w:t>
                      </w:r>
                    </w:p>
                    <w:p>
                      <w:pPr>
                        <w:pStyle w:val="Normal"/>
                        <w:jc w:val="both"/>
                        <w:rPr>
                          <w:b w:val="false"/>
                          <w:b w:val="false"/>
                          <w:bCs w:val="false"/>
                        </w:rPr>
                      </w:pPr>
                      <w:r>
                        <w:rPr>
                          <w:rFonts w:cs="Calibri"/>
                          <w:b w:val="false"/>
                          <w:bCs w:val="false"/>
                        </w:rPr>
                        <w:t>5ο ΓΕ.Λ. Ηρακλείου</w:t>
                      </w:r>
                    </w:p>
                    <w:p>
                      <w:pPr>
                        <w:pStyle w:val="Normal"/>
                        <w:ind w:left="720" w:hanging="0"/>
                        <w:rPr>
                          <w:b/>
                          <w:b/>
                          <w:bCs/>
                        </w:rPr>
                      </w:pPr>
                      <w:r>
                        <w:rPr>
                          <w:b/>
                          <w:bCs/>
                        </w:rPr>
                      </w:r>
                    </w:p>
                    <w:p>
                      <w:pPr>
                        <w:pStyle w:val="Normal"/>
                        <w:ind w:left="720" w:hanging="0"/>
                        <w:rPr/>
                      </w:pPr>
                      <w:r>
                        <w:rPr/>
                      </w:r>
                    </w:p>
                    <w:p>
                      <w:pPr>
                        <w:pStyle w:val="Normal"/>
                        <w:spacing w:before="0" w:after="200"/>
                        <w:ind w:left="720" w:hanging="0"/>
                        <w:rPr/>
                      </w:pPr>
                      <w:r>
                        <w:rPr/>
                      </w:r>
                    </w:p>
                  </w:txbxContent>
                </v:textbox>
              </v:rect>
            </w:pict>
          </mc:Fallback>
        </mc:AlternateContent>
      </w:r>
    </w:p>
    <w:p>
      <w:pPr>
        <w:pStyle w:val="Normal"/>
        <w:rPr/>
      </w:pPr>
      <w:r>
        <w:rPr/>
      </w:r>
    </w:p>
    <w:p>
      <w:pPr>
        <w:pStyle w:val="Normal"/>
        <w:jc w:val="right"/>
        <w:rPr>
          <w:lang w:val="el-GR" w:eastAsia="el-GR"/>
        </w:rPr>
      </w:pPr>
      <w:r>
        <w:rPr>
          <w:lang w:val="el-GR" w:eastAsia="el-G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ΘΕΜΑ: «</w:t>
      </w:r>
      <w:r>
        <w:rPr>
          <w:b/>
        </w:rPr>
        <w:t>Πρόσκληση σε επιμορφωτικό σεμινάριο</w:t>
      </w:r>
      <w:r>
        <w:rPr/>
        <w:t xml:space="preserve"> »</w:t>
      </w:r>
    </w:p>
    <w:p>
      <w:pPr>
        <w:pStyle w:val="Normal"/>
        <w:rPr/>
      </w:pPr>
      <w:r>
        <w:rPr/>
      </w:r>
    </w:p>
    <w:p>
      <w:pPr>
        <w:pStyle w:val="Normal"/>
        <w:widowControl/>
        <w:bidi w:val="0"/>
        <w:spacing w:lineRule="auto" w:line="360" w:before="0" w:after="200"/>
        <w:ind w:left="0" w:right="-283" w:hanging="0"/>
        <w:jc w:val="both"/>
        <w:rPr/>
      </w:pPr>
      <w:r>
        <w:rPr/>
        <w:t>Καλούνται οι Εκπαιδευτικοί κλάδου ΠΕ11, Φυσικής Αγωγής που διδάσκουν στις σχολικές μονάδες Πρωτοβάθμιας και Δευτεροβάθμιας Εκπαίδευσης Π.Ε. Ηρακλείου επιστημονικής μας ευθύνης (</w:t>
      </w:r>
      <w:r>
        <w:rPr>
          <w:u w:val="single"/>
        </w:rPr>
        <w:t>Δημοτικά</w:t>
      </w:r>
      <w:r>
        <w:rPr/>
        <w:t xml:space="preserve">: Ηρακλείου 1ο, 2ο, 4ο, 5ο, 6ο, 7ο, 8ο, 9ο, 10ο, 11ο, 12ο,  13ο, 14ο, 15ο, 16ο, 17ο, 18ο, 19ο, 20ο, 21ο, 23ο, 24ο, 25ο, 26ο, 27ο, 28ο, 30ο, Ν. Αλικαρνασσού 1ο, 2ο, 3ο, 4ο, 5ο, Αγ. Μαρίνας 1ο, 2ο, Αγ. Βαρβάρας, Αγ. Δέκα, Αγ. Πελαγίας, Ασημίου, Βουτών, Βενεράτου, Γαζίου 1ο , 2ο, 3ο, Γέργερης, Γαλιάς, Δαφνών, Ζαρού, Καπαριανών, Κάτω Ασιτών, Κρουσώνα 1ο, 2ο, Μ. Βρύσης, Μοιρών 1ο, 2ο, Πόμπιας, Πετροκεφαλίου, Προφήτη Ηλία, Ροδιάς, Σκαλανίου, Σταυρακίων, Τυμπακίου 1ο, 2ο, 3ο, </w:t>
      </w:r>
      <w:r>
        <w:rPr>
          <w:u w:val="single"/>
        </w:rPr>
        <w:t>Γυμνάσια</w:t>
      </w:r>
      <w:r>
        <w:rPr/>
        <w:t xml:space="preserve">: 8ο, 9ο, 10ο, 11ο, 12ο, 13ο, Ν. Αλικαρνασσού, Αγ. Δέκα, Αγ. Μύρωνα, Αγ. Βαρβάρας,  Ασημίου, Βαγιονιάς, Βενεράτου, Γαζίου, Γέργερης, Ζαρού, Κρουσώνα, Μοιρών, Παγκρήτιο, Πειραματικό, Πόμπιας, Προφήτη Ηλία, Τυλίσου, Τυμπακίου, Εσπερινού Ηρακλείου, Εσπερινού Τυμπακίου), </w:t>
      </w:r>
    </w:p>
    <w:p>
      <w:pPr>
        <w:pStyle w:val="Normal"/>
        <w:widowControl/>
        <w:bidi w:val="0"/>
        <w:spacing w:lineRule="auto" w:line="360" w:before="0" w:after="200"/>
        <w:ind w:left="0" w:right="-283" w:hanging="0"/>
        <w:jc w:val="both"/>
        <w:rPr/>
      </w:pPr>
      <w:r>
        <w:rPr/>
        <w:t xml:space="preserve">σε επιμορφωτικό σεμινάριο, την </w:t>
      </w:r>
      <w:r>
        <w:rPr>
          <w:b/>
          <w:bCs/>
        </w:rPr>
        <w:t>Τρίτη 6 Δεκεμβρίου 2016</w:t>
      </w:r>
      <w:r>
        <w:rPr/>
        <w:t xml:space="preserve"> στο </w:t>
      </w:r>
      <w:r>
        <w:rPr>
          <w:b/>
          <w:bCs/>
        </w:rPr>
        <w:t xml:space="preserve">Γήπεδο Κάντια </w:t>
      </w:r>
      <w:r>
        <w:rPr>
          <w:b w:val="false"/>
          <w:bCs w:val="false"/>
        </w:rPr>
        <w:t xml:space="preserve">(παραπλεύρως ξενοδοχείου Candia Maris, Αμμουδάρα), </w:t>
      </w:r>
      <w:r>
        <w:rPr/>
        <w:t xml:space="preserve">ώρα </w:t>
      </w:r>
      <w:r>
        <w:rPr>
          <w:b/>
          <w:bCs/>
        </w:rPr>
        <w:t>12-2</w:t>
      </w:r>
      <w:r>
        <w:rPr/>
        <w:t xml:space="preserve">, με θέμα: </w:t>
      </w:r>
    </w:p>
    <w:p>
      <w:pPr>
        <w:pStyle w:val="Normal"/>
        <w:widowControl/>
        <w:bidi w:val="0"/>
        <w:spacing w:lineRule="auto" w:line="360" w:before="0" w:after="200"/>
        <w:jc w:val="center"/>
        <w:rPr>
          <w:b/>
          <w:b/>
          <w:bCs/>
        </w:rPr>
      </w:pPr>
      <w:r>
        <w:rPr>
          <w:b/>
          <w:bCs/>
        </w:rPr>
        <w:t>“</w:t>
      </w:r>
      <w:r>
        <w:rPr>
          <w:b/>
          <w:bCs/>
        </w:rPr>
        <w:t xml:space="preserve">Διδακτική μεθοδολογία και οργάνωση του διδακτικού αντικειμένου του Ποδοσφαίρου στο Δημοτικό και στο Γυμνάσιο”. </w:t>
      </w:r>
    </w:p>
    <w:p>
      <w:pPr>
        <w:pStyle w:val="Normal"/>
        <w:widowControl/>
        <w:bidi w:val="0"/>
        <w:spacing w:lineRule="auto" w:line="360" w:before="0" w:after="200"/>
        <w:ind w:left="0" w:right="-283" w:hanging="0"/>
        <w:jc w:val="both"/>
        <w:rPr/>
      </w:pPr>
      <w:r>
        <w:rPr/>
        <w:t xml:space="preserve">Το σεμινάριο, το οποίο θα έχει θεωρητικό και πρακτικό μέρος, αποβλέπει στην υποστήριξη των Εκπαιδευτικών και στον εμπλουτισμό του διδακτικού τους έργου με  ενδεδειγμένο ασκησιολόγιο ανάλογα με την ηλικία των μαθητών. Η παρουσίαση θα γίνει από τον συνάδελφο κ. Κώστα Καλπακίδη, Εκπαιδευτικό Φυσικής Αγωγής με ειδικότητα στο Ποδόσφαιρο. </w:t>
      </w:r>
    </w:p>
    <w:p>
      <w:pPr>
        <w:pStyle w:val="Normal"/>
        <w:widowControl/>
        <w:bidi w:val="0"/>
        <w:spacing w:lineRule="auto" w:line="360" w:before="0" w:after="200"/>
        <w:ind w:left="0" w:right="-283" w:hanging="0"/>
        <w:jc w:val="both"/>
        <w:rPr/>
      </w:pPr>
      <w:r>
        <w:rPr/>
        <w:t xml:space="preserve">Για την καλύτερη διοργάνωση παρακαλούμε τους ενδιαφερόμενους εκπαιδευτικούς να δηλώσουν ηλεκτρονικά την συμμετοχή τους  μέχρι και την  Δευτέρα 5 Δεκεμβρίου και ώρα 18:00 στη διεύθυνση: </w:t>
      </w:r>
      <w:hyperlink r:id="rId7">
        <w:r>
          <w:rPr>
            <w:rStyle w:val="Style15"/>
          </w:rPr>
          <w:t>https://goo.gl/forms/Rus4OMa1rjjCCxNV2</w:t>
        </w:r>
      </w:hyperlink>
      <w:r>
        <w:rPr/>
        <w:t xml:space="preserve"> </w:t>
      </w:r>
    </w:p>
    <w:p>
      <w:pPr>
        <w:pStyle w:val="Normal"/>
        <w:widowControl/>
        <w:bidi w:val="0"/>
        <w:spacing w:lineRule="auto" w:line="360" w:before="0" w:after="200"/>
        <w:ind w:left="0" w:right="-283" w:hanging="0"/>
        <w:jc w:val="both"/>
        <w:rPr/>
      </w:pPr>
      <w:r>
        <w:rPr/>
        <w:t>Παρακαλούνται οι Διευθυντές να ενημερώσουν ενυπόγραφα τους εκπαιδευτικούς των σχολείων τους και να τους διευκολύνουν στην παρακολούθηση του σεμιναρίου.</w:t>
      </w:r>
    </w:p>
    <w:p>
      <w:pPr>
        <w:pStyle w:val="Normal"/>
        <w:rPr>
          <w:rFonts w:cs="Arial"/>
        </w:rPr>
      </w:pPr>
      <w:r>
        <w:rPr>
          <w:rFonts w:cs="Arial"/>
        </w:rPr>
        <mc:AlternateContent>
          <mc:Choice Requires="wps">
            <w:drawing>
              <wp:anchor behindDoc="1" distT="0" distB="0" distL="114935" distR="114935" simplePos="0" locked="0" layoutInCell="1" allowOverlap="1" relativeHeight="4">
                <wp:simplePos x="0" y="0"/>
                <wp:positionH relativeFrom="column">
                  <wp:posOffset>2832100</wp:posOffset>
                </wp:positionH>
                <wp:positionV relativeFrom="paragraph">
                  <wp:posOffset>54610</wp:posOffset>
                </wp:positionV>
                <wp:extent cx="2538095" cy="1069340"/>
                <wp:effectExtent l="0" t="0" r="0" b="0"/>
                <wp:wrapSquare wrapText="bothSides"/>
                <wp:docPr id="6" name="Πλαίσιο5"/>
                <a:graphic xmlns:a="http://schemas.openxmlformats.org/drawingml/2006/main">
                  <a:graphicData uri="http://schemas.microsoft.com/office/word/2010/wordprocessingShape">
                    <wps:wsp>
                      <wps:cNvSpPr/>
                      <wps:spPr>
                        <a:xfrm>
                          <a:off x="0" y="0"/>
                          <a:ext cx="2537640" cy="1068840"/>
                        </a:xfrm>
                        <a:prstGeom prst="rect">
                          <a:avLst/>
                        </a:prstGeom>
                        <a:solidFill>
                          <a:srgbClr val="ffffff"/>
                        </a:solidFill>
                        <a:ln>
                          <a:noFill/>
                        </a:ln>
                      </wps:spPr>
                      <wps:style>
                        <a:lnRef idx="0"/>
                        <a:fillRef idx="0"/>
                        <a:effectRef idx="0"/>
                        <a:fontRef idx="minor"/>
                      </wps:style>
                      <wps:txbx>
                        <w:txbxContent>
                          <w:p>
                            <w:pPr>
                              <w:pStyle w:val="Normal"/>
                              <w:jc w:val="right"/>
                              <w:rPr>
                                <w:b/>
                                <w:b/>
                                <w:sz w:val="24"/>
                                <w:szCs w:val="24"/>
                              </w:rPr>
                            </w:pPr>
                            <w:r>
                              <w:rPr>
                                <w:b/>
                                <w:color w:val="00000A"/>
                                <w:sz w:val="24"/>
                                <w:szCs w:val="24"/>
                              </w:rPr>
                              <w:t>Η ΣΧΟΛΙΚΗ ΣΥΜΒΟΥΛΟΣ</w:t>
                            </w:r>
                          </w:p>
                          <w:p>
                            <w:pPr>
                              <w:pStyle w:val="Normal"/>
                              <w:jc w:val="right"/>
                              <w:rPr>
                                <w:b/>
                                <w:b/>
                                <w:color w:val="00000A"/>
                                <w:sz w:val="24"/>
                                <w:szCs w:val="24"/>
                              </w:rPr>
                            </w:pPr>
                            <w:r>
                              <w:rPr>
                                <w:b/>
                                <w:color w:val="00000A"/>
                                <w:sz w:val="24"/>
                                <w:szCs w:val="24"/>
                              </w:rPr>
                            </w:r>
                          </w:p>
                          <w:p>
                            <w:pPr>
                              <w:pStyle w:val="Normal"/>
                              <w:jc w:val="right"/>
                              <w:rPr>
                                <w:b/>
                                <w:b/>
                                <w:sz w:val="24"/>
                                <w:szCs w:val="24"/>
                              </w:rPr>
                            </w:pPr>
                            <w:r>
                              <w:rPr>
                                <w:b/>
                                <w:color w:val="00000A"/>
                                <w:sz w:val="24"/>
                                <w:szCs w:val="24"/>
                              </w:rPr>
                              <w:t>ΛΗΔΑ ΖΑΜΠΕΤΑΚΗ</w:t>
                            </w:r>
                          </w:p>
                          <w:p>
                            <w:pPr>
                              <w:pStyle w:val="Normal"/>
                              <w:spacing w:before="0" w:after="200"/>
                              <w:rPr/>
                            </w:pPr>
                            <w:r>
                              <w:rPr/>
                            </w:r>
                          </w:p>
                        </w:txbxContent>
                      </wps:txbx>
                      <wps:bodyPr lIns="92160" rIns="92160" tIns="46440" bIns="46440">
                        <a:noAutofit/>
                      </wps:bodyPr>
                    </wps:wsp>
                  </a:graphicData>
                </a:graphic>
              </wp:anchor>
            </w:drawing>
          </mc:Choice>
          <mc:Fallback>
            <w:pict>
              <v:rect id="shape_0" ID="Πλαίσιο5" fillcolor="white" stroked="f" style="position:absolute;margin-left:223pt;margin-top:4.3pt;width:199.75pt;height:84.1pt">
                <w10:wrap type="square"/>
                <v:fill o:detectmouseclick="t" type="solid" color2="black"/>
                <v:stroke color="#3465a4" joinstyle="round" endcap="flat"/>
                <v:textbox>
                  <w:txbxContent>
                    <w:p>
                      <w:pPr>
                        <w:pStyle w:val="Normal"/>
                        <w:jc w:val="right"/>
                        <w:rPr>
                          <w:b/>
                          <w:b/>
                          <w:sz w:val="24"/>
                          <w:szCs w:val="24"/>
                        </w:rPr>
                      </w:pPr>
                      <w:r>
                        <w:rPr>
                          <w:b/>
                          <w:color w:val="00000A"/>
                          <w:sz w:val="24"/>
                          <w:szCs w:val="24"/>
                        </w:rPr>
                        <w:t>Η ΣΧΟΛΙΚΗ ΣΥΜΒΟΥΛΟΣ</w:t>
                      </w:r>
                    </w:p>
                    <w:p>
                      <w:pPr>
                        <w:pStyle w:val="Normal"/>
                        <w:jc w:val="right"/>
                        <w:rPr>
                          <w:b/>
                          <w:b/>
                          <w:color w:val="00000A"/>
                          <w:sz w:val="24"/>
                          <w:szCs w:val="24"/>
                        </w:rPr>
                      </w:pPr>
                      <w:r>
                        <w:rPr>
                          <w:b/>
                          <w:color w:val="00000A"/>
                          <w:sz w:val="24"/>
                          <w:szCs w:val="24"/>
                        </w:rPr>
                      </w:r>
                    </w:p>
                    <w:p>
                      <w:pPr>
                        <w:pStyle w:val="Normal"/>
                        <w:jc w:val="right"/>
                        <w:rPr>
                          <w:b/>
                          <w:b/>
                          <w:sz w:val="24"/>
                          <w:szCs w:val="24"/>
                        </w:rPr>
                      </w:pPr>
                      <w:r>
                        <w:rPr>
                          <w:b/>
                          <w:color w:val="00000A"/>
                          <w:sz w:val="24"/>
                          <w:szCs w:val="24"/>
                        </w:rPr>
                        <w:t>ΛΗΔΑ ΖΑΜΠΕΤΑΚΗ</w:t>
                      </w:r>
                    </w:p>
                    <w:p>
                      <w:pPr>
                        <w:pStyle w:val="Normal"/>
                        <w:spacing w:before="0" w:after="200"/>
                        <w:rPr/>
                      </w:pPr>
                      <w:r>
                        <w:rPr/>
                      </w:r>
                    </w:p>
                  </w:txbxContent>
                </v:textbox>
              </v:rect>
            </w:pict>
          </mc:Fallback>
        </mc:AlternateContent>
      </w:r>
    </w:p>
    <w:p>
      <w:pPr>
        <w:pStyle w:val="Normal"/>
        <w:jc w:val="both"/>
        <w:rPr>
          <w:rFonts w:cs="Arial"/>
        </w:rPr>
      </w:pPr>
      <w:r>
        <w:rPr>
          <w:rFonts w:cs="Arial"/>
        </w:rPr>
      </w:r>
    </w:p>
    <w:p>
      <w:pPr>
        <w:pStyle w:val="Normal"/>
        <w:spacing w:before="0" w:after="200"/>
        <w:jc w:val="both"/>
        <w:rPr/>
      </w:pPr>
      <w:r>
        <w:rPr/>
      </w:r>
    </w:p>
    <w:sectPr>
      <w:type w:val="nextPage"/>
      <w:pgSz w:w="11906" w:h="16838"/>
      <w:pgMar w:left="1800" w:right="1800" w:header="0" w:top="851"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l-GR" w:eastAsia="zh-CN" w:bidi="hi-IN"/>
      </w:rPr>
    </w:rPrDefault>
    <w:pPrDefault>
      <w:pPr/>
    </w:pPrDefault>
  </w:docDefaults>
  <w:style w:type="paragraph" w:styleId="Normal">
    <w:name w:val="Normal"/>
    <w:qFormat/>
    <w:pPr>
      <w:widowControl/>
      <w:bidi w:val="0"/>
      <w:spacing w:lineRule="auto" w:line="276" w:before="0" w:after="200"/>
      <w:jc w:val="left"/>
    </w:pPr>
    <w:rPr>
      <w:rFonts w:ascii="Calibri" w:hAnsi="Calibri" w:eastAsia="Calibri" w:cs="Times New Roman"/>
      <w:color w:val="00000A"/>
      <w:sz w:val="22"/>
      <w:szCs w:val="22"/>
      <w:lang w:val="el-GR" w:eastAsia="zh-CN"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Style14">
    <w:name w:val="Προεπιλεγμένη γραμματοσειρά"/>
    <w:qFormat/>
    <w:rPr/>
  </w:style>
  <w:style w:type="character" w:styleId="Char">
    <w:name w:val="Κείμενο πλαισίου Char"/>
    <w:basedOn w:val="Style14"/>
    <w:qFormat/>
    <w:rPr>
      <w:rFonts w:ascii="Tahoma" w:hAnsi="Tahoma" w:cs="Tahoma"/>
      <w:sz w:val="16"/>
      <w:szCs w:val="16"/>
    </w:rPr>
  </w:style>
  <w:style w:type="character" w:styleId="Style15">
    <w:name w:val="Σύνδεσμος διαδικτύου"/>
    <w:basedOn w:val="Style14"/>
    <w:rPr>
      <w:color w:val="0000FF"/>
      <w:u w:val="single"/>
    </w:rPr>
  </w:style>
  <w:style w:type="character" w:styleId="Style16">
    <w:name w:val="Χαρακτήρες αρίθμησης"/>
    <w:qFormat/>
    <w:rPr/>
  </w:style>
  <w:style w:type="character" w:styleId="Style17">
    <w:name w:val="Αναγνωσμένος δεσμός διαδικτύου"/>
    <w:rPr>
      <w:color w:val="800000"/>
      <w:u w:val="single"/>
      <w:lang w:val="zxx" w:eastAsia="zxx" w:bidi="zxx"/>
    </w:rPr>
  </w:style>
  <w:style w:type="paragraph" w:styleId="Style18">
    <w:name w:val="Επικεφαλίδα"/>
    <w:basedOn w:val="Normal"/>
    <w:next w:val="Style19"/>
    <w:qFormat/>
    <w:pPr>
      <w:keepNext/>
      <w:spacing w:before="240" w:after="120"/>
    </w:pPr>
    <w:rPr>
      <w:rFonts w:ascii="Liberation Sans" w:hAnsi="Liberation Sans" w:eastAsia="Noto Sans CJK SC Regular" w:cs="Free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Ευρετήριο"/>
    <w:basedOn w:val="Normal"/>
    <w:qFormat/>
    <w:pPr>
      <w:suppressLineNumbers/>
    </w:pPr>
    <w:rPr>
      <w:rFonts w:cs="FreeSans"/>
    </w:rPr>
  </w:style>
  <w:style w:type="paragraph" w:styleId="Style23">
    <w:name w:val="Κείμενο πλαισίου"/>
    <w:basedOn w:val="Normal"/>
    <w:qFormat/>
    <w:pPr>
      <w:spacing w:lineRule="auto" w:line="240" w:before="0" w:after="0"/>
    </w:pPr>
    <w:rPr>
      <w:rFonts w:ascii="Tahoma" w:hAnsi="Tahoma" w:cs="Tahoma"/>
      <w:sz w:val="16"/>
      <w:szCs w:val="16"/>
    </w:rPr>
  </w:style>
  <w:style w:type="paragraph" w:styleId="Style24">
    <w:name w:val="Παράγραφος λίστας"/>
    <w:basedOn w:val="Normal"/>
    <w:qFormat/>
    <w:pPr>
      <w:spacing w:before="0" w:after="200"/>
      <w:ind w:left="720" w:hanging="0"/>
      <w:contextualSpacing/>
    </w:pPr>
    <w:rPr/>
  </w:style>
  <w:style w:type="paragraph" w:styleId="Style25">
    <w:name w:val="Περιεχόμενα πλαισίου"/>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ss@dide.ira.sch.gr" TargetMode="External"/><Relationship Id="rId3" Type="http://schemas.openxmlformats.org/officeDocument/2006/relationships/hyperlink" Target="mailto:leda@her.forthnet.gr" TargetMode="External"/><Relationship Id="rId4" Type="http://schemas.openxmlformats.org/officeDocument/2006/relationships/hyperlink" Target="mailto:grss@dide.ira.sch.gr" TargetMode="External"/><Relationship Id="rId5" Type="http://schemas.openxmlformats.org/officeDocument/2006/relationships/hyperlink" Target="mailto:leda@her.forthnet.gr" TargetMode="External"/><Relationship Id="rId6" Type="http://schemas.openxmlformats.org/officeDocument/2006/relationships/image" Target="media/image1.png"/><Relationship Id="rId7" Type="http://schemas.openxmlformats.org/officeDocument/2006/relationships/hyperlink" Target="https://goo.gl/forms/Rus4OMa1rjjCCxNV2"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ΝΕΟ ΕΓΓΡΑΦΟ ΜΕ ΔΙΟΡΘΩΜΕΝΟ ΛΟΓΟΤΥΠΟ.dotx</Template>
  <TotalTime>473</TotalTime>
  <Application>LibreOffice/5.1.4.2$Linux_X86_64 LibreOffice_project/10m0$Build-2</Application>
  <Pages>2</Pages>
  <Words>359</Words>
  <Characters>2308</Characters>
  <CharactersWithSpaces>2735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2016-01-27T09:11:00Z</dcterms:created>
  <dc:creator>Leda</dc:creator>
  <dc:description/>
  <dc:language>el-GR</dc:language>
  <cp:lastModifiedBy/>
  <dcterms:modified xsi:type="dcterms:W3CDTF">2016-11-28T15:03:22Z</dcterms:modified>
  <cp:revision>25</cp:revision>
  <dc:subject/>
  <dc:title>                      </dc:title>
</cp:coreProperties>
</file>