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1"/>
        <w:gridCol w:w="4962"/>
      </w:tblGrid>
      <w:tr w:rsidR="00F47C6B" w:rsidRPr="00AB7002" w:rsidTr="00CA0640">
        <w:trPr>
          <w:trHeight w:val="5670"/>
        </w:trPr>
        <w:tc>
          <w:tcPr>
            <w:tcW w:w="5671" w:type="dxa"/>
            <w:tcBorders>
              <w:top w:val="nil"/>
              <w:left w:val="nil"/>
              <w:bottom w:val="nil"/>
              <w:right w:val="nil"/>
            </w:tcBorders>
          </w:tcPr>
          <w:p w:rsidR="00F47C6B" w:rsidRPr="00AB7002" w:rsidRDefault="00F47C6B" w:rsidP="00826D6E">
            <w:pPr>
              <w:spacing w:line="276" w:lineRule="auto"/>
              <w:rPr>
                <w:rFonts w:ascii="Calibri" w:hAnsi="Calibri" w:cs="Calibri"/>
                <w:b/>
                <w:bCs/>
              </w:rPr>
            </w:pPr>
            <w:r w:rsidRPr="00AB7002">
              <w:rPr>
                <w:rFonts w:ascii="Calibri" w:hAnsi="Calibri" w:cs="Calibri"/>
              </w:rPr>
              <w:t xml:space="preserve">             </w:t>
            </w:r>
          </w:p>
          <w:p w:rsidR="00F47C6B" w:rsidRPr="00AB7002" w:rsidRDefault="00F47C6B" w:rsidP="00826D6E">
            <w:pPr>
              <w:spacing w:line="276" w:lineRule="auto"/>
              <w:rPr>
                <w:rFonts w:ascii="Calibri" w:hAnsi="Calibri" w:cs="Calibri"/>
                <w:b/>
                <w:bCs/>
              </w:rPr>
            </w:pPr>
          </w:p>
          <w:p w:rsidR="00F47C6B" w:rsidRPr="00AB7002" w:rsidRDefault="00F47C6B" w:rsidP="00BE7F8A">
            <w:pPr>
              <w:spacing w:line="276" w:lineRule="auto"/>
              <w:jc w:val="center"/>
              <w:rPr>
                <w:rFonts w:ascii="Calibri" w:hAnsi="Calibri" w:cs="Calibri"/>
                <w:b/>
                <w:bCs/>
              </w:rPr>
            </w:pPr>
            <w:r w:rsidRPr="00AB7002">
              <w:rPr>
                <w:rFonts w:ascii="Calibri" w:hAnsi="Calibri" w:cs="Calibri"/>
                <w:b/>
                <w:bCs/>
              </w:rPr>
              <w:t>ΕΛΛΗΝΙ</w:t>
            </w:r>
            <w:r w:rsidR="00B80990">
              <w:rPr>
                <w:rFonts w:ascii="Calibri" w:hAnsi="Calibri" w:cs="Calibri"/>
                <w:noProof/>
              </w:rPr>
              <w:drawing>
                <wp:anchor distT="0" distB="0" distL="114300" distR="114300" simplePos="0" relativeHeight="251657728" behindDoc="1" locked="0" layoutInCell="1" allowOverlap="0">
                  <wp:simplePos x="0" y="0"/>
                  <wp:positionH relativeFrom="character">
                    <wp:posOffset>7620</wp:posOffset>
                  </wp:positionH>
                  <wp:positionV relativeFrom="line">
                    <wp:posOffset>-610235</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Pr="00AB7002">
              <w:rPr>
                <w:rFonts w:ascii="Calibri" w:hAnsi="Calibri" w:cs="Calibri"/>
                <w:b/>
                <w:bCs/>
              </w:rPr>
              <w:t>ΚΗ ΔΗΜΟΚΡΑΤΙΑ</w:t>
            </w:r>
          </w:p>
          <w:p w:rsidR="0080583A" w:rsidRDefault="0080583A" w:rsidP="0080583A">
            <w:pPr>
              <w:spacing w:line="276" w:lineRule="auto"/>
              <w:jc w:val="center"/>
              <w:rPr>
                <w:rFonts w:ascii="Calibri" w:hAnsi="Calibri" w:cs="Calibri"/>
                <w:b/>
                <w:bCs/>
                <w:sz w:val="8"/>
              </w:rPr>
            </w:pPr>
          </w:p>
          <w:p w:rsidR="0080583A" w:rsidRDefault="0080583A" w:rsidP="0080583A">
            <w:pPr>
              <w:spacing w:line="276" w:lineRule="auto"/>
              <w:jc w:val="center"/>
              <w:rPr>
                <w:rFonts w:ascii="Calibri" w:hAnsi="Calibri" w:cs="Calibri"/>
                <w:b/>
                <w:bCs/>
              </w:rPr>
            </w:pPr>
            <w:r>
              <w:rPr>
                <w:rFonts w:ascii="Calibri" w:hAnsi="Calibri" w:cs="Calibri"/>
                <w:b/>
                <w:bCs/>
              </w:rPr>
              <w:t>ΥΠΟΥΡΓΕΙΟ ΠΑΙΔΕΙΑΣ, ΕΡΕΥΝΑΣ ΚΑΙ ΘΡΗΣΚΕΥΜΑΤΩΝ</w:t>
            </w:r>
          </w:p>
          <w:p w:rsidR="0080583A" w:rsidRDefault="0080583A" w:rsidP="0080583A">
            <w:pPr>
              <w:spacing w:line="276" w:lineRule="auto"/>
              <w:jc w:val="center"/>
              <w:rPr>
                <w:rFonts w:ascii="Calibri" w:hAnsi="Calibri" w:cs="Calibri"/>
                <w:b/>
                <w:bCs/>
                <w:sz w:val="8"/>
              </w:rPr>
            </w:pPr>
          </w:p>
          <w:p w:rsidR="0080583A" w:rsidRDefault="0080583A" w:rsidP="0080583A">
            <w:pPr>
              <w:spacing w:line="276" w:lineRule="auto"/>
              <w:jc w:val="center"/>
              <w:rPr>
                <w:rFonts w:ascii="Calibri" w:hAnsi="Calibri" w:cs="Calibri"/>
                <w:b/>
                <w:bCs/>
              </w:rPr>
            </w:pPr>
            <w:r>
              <w:rPr>
                <w:rFonts w:ascii="Calibri" w:hAnsi="Calibri" w:cs="Calibri"/>
                <w:b/>
                <w:bCs/>
              </w:rPr>
              <w:t>ΠΕΡΙΦΕΡΕΙΑΚΗ Δ/ΝΣΗ Π/ΘΜΙΑΣ &amp; Δ/ΘΜΙΑΣ</w:t>
            </w:r>
          </w:p>
          <w:p w:rsidR="0080583A" w:rsidRDefault="0080583A" w:rsidP="0080583A">
            <w:pPr>
              <w:spacing w:line="276" w:lineRule="auto"/>
              <w:jc w:val="center"/>
              <w:rPr>
                <w:rFonts w:ascii="Calibri" w:hAnsi="Calibri" w:cs="Calibri"/>
                <w:b/>
                <w:bCs/>
              </w:rPr>
            </w:pPr>
            <w:r>
              <w:rPr>
                <w:rFonts w:ascii="Calibri" w:hAnsi="Calibri" w:cs="Calibri"/>
                <w:b/>
                <w:bCs/>
              </w:rPr>
              <w:t>ΕΚΠ/ΣΗΣ ΚΡΗΤΗΣ</w:t>
            </w:r>
          </w:p>
          <w:p w:rsidR="0080583A" w:rsidRDefault="0080583A" w:rsidP="0080583A">
            <w:pPr>
              <w:pStyle w:val="2"/>
              <w:spacing w:line="276" w:lineRule="auto"/>
              <w:jc w:val="center"/>
              <w:rPr>
                <w:rFonts w:ascii="Calibri" w:hAnsi="Calibri" w:cs="Calibri"/>
                <w:sz w:val="10"/>
              </w:rPr>
            </w:pPr>
          </w:p>
          <w:p w:rsidR="0080583A" w:rsidRDefault="0080583A" w:rsidP="0080583A">
            <w:pPr>
              <w:pStyle w:val="2"/>
              <w:spacing w:line="276" w:lineRule="auto"/>
              <w:ind w:left="2126" w:hanging="2126"/>
              <w:jc w:val="center"/>
              <w:rPr>
                <w:rFonts w:ascii="Calibri" w:hAnsi="Calibri" w:cs="Calibri"/>
                <w:sz w:val="23"/>
                <w:szCs w:val="23"/>
              </w:rPr>
            </w:pPr>
            <w:r>
              <w:rPr>
                <w:rFonts w:ascii="Calibri" w:hAnsi="Calibri" w:cs="Calibri"/>
                <w:sz w:val="23"/>
                <w:szCs w:val="23"/>
              </w:rPr>
              <w:t>ΓΡΑΦΕΙΟ ΣΧΟΛ. ΣΥΜΒΟΥΛΩΝ Δ.Ε. ΗΡΑΚΛΕΙΟΥ</w:t>
            </w:r>
          </w:p>
          <w:p w:rsidR="0080583A" w:rsidRDefault="0080583A" w:rsidP="0080583A">
            <w:pPr>
              <w:pStyle w:val="4"/>
              <w:spacing w:line="276" w:lineRule="auto"/>
              <w:jc w:val="center"/>
              <w:rPr>
                <w:rFonts w:ascii="Calibri" w:hAnsi="Calibri" w:cs="Calibri"/>
                <w:sz w:val="4"/>
              </w:rPr>
            </w:pPr>
          </w:p>
          <w:p w:rsidR="0080583A" w:rsidRDefault="0080583A" w:rsidP="0080583A">
            <w:pPr>
              <w:tabs>
                <w:tab w:val="left" w:pos="1440"/>
              </w:tabs>
              <w:spacing w:line="276" w:lineRule="auto"/>
              <w:jc w:val="center"/>
              <w:rPr>
                <w:rFonts w:ascii="Calibri" w:hAnsi="Calibri" w:cs="Calibri"/>
              </w:rPr>
            </w:pPr>
            <w:proofErr w:type="spellStart"/>
            <w:r>
              <w:rPr>
                <w:rFonts w:ascii="Calibri" w:hAnsi="Calibri" w:cs="Calibri"/>
              </w:rPr>
              <w:t>Τηλ</w:t>
            </w:r>
            <w:proofErr w:type="spellEnd"/>
            <w:r>
              <w:rPr>
                <w:rFonts w:ascii="Calibri" w:hAnsi="Calibri" w:cs="Calibri"/>
              </w:rPr>
              <w:t>.: 2810 246860, Φαξ: 2810 342206</w:t>
            </w:r>
          </w:p>
          <w:p w:rsidR="0080583A" w:rsidRDefault="0080583A" w:rsidP="0080583A">
            <w:pPr>
              <w:pStyle w:val="4"/>
              <w:tabs>
                <w:tab w:val="left" w:pos="1440"/>
              </w:tabs>
              <w:spacing w:line="276" w:lineRule="auto"/>
              <w:jc w:val="center"/>
              <w:rPr>
                <w:rFonts w:ascii="Calibri" w:hAnsi="Calibri" w:cs="Calibri"/>
              </w:rPr>
            </w:pPr>
            <w:proofErr w:type="spellStart"/>
            <w:r>
              <w:rPr>
                <w:rFonts w:ascii="Calibri" w:hAnsi="Calibri" w:cs="Calibri"/>
              </w:rPr>
              <w:t>Ταχ</w:t>
            </w:r>
            <w:proofErr w:type="spellEnd"/>
            <w:r>
              <w:rPr>
                <w:rFonts w:ascii="Calibri" w:hAnsi="Calibri" w:cs="Calibri"/>
              </w:rPr>
              <w:t>. Δ/</w:t>
            </w:r>
            <w:proofErr w:type="spellStart"/>
            <w:r>
              <w:rPr>
                <w:rFonts w:ascii="Calibri" w:hAnsi="Calibri" w:cs="Calibri"/>
              </w:rPr>
              <w:t>νση</w:t>
            </w:r>
            <w:proofErr w:type="spellEnd"/>
            <w:r>
              <w:rPr>
                <w:rFonts w:ascii="Calibri" w:hAnsi="Calibri" w:cs="Calibri"/>
              </w:rPr>
              <w:t xml:space="preserve">: </w:t>
            </w:r>
            <w:proofErr w:type="spellStart"/>
            <w:r>
              <w:rPr>
                <w:rFonts w:ascii="Calibri" w:hAnsi="Calibri" w:cs="Calibri"/>
              </w:rPr>
              <w:t>Ρολέν</w:t>
            </w:r>
            <w:proofErr w:type="spellEnd"/>
            <w:r>
              <w:rPr>
                <w:rFonts w:ascii="Calibri" w:hAnsi="Calibri" w:cs="Calibri"/>
              </w:rPr>
              <w:t xml:space="preserve"> 4, 713 05 ΗΡΑΚΛΕΙΟ</w:t>
            </w:r>
          </w:p>
          <w:p w:rsidR="0080583A" w:rsidRDefault="0080583A" w:rsidP="0080583A">
            <w:pPr>
              <w:pStyle w:val="3"/>
              <w:spacing w:after="120" w:line="276" w:lineRule="auto"/>
              <w:jc w:val="center"/>
              <w:rPr>
                <w:rFonts w:ascii="Calibri" w:hAnsi="Calibri" w:cs="Calibri"/>
                <w:b w:val="0"/>
                <w:lang w:val="it-IT"/>
              </w:rPr>
            </w:pPr>
            <w:r>
              <w:rPr>
                <w:rFonts w:ascii="Calibri" w:hAnsi="Calibri" w:cs="Calibri"/>
                <w:b w:val="0"/>
                <w:lang w:val="it-IT"/>
              </w:rPr>
              <w:t>E</w:t>
            </w:r>
            <w:r>
              <w:rPr>
                <w:rFonts w:ascii="Calibri" w:hAnsi="Calibri" w:cs="Calibri"/>
                <w:b w:val="0"/>
                <w:lang w:val="de-DE"/>
              </w:rPr>
              <w:t>mail</w:t>
            </w:r>
            <w:r>
              <w:rPr>
                <w:rFonts w:ascii="Calibri" w:hAnsi="Calibri" w:cs="Calibri"/>
                <w:b w:val="0"/>
                <w:lang w:val="it-IT"/>
              </w:rPr>
              <w:t xml:space="preserve">: </w:t>
            </w:r>
            <w:hyperlink r:id="rId9" w:history="1">
              <w:r w:rsidRPr="00F118F4">
                <w:rPr>
                  <w:rStyle w:val="-"/>
                  <w:rFonts w:ascii="Calibri" w:hAnsi="Calibri" w:cs="Calibri"/>
                  <w:b w:val="0"/>
                  <w:lang w:val="de-DE"/>
                </w:rPr>
                <w:t>grss</w:t>
              </w:r>
              <w:r w:rsidRPr="00F118F4">
                <w:rPr>
                  <w:rStyle w:val="-"/>
                  <w:rFonts w:ascii="Calibri" w:hAnsi="Calibri" w:cs="Calibri"/>
                  <w:b w:val="0"/>
                  <w:lang w:val="it-IT"/>
                </w:rPr>
                <w:t>@</w:t>
              </w:r>
              <w:r w:rsidRPr="00F118F4">
                <w:rPr>
                  <w:rStyle w:val="-"/>
                  <w:rFonts w:ascii="Calibri" w:hAnsi="Calibri" w:cs="Calibri"/>
                  <w:b w:val="0"/>
                  <w:lang w:val="de-DE"/>
                </w:rPr>
                <w:t>dide</w:t>
              </w:r>
              <w:r w:rsidRPr="00F118F4">
                <w:rPr>
                  <w:rStyle w:val="-"/>
                  <w:rFonts w:ascii="Calibri" w:hAnsi="Calibri" w:cs="Calibri"/>
                  <w:b w:val="0"/>
                  <w:lang w:val="it-IT"/>
                </w:rPr>
                <w:t>.</w:t>
              </w:r>
              <w:r w:rsidRPr="00F118F4">
                <w:rPr>
                  <w:rStyle w:val="-"/>
                  <w:rFonts w:ascii="Calibri" w:hAnsi="Calibri" w:cs="Calibri"/>
                  <w:b w:val="0"/>
                  <w:lang w:val="de-DE"/>
                </w:rPr>
                <w:t>ira</w:t>
              </w:r>
              <w:r w:rsidRPr="00F118F4">
                <w:rPr>
                  <w:rStyle w:val="-"/>
                  <w:rFonts w:ascii="Calibri" w:hAnsi="Calibri" w:cs="Calibri"/>
                  <w:b w:val="0"/>
                  <w:lang w:val="it-IT"/>
                </w:rPr>
                <w:t>.</w:t>
              </w:r>
              <w:r w:rsidRPr="00F118F4">
                <w:rPr>
                  <w:rStyle w:val="-"/>
                  <w:rFonts w:ascii="Calibri" w:hAnsi="Calibri" w:cs="Calibri"/>
                  <w:b w:val="0"/>
                  <w:lang w:val="de-DE"/>
                </w:rPr>
                <w:t>sch</w:t>
              </w:r>
              <w:r w:rsidRPr="00F118F4">
                <w:rPr>
                  <w:rStyle w:val="-"/>
                  <w:rFonts w:ascii="Calibri" w:hAnsi="Calibri" w:cs="Calibri"/>
                  <w:b w:val="0"/>
                  <w:lang w:val="it-IT"/>
                </w:rPr>
                <w:t>.</w:t>
              </w:r>
              <w:r w:rsidRPr="00F118F4">
                <w:rPr>
                  <w:rStyle w:val="-"/>
                  <w:rFonts w:ascii="Calibri" w:hAnsi="Calibri" w:cs="Calibri"/>
                  <w:b w:val="0"/>
                  <w:lang w:val="de-DE"/>
                </w:rPr>
                <w:t>gr</w:t>
              </w:r>
            </w:hyperlink>
          </w:p>
          <w:p w:rsidR="0080583A" w:rsidRDefault="0080583A" w:rsidP="0080583A">
            <w:pPr>
              <w:pStyle w:val="3"/>
              <w:spacing w:line="276" w:lineRule="auto"/>
              <w:jc w:val="center"/>
              <w:rPr>
                <w:rFonts w:ascii="Calibri" w:hAnsi="Calibri" w:cs="Calibri"/>
                <w:noProof w:val="0"/>
              </w:rPr>
            </w:pPr>
            <w:proofErr w:type="spellStart"/>
            <w:r>
              <w:rPr>
                <w:rFonts w:ascii="Calibri" w:hAnsi="Calibri" w:cs="Calibri"/>
                <w:noProof w:val="0"/>
              </w:rPr>
              <w:t>Στριλιγκάς</w:t>
            </w:r>
            <w:proofErr w:type="spellEnd"/>
            <w:r>
              <w:rPr>
                <w:rFonts w:ascii="Calibri" w:hAnsi="Calibri" w:cs="Calibri"/>
                <w:noProof w:val="0"/>
              </w:rPr>
              <w:t xml:space="preserve"> Γεώργιος</w:t>
            </w:r>
          </w:p>
          <w:p w:rsidR="0080583A" w:rsidRDefault="0080583A" w:rsidP="0080583A">
            <w:pPr>
              <w:spacing w:line="276" w:lineRule="auto"/>
              <w:jc w:val="center"/>
              <w:rPr>
                <w:rFonts w:ascii="Calibri" w:hAnsi="Calibri" w:cs="Calibri"/>
                <w:b/>
                <w:bCs/>
              </w:rPr>
            </w:pPr>
            <w:r>
              <w:rPr>
                <w:rFonts w:ascii="Calibri" w:hAnsi="Calibri" w:cs="Calibri"/>
                <w:b/>
                <w:bCs/>
              </w:rPr>
              <w:t>Σχολικός Σύμβουλος Θεολόγων</w:t>
            </w:r>
          </w:p>
          <w:p w:rsidR="0080583A" w:rsidRDefault="0080583A" w:rsidP="0080583A">
            <w:pPr>
              <w:spacing w:line="276" w:lineRule="auto"/>
              <w:jc w:val="center"/>
              <w:rPr>
                <w:rFonts w:ascii="Calibri" w:hAnsi="Calibri" w:cs="Calibri"/>
                <w:bCs/>
              </w:rPr>
            </w:pPr>
            <w:proofErr w:type="spellStart"/>
            <w:r>
              <w:rPr>
                <w:rFonts w:ascii="Calibri" w:hAnsi="Calibri" w:cs="Calibri"/>
                <w:bCs/>
              </w:rPr>
              <w:t>Τηλ</w:t>
            </w:r>
            <w:proofErr w:type="spellEnd"/>
            <w:r>
              <w:rPr>
                <w:rFonts w:ascii="Calibri" w:hAnsi="Calibri" w:cs="Calibri"/>
                <w:bCs/>
              </w:rPr>
              <w:t>.: 2810 246869 και 6944712278</w:t>
            </w:r>
          </w:p>
          <w:p w:rsidR="0080583A" w:rsidRDefault="0080583A" w:rsidP="0080583A">
            <w:pPr>
              <w:spacing w:line="276" w:lineRule="auto"/>
              <w:jc w:val="center"/>
              <w:rPr>
                <w:rFonts w:ascii="Calibri" w:hAnsi="Calibri" w:cs="Calibri"/>
                <w:bCs/>
              </w:rPr>
            </w:pPr>
            <w:r>
              <w:rPr>
                <w:rFonts w:ascii="Calibri" w:hAnsi="Calibri" w:cs="Calibri"/>
                <w:bCs/>
              </w:rPr>
              <w:t xml:space="preserve">Ιστοσελίδα: </w:t>
            </w:r>
            <w:hyperlink r:id="rId10" w:history="1">
              <w:r w:rsidRPr="00F118F4">
                <w:rPr>
                  <w:rStyle w:val="-"/>
                  <w:rFonts w:ascii="Calibri" w:hAnsi="Calibri" w:cs="Calibri"/>
                  <w:bCs/>
                  <w:lang w:val="it-IT"/>
                </w:rPr>
                <w:t>http</w:t>
              </w:r>
              <w:r w:rsidRPr="00F118F4">
                <w:rPr>
                  <w:rStyle w:val="-"/>
                  <w:rFonts w:ascii="Calibri" w:hAnsi="Calibri" w:cs="Calibri"/>
                  <w:bCs/>
                </w:rPr>
                <w:t>://</w:t>
              </w:r>
              <w:r w:rsidRPr="00F118F4">
                <w:rPr>
                  <w:rStyle w:val="-"/>
                  <w:rFonts w:ascii="Calibri" w:hAnsi="Calibri" w:cs="Calibri"/>
                  <w:bCs/>
                  <w:lang w:val="it-IT"/>
                </w:rPr>
                <w:t>theologoi</w:t>
              </w:r>
              <w:r w:rsidRPr="00F118F4">
                <w:rPr>
                  <w:rStyle w:val="-"/>
                  <w:rFonts w:ascii="Calibri" w:hAnsi="Calibri" w:cs="Calibri"/>
                  <w:bCs/>
                </w:rPr>
                <w:t>-</w:t>
              </w:r>
              <w:r w:rsidRPr="00F118F4">
                <w:rPr>
                  <w:rStyle w:val="-"/>
                  <w:rFonts w:ascii="Calibri" w:hAnsi="Calibri" w:cs="Calibri"/>
                  <w:bCs/>
                  <w:lang w:val="it-IT"/>
                </w:rPr>
                <w:t>kritis</w:t>
              </w:r>
              <w:r w:rsidRPr="00F118F4">
                <w:rPr>
                  <w:rStyle w:val="-"/>
                  <w:rFonts w:ascii="Calibri" w:hAnsi="Calibri" w:cs="Calibri"/>
                  <w:bCs/>
                </w:rPr>
                <w:t>.</w:t>
              </w:r>
              <w:r w:rsidRPr="00F118F4">
                <w:rPr>
                  <w:rStyle w:val="-"/>
                  <w:rFonts w:ascii="Calibri" w:hAnsi="Calibri" w:cs="Calibri"/>
                  <w:bCs/>
                  <w:lang w:val="it-IT"/>
                </w:rPr>
                <w:t>sch</w:t>
              </w:r>
              <w:r w:rsidRPr="00F118F4">
                <w:rPr>
                  <w:rStyle w:val="-"/>
                  <w:rFonts w:ascii="Calibri" w:hAnsi="Calibri" w:cs="Calibri"/>
                  <w:bCs/>
                </w:rPr>
                <w:t>.</w:t>
              </w:r>
              <w:r w:rsidRPr="00F118F4">
                <w:rPr>
                  <w:rStyle w:val="-"/>
                  <w:rFonts w:ascii="Calibri" w:hAnsi="Calibri" w:cs="Calibri"/>
                  <w:bCs/>
                  <w:lang w:val="it-IT"/>
                </w:rPr>
                <w:t>gr</w:t>
              </w:r>
            </w:hyperlink>
          </w:p>
          <w:p w:rsidR="00F47C6B" w:rsidRPr="00AB7002" w:rsidRDefault="0080583A" w:rsidP="0080583A">
            <w:pPr>
              <w:pStyle w:val="4"/>
              <w:tabs>
                <w:tab w:val="left" w:pos="1440"/>
              </w:tabs>
              <w:spacing w:line="276" w:lineRule="auto"/>
              <w:jc w:val="center"/>
              <w:rPr>
                <w:rFonts w:ascii="Calibri" w:hAnsi="Calibri" w:cs="Calibri"/>
                <w:lang w:val="en-US"/>
              </w:rPr>
            </w:pPr>
            <w:r>
              <w:rPr>
                <w:rFonts w:ascii="Calibri" w:hAnsi="Calibri" w:cs="Calibri"/>
                <w:bCs/>
                <w:lang w:val="it-IT"/>
              </w:rPr>
              <w:t xml:space="preserve">Email: </w:t>
            </w:r>
            <w:hyperlink r:id="rId11" w:history="1">
              <w:r w:rsidRPr="00F118F4">
                <w:rPr>
                  <w:rStyle w:val="-"/>
                  <w:rFonts w:ascii="Calibri" w:hAnsi="Calibri" w:cs="Calibri"/>
                  <w:bCs/>
                  <w:lang w:val="it-IT"/>
                </w:rPr>
                <w:t>striligk@sch.gr</w:t>
              </w:r>
            </w:hyperlink>
          </w:p>
        </w:tc>
        <w:tc>
          <w:tcPr>
            <w:tcW w:w="4962" w:type="dxa"/>
            <w:tcBorders>
              <w:top w:val="nil"/>
              <w:left w:val="nil"/>
              <w:bottom w:val="nil"/>
              <w:right w:val="nil"/>
            </w:tcBorders>
          </w:tcPr>
          <w:p w:rsidR="00F47C6B" w:rsidRPr="00AB7002" w:rsidRDefault="00F47C6B" w:rsidP="00826D6E">
            <w:pPr>
              <w:spacing w:line="276" w:lineRule="auto"/>
              <w:rPr>
                <w:rFonts w:ascii="Calibri" w:hAnsi="Calibri" w:cs="Calibri"/>
                <w:b/>
                <w:bCs/>
                <w:lang w:val="it-IT"/>
              </w:rPr>
            </w:pPr>
          </w:p>
          <w:p w:rsidR="00F47C6B" w:rsidRPr="00AB7002" w:rsidRDefault="00F47C6B" w:rsidP="00CA0640">
            <w:pPr>
              <w:pStyle w:val="5"/>
              <w:spacing w:line="276" w:lineRule="auto"/>
              <w:ind w:firstLine="317"/>
              <w:rPr>
                <w:rFonts w:ascii="Calibri" w:hAnsi="Calibri" w:cs="Calibri"/>
                <w:bCs/>
                <w:szCs w:val="24"/>
                <w:lang w:eastAsia="el-GR"/>
              </w:rPr>
            </w:pPr>
            <w:r w:rsidRPr="00AB7002">
              <w:rPr>
                <w:rFonts w:ascii="Calibri" w:hAnsi="Calibri" w:cs="Calibri"/>
                <w:bCs/>
                <w:szCs w:val="24"/>
                <w:lang w:eastAsia="el-GR"/>
              </w:rPr>
              <w:t>Ηράκλειο,</w:t>
            </w:r>
            <w:r w:rsidR="00A30ABE" w:rsidRPr="009E4E38">
              <w:rPr>
                <w:rFonts w:ascii="Calibri" w:hAnsi="Calibri" w:cs="Calibri"/>
                <w:bCs/>
                <w:szCs w:val="24"/>
                <w:lang w:eastAsia="el-GR"/>
              </w:rPr>
              <w:t xml:space="preserve"> </w:t>
            </w:r>
            <w:r w:rsidR="00E43EA6">
              <w:rPr>
                <w:rFonts w:ascii="Calibri" w:hAnsi="Calibri" w:cs="Calibri"/>
                <w:bCs/>
                <w:szCs w:val="24"/>
                <w:lang w:eastAsia="el-GR"/>
              </w:rPr>
              <w:t>18</w:t>
            </w:r>
            <w:r w:rsidRPr="00AB7002">
              <w:rPr>
                <w:rFonts w:ascii="Calibri" w:hAnsi="Calibri" w:cs="Calibri"/>
                <w:bCs/>
                <w:szCs w:val="24"/>
                <w:lang w:eastAsia="el-GR"/>
              </w:rPr>
              <w:t xml:space="preserve"> </w:t>
            </w:r>
            <w:r w:rsidR="00274D0A" w:rsidRPr="00AB7002">
              <w:rPr>
                <w:rFonts w:ascii="Calibri" w:hAnsi="Calibri" w:cs="Calibri"/>
                <w:bCs/>
                <w:szCs w:val="24"/>
                <w:lang w:eastAsia="el-GR"/>
              </w:rPr>
              <w:t>Απριλίου</w:t>
            </w:r>
            <w:r w:rsidR="00212805" w:rsidRPr="00AB7002">
              <w:rPr>
                <w:rFonts w:ascii="Calibri" w:hAnsi="Calibri" w:cs="Calibri"/>
                <w:bCs/>
                <w:szCs w:val="24"/>
                <w:lang w:eastAsia="el-GR"/>
              </w:rPr>
              <w:t xml:space="preserve"> </w:t>
            </w:r>
            <w:r w:rsidRPr="00AB7002">
              <w:rPr>
                <w:rFonts w:ascii="Calibri" w:hAnsi="Calibri" w:cs="Calibri"/>
                <w:bCs/>
                <w:szCs w:val="24"/>
                <w:lang w:eastAsia="el-GR"/>
              </w:rPr>
              <w:t>201</w:t>
            </w:r>
            <w:r w:rsidR="00E43EA6">
              <w:rPr>
                <w:rFonts w:ascii="Calibri" w:hAnsi="Calibri" w:cs="Calibri"/>
                <w:bCs/>
                <w:szCs w:val="24"/>
                <w:lang w:eastAsia="el-GR"/>
              </w:rPr>
              <w:t>6</w:t>
            </w:r>
          </w:p>
          <w:p w:rsidR="00F47C6B" w:rsidRPr="00AB7002" w:rsidRDefault="00F47C6B" w:rsidP="00CA0640">
            <w:pPr>
              <w:spacing w:line="276" w:lineRule="auto"/>
              <w:ind w:left="629" w:firstLine="317"/>
              <w:rPr>
                <w:rFonts w:ascii="Calibri" w:hAnsi="Calibri" w:cs="Calibri"/>
                <w:highlight w:val="yellow"/>
              </w:rPr>
            </w:pPr>
          </w:p>
          <w:p w:rsidR="00F47C6B" w:rsidRPr="009E4E38" w:rsidRDefault="00F47C6B" w:rsidP="00CA0640">
            <w:pPr>
              <w:spacing w:line="276" w:lineRule="auto"/>
              <w:ind w:firstLine="317"/>
              <w:rPr>
                <w:rFonts w:ascii="Calibri" w:hAnsi="Calibri" w:cs="Calibri"/>
              </w:rPr>
            </w:pPr>
            <w:r w:rsidRPr="00AB7002">
              <w:rPr>
                <w:rFonts w:ascii="Calibri" w:hAnsi="Calibri" w:cs="Calibri"/>
              </w:rPr>
              <w:t xml:space="preserve">Αριθ. Πρωτ. </w:t>
            </w:r>
            <w:r w:rsidR="00700FA7">
              <w:rPr>
                <w:rFonts w:ascii="Calibri" w:hAnsi="Calibri" w:cs="Calibri"/>
              </w:rPr>
              <w:t>771</w:t>
            </w:r>
          </w:p>
          <w:p w:rsidR="00F47C6B" w:rsidRPr="00AB7002" w:rsidRDefault="00F47C6B" w:rsidP="00826D6E">
            <w:pPr>
              <w:spacing w:line="276" w:lineRule="auto"/>
              <w:ind w:left="629" w:hanging="629"/>
              <w:rPr>
                <w:rFonts w:ascii="Calibri" w:hAnsi="Calibri" w:cs="Calibri"/>
              </w:rPr>
            </w:pPr>
          </w:p>
          <w:p w:rsidR="00F47C6B" w:rsidRPr="00AB7002" w:rsidRDefault="00F47C6B" w:rsidP="00CA0640">
            <w:pPr>
              <w:spacing w:line="276" w:lineRule="auto"/>
              <w:ind w:left="629" w:right="35" w:hanging="312"/>
              <w:rPr>
                <w:rFonts w:ascii="Calibri" w:hAnsi="Calibri" w:cs="Calibri"/>
              </w:rPr>
            </w:pPr>
            <w:r w:rsidRPr="00CA0640">
              <w:rPr>
                <w:rFonts w:ascii="Calibri" w:hAnsi="Calibri" w:cs="Calibri"/>
                <w:b/>
              </w:rPr>
              <w:t>Προς</w:t>
            </w:r>
            <w:r w:rsidRPr="00AB7002">
              <w:rPr>
                <w:rFonts w:ascii="Calibri" w:hAnsi="Calibri" w:cs="Calibri"/>
              </w:rPr>
              <w:t xml:space="preserve">: Τους κ.κ. θεολόγους καθηγητές/τριες </w:t>
            </w:r>
          </w:p>
          <w:p w:rsidR="00F47C6B" w:rsidRPr="00AB7002" w:rsidRDefault="00F47C6B" w:rsidP="00CA0640">
            <w:pPr>
              <w:spacing w:line="276" w:lineRule="auto"/>
              <w:ind w:left="884" w:right="35"/>
              <w:rPr>
                <w:rFonts w:ascii="Calibri" w:hAnsi="Calibri" w:cs="Calibri"/>
              </w:rPr>
            </w:pPr>
            <w:r w:rsidRPr="00AB7002">
              <w:rPr>
                <w:rFonts w:ascii="Calibri" w:hAnsi="Calibri" w:cs="Calibri"/>
              </w:rPr>
              <w:t xml:space="preserve">των σχολικών μονάδων Δ.Ε. </w:t>
            </w:r>
            <w:r w:rsidR="00BE7F8A" w:rsidRPr="00AB7002">
              <w:rPr>
                <w:rFonts w:ascii="Calibri" w:hAnsi="Calibri" w:cs="Calibri"/>
              </w:rPr>
              <w:t xml:space="preserve">της Κρήτης </w:t>
            </w:r>
            <w:r w:rsidRPr="00AB7002">
              <w:rPr>
                <w:rFonts w:ascii="Calibri" w:hAnsi="Calibri" w:cs="Calibri"/>
              </w:rPr>
              <w:t xml:space="preserve">(Ημερήσιων και Εσπερινών Γυμνασίων, Γεν. Λυκείων και ΕΠΑ.Λ.) </w:t>
            </w:r>
          </w:p>
          <w:p w:rsidR="00F47C6B" w:rsidRPr="00AB7002" w:rsidRDefault="00F47C6B" w:rsidP="00CA0640">
            <w:pPr>
              <w:spacing w:line="276" w:lineRule="auto"/>
              <w:ind w:left="629" w:right="35" w:hanging="629"/>
              <w:rPr>
                <w:rFonts w:ascii="Calibri" w:hAnsi="Calibri" w:cs="Calibri"/>
              </w:rPr>
            </w:pPr>
          </w:p>
          <w:p w:rsidR="00F47C6B" w:rsidRPr="00AB7002" w:rsidRDefault="00F47C6B" w:rsidP="00CA0640">
            <w:pPr>
              <w:spacing w:after="120" w:line="276" w:lineRule="auto"/>
              <w:ind w:left="884" w:right="35" w:hanging="567"/>
              <w:rPr>
                <w:rFonts w:ascii="Calibri" w:hAnsi="Calibri" w:cs="Calibri"/>
              </w:rPr>
            </w:pPr>
            <w:r w:rsidRPr="00CA0640">
              <w:rPr>
                <w:rFonts w:ascii="Calibri" w:hAnsi="Calibri" w:cs="Calibri"/>
                <w:b/>
              </w:rPr>
              <w:t>Κοιν</w:t>
            </w:r>
            <w:r w:rsidRPr="00AB7002">
              <w:rPr>
                <w:rFonts w:ascii="Calibri" w:hAnsi="Calibri" w:cs="Calibri"/>
              </w:rPr>
              <w:t>. : 1. Περιφερειακή Δ/νση Π/θμιας &amp;  Δ/θμιας Εκπαίδευσης Κρήτης</w:t>
            </w:r>
          </w:p>
          <w:p w:rsidR="00F47C6B" w:rsidRPr="00AB7002" w:rsidRDefault="00F47C6B" w:rsidP="00CA0640">
            <w:pPr>
              <w:spacing w:after="120" w:line="276" w:lineRule="auto"/>
              <w:ind w:left="629" w:right="35" w:firstLine="255"/>
              <w:rPr>
                <w:rFonts w:ascii="Calibri" w:hAnsi="Calibri" w:cs="Calibri"/>
                <w:u w:val="single"/>
              </w:rPr>
            </w:pPr>
            <w:r w:rsidRPr="00AB7002">
              <w:rPr>
                <w:rFonts w:ascii="Calibri" w:hAnsi="Calibri" w:cs="Calibri"/>
              </w:rPr>
              <w:t xml:space="preserve">2. Διευθύνσεις Δ.Ε. Κρήτης </w:t>
            </w:r>
          </w:p>
        </w:tc>
      </w:tr>
    </w:tbl>
    <w:p w:rsidR="0015464F" w:rsidRPr="00AB7002" w:rsidRDefault="00F47C6B" w:rsidP="0015464F">
      <w:pPr>
        <w:spacing w:line="276" w:lineRule="auto"/>
        <w:ind w:right="164"/>
        <w:jc w:val="both"/>
        <w:rPr>
          <w:rFonts w:ascii="Calibri" w:hAnsi="Calibri" w:cs="Calibri"/>
        </w:rPr>
      </w:pPr>
      <w:r w:rsidRPr="00AB7002">
        <w:rPr>
          <w:rFonts w:ascii="Calibri" w:hAnsi="Calibri" w:cs="Calibri"/>
        </w:rPr>
        <w:t xml:space="preserve">     </w:t>
      </w:r>
    </w:p>
    <w:p w:rsidR="00863E33" w:rsidRPr="00AB7002" w:rsidRDefault="00863E33" w:rsidP="00055479">
      <w:pPr>
        <w:spacing w:line="276" w:lineRule="auto"/>
        <w:ind w:right="164" w:firstLine="425"/>
        <w:jc w:val="both"/>
        <w:rPr>
          <w:rFonts w:ascii="Calibri" w:hAnsi="Calibri" w:cs="Arial"/>
          <w:b/>
        </w:rPr>
      </w:pPr>
      <w:r w:rsidRPr="00AB7002">
        <w:rPr>
          <w:rFonts w:ascii="Calibri" w:hAnsi="Calibri" w:cs="Arial"/>
          <w:b/>
        </w:rPr>
        <w:t xml:space="preserve">Θέμα: </w:t>
      </w:r>
      <w:r w:rsidR="0015464F" w:rsidRPr="00AB7002">
        <w:rPr>
          <w:rFonts w:ascii="Calibri" w:hAnsi="Calibri" w:cs="Arial"/>
          <w:b/>
        </w:rPr>
        <w:t>«</w:t>
      </w:r>
      <w:r w:rsidRPr="00AB7002">
        <w:rPr>
          <w:rFonts w:ascii="Calibri" w:hAnsi="Calibri" w:cs="Arial"/>
          <w:b/>
        </w:rPr>
        <w:t xml:space="preserve">Οδηγίες για τις εξετάσεις περιόδου Μαΐου </w:t>
      </w:r>
      <w:r w:rsidR="00AB7002" w:rsidRPr="00AB7002">
        <w:rPr>
          <w:rFonts w:ascii="Calibri" w:hAnsi="Calibri" w:cs="Arial"/>
          <w:b/>
        </w:rPr>
        <w:t>-</w:t>
      </w:r>
      <w:r w:rsidRPr="00AB7002">
        <w:rPr>
          <w:rFonts w:ascii="Calibri" w:hAnsi="Calibri" w:cs="Arial"/>
          <w:b/>
        </w:rPr>
        <w:t xml:space="preserve"> Ιουνίου στα Θρησκευτικά</w:t>
      </w:r>
      <w:r w:rsidR="0015464F" w:rsidRPr="00AB7002">
        <w:rPr>
          <w:rFonts w:ascii="Calibri" w:hAnsi="Calibri" w:cs="Arial"/>
          <w:b/>
        </w:rPr>
        <w:t>»</w:t>
      </w:r>
    </w:p>
    <w:p w:rsidR="00863E33" w:rsidRPr="00AB7002" w:rsidRDefault="00863E33" w:rsidP="00055479">
      <w:pPr>
        <w:spacing w:line="276" w:lineRule="auto"/>
        <w:ind w:right="164" w:firstLine="720"/>
        <w:jc w:val="both"/>
        <w:rPr>
          <w:rFonts w:ascii="Calibri" w:hAnsi="Calibri" w:cs="Arial"/>
        </w:rPr>
      </w:pPr>
    </w:p>
    <w:p w:rsidR="00863E33" w:rsidRPr="00E43EA6" w:rsidRDefault="00863E33" w:rsidP="00E43EA6">
      <w:pPr>
        <w:spacing w:line="276" w:lineRule="auto"/>
        <w:ind w:firstLine="426"/>
        <w:rPr>
          <w:rFonts w:asciiTheme="minorHAnsi" w:hAnsiTheme="minorHAnsi" w:cs="Arial"/>
          <w:spacing w:val="60"/>
          <w:sz w:val="23"/>
          <w:szCs w:val="23"/>
        </w:rPr>
      </w:pPr>
      <w:r w:rsidRPr="00E43EA6">
        <w:rPr>
          <w:rFonts w:asciiTheme="minorHAnsi" w:hAnsiTheme="minorHAnsi" w:cs="Arial"/>
          <w:spacing w:val="60"/>
          <w:sz w:val="23"/>
          <w:szCs w:val="23"/>
        </w:rPr>
        <w:t>Αγαπητοί συνάδελφοι</w:t>
      </w:r>
      <w:r w:rsidR="00C96A06" w:rsidRPr="00E43EA6">
        <w:rPr>
          <w:rFonts w:asciiTheme="minorHAnsi" w:hAnsiTheme="minorHAnsi" w:cs="Arial"/>
          <w:spacing w:val="60"/>
          <w:sz w:val="23"/>
          <w:szCs w:val="23"/>
        </w:rPr>
        <w:t xml:space="preserve">, </w:t>
      </w:r>
    </w:p>
    <w:p w:rsidR="00F7748F" w:rsidRPr="00E43EA6" w:rsidRDefault="00F7748F" w:rsidP="00E43EA6">
      <w:pPr>
        <w:pStyle w:val="a8"/>
        <w:spacing w:line="276" w:lineRule="auto"/>
        <w:ind w:firstLine="426"/>
        <w:jc w:val="both"/>
        <w:rPr>
          <w:rFonts w:asciiTheme="minorHAnsi" w:hAnsiTheme="minorHAnsi" w:cs="Arial"/>
          <w:sz w:val="23"/>
          <w:szCs w:val="23"/>
          <w:lang w:eastAsia="en-US"/>
        </w:rPr>
      </w:pPr>
    </w:p>
    <w:p w:rsidR="00863E33" w:rsidRPr="00E43EA6" w:rsidRDefault="00863E33" w:rsidP="0071352A">
      <w:pPr>
        <w:pStyle w:val="a8"/>
        <w:spacing w:line="276" w:lineRule="auto"/>
        <w:ind w:firstLine="284"/>
        <w:jc w:val="both"/>
        <w:rPr>
          <w:rFonts w:asciiTheme="minorHAnsi" w:hAnsiTheme="minorHAnsi" w:cs="Arial"/>
          <w:sz w:val="23"/>
          <w:szCs w:val="23"/>
          <w:lang w:eastAsia="en-US"/>
        </w:rPr>
      </w:pPr>
      <w:r w:rsidRPr="00E43EA6">
        <w:rPr>
          <w:rFonts w:asciiTheme="minorHAnsi" w:hAnsiTheme="minorHAnsi" w:cs="Arial"/>
          <w:sz w:val="23"/>
          <w:szCs w:val="23"/>
          <w:lang w:eastAsia="en-US"/>
        </w:rPr>
        <w:t xml:space="preserve">Προχωρώντας προς την ολοκλήρωση του διδακτικού έτους, </w:t>
      </w:r>
      <w:r w:rsidR="0071352A">
        <w:rPr>
          <w:rFonts w:asciiTheme="minorHAnsi" w:hAnsiTheme="minorHAnsi" w:cs="Arial"/>
          <w:sz w:val="23"/>
          <w:szCs w:val="23"/>
          <w:lang w:eastAsia="en-US"/>
        </w:rPr>
        <w:t xml:space="preserve">για τη διευκόλυνση όλων, </w:t>
      </w:r>
      <w:r w:rsidRPr="00E43EA6">
        <w:rPr>
          <w:rFonts w:asciiTheme="minorHAnsi" w:hAnsiTheme="minorHAnsi" w:cs="Arial"/>
          <w:sz w:val="23"/>
          <w:szCs w:val="23"/>
          <w:lang w:eastAsia="en-US"/>
        </w:rPr>
        <w:t xml:space="preserve">στέλνω ορισμένες </w:t>
      </w:r>
      <w:r w:rsidR="00CF210B" w:rsidRPr="00E43EA6">
        <w:rPr>
          <w:rFonts w:asciiTheme="minorHAnsi" w:hAnsiTheme="minorHAnsi" w:cs="Arial"/>
          <w:sz w:val="23"/>
          <w:szCs w:val="23"/>
          <w:lang w:eastAsia="en-US"/>
        </w:rPr>
        <w:t>επισημάνσεις</w:t>
      </w:r>
      <w:r w:rsidRPr="00E43EA6">
        <w:rPr>
          <w:rFonts w:asciiTheme="minorHAnsi" w:hAnsiTheme="minorHAnsi" w:cs="Arial"/>
          <w:sz w:val="23"/>
          <w:szCs w:val="23"/>
          <w:lang w:eastAsia="en-US"/>
        </w:rPr>
        <w:t xml:space="preserve"> </w:t>
      </w:r>
      <w:r w:rsidR="00055479" w:rsidRPr="00E43EA6">
        <w:rPr>
          <w:rFonts w:asciiTheme="minorHAnsi" w:hAnsiTheme="minorHAnsi" w:cs="Arial"/>
          <w:sz w:val="23"/>
          <w:szCs w:val="23"/>
          <w:lang w:eastAsia="en-US"/>
        </w:rPr>
        <w:t>για</w:t>
      </w:r>
      <w:r w:rsidRPr="00E43EA6">
        <w:rPr>
          <w:rFonts w:asciiTheme="minorHAnsi" w:hAnsiTheme="minorHAnsi" w:cs="Arial"/>
          <w:sz w:val="23"/>
          <w:szCs w:val="23"/>
          <w:lang w:eastAsia="en-US"/>
        </w:rPr>
        <w:t xml:space="preserve"> την προετοιμασία και την υλοποίηση των εξετάσεων</w:t>
      </w:r>
      <w:r w:rsidR="0071352A">
        <w:rPr>
          <w:rFonts w:asciiTheme="minorHAnsi" w:hAnsiTheme="minorHAnsi" w:cs="Arial"/>
          <w:sz w:val="23"/>
          <w:szCs w:val="23"/>
          <w:lang w:eastAsia="en-US"/>
        </w:rPr>
        <w:t xml:space="preserve">. Για το θέμα αυτό, τονίζω την ανάγκη πρωτογενούς ενημέρωσης από τα σχετικά έγγραφα και τις υπουργικές αποφάσεις οι οποίες  ισχύουν και υπάρχουν στις σχολικές μονάδες. </w:t>
      </w:r>
      <w:r w:rsidR="0098777B" w:rsidRPr="00E43EA6">
        <w:rPr>
          <w:rFonts w:asciiTheme="minorHAnsi" w:hAnsiTheme="minorHAnsi" w:cs="Arial"/>
          <w:sz w:val="23"/>
          <w:szCs w:val="23"/>
          <w:lang w:eastAsia="en-US"/>
        </w:rPr>
        <w:t xml:space="preserve"> </w:t>
      </w:r>
    </w:p>
    <w:p w:rsidR="002053F0" w:rsidRPr="00E43EA6" w:rsidRDefault="00863E33" w:rsidP="00E8211F">
      <w:pPr>
        <w:pStyle w:val="a9"/>
        <w:spacing w:before="120" w:line="276" w:lineRule="auto"/>
        <w:ind w:left="0" w:firstLine="284"/>
        <w:jc w:val="both"/>
        <w:rPr>
          <w:rFonts w:asciiTheme="minorHAnsi" w:hAnsiTheme="minorHAnsi" w:cs="Arial"/>
          <w:sz w:val="23"/>
          <w:szCs w:val="23"/>
        </w:rPr>
      </w:pPr>
      <w:r w:rsidRPr="00E43EA6">
        <w:rPr>
          <w:rFonts w:asciiTheme="minorHAnsi" w:hAnsiTheme="minorHAnsi" w:cs="Arial"/>
          <w:b/>
          <w:sz w:val="23"/>
          <w:szCs w:val="23"/>
        </w:rPr>
        <w:t>Α. Για τις εξετάσεις στο Γυμνάσιο</w:t>
      </w:r>
      <w:r w:rsidR="005D53D6" w:rsidRPr="00E43EA6">
        <w:rPr>
          <w:rFonts w:asciiTheme="minorHAnsi" w:hAnsiTheme="minorHAnsi" w:cs="Arial"/>
          <w:b/>
          <w:sz w:val="23"/>
          <w:szCs w:val="23"/>
        </w:rPr>
        <w:t>:</w:t>
      </w:r>
      <w:r w:rsidRPr="00E43EA6">
        <w:rPr>
          <w:rFonts w:asciiTheme="minorHAnsi" w:hAnsiTheme="minorHAnsi" w:cs="Arial"/>
          <w:sz w:val="23"/>
          <w:szCs w:val="23"/>
        </w:rPr>
        <w:t xml:space="preserve"> </w:t>
      </w:r>
      <w:r w:rsidR="005D53D6" w:rsidRPr="00E43EA6">
        <w:rPr>
          <w:rFonts w:asciiTheme="minorHAnsi" w:hAnsiTheme="minorHAnsi" w:cs="Arial"/>
          <w:sz w:val="23"/>
          <w:szCs w:val="23"/>
        </w:rPr>
        <w:t>Ι</w:t>
      </w:r>
      <w:r w:rsidRPr="00E43EA6">
        <w:rPr>
          <w:rFonts w:asciiTheme="minorHAnsi" w:hAnsiTheme="minorHAnsi" w:cs="Arial"/>
          <w:sz w:val="23"/>
          <w:szCs w:val="23"/>
        </w:rPr>
        <w:t>σχύουν όσα ορίζονται στο Π.Δ. 409/1994</w:t>
      </w:r>
      <w:r w:rsidR="002053F0" w:rsidRPr="00E43EA6">
        <w:rPr>
          <w:rFonts w:asciiTheme="minorHAnsi" w:eastAsia="Times New Roman" w:hAnsiTheme="minorHAnsi" w:cs="Arial"/>
          <w:sz w:val="23"/>
          <w:szCs w:val="23"/>
        </w:rPr>
        <w:t>, δηλ. ορίζονται 9 σύντομες ερωτήσεις από τις οποίες οι μαθητές επιλέγουν και απαντούν στις 6.</w:t>
      </w:r>
      <w:r w:rsidRPr="00E43EA6">
        <w:rPr>
          <w:rFonts w:asciiTheme="minorHAnsi" w:eastAsia="Times New Roman" w:hAnsiTheme="minorHAnsi" w:cs="Arial"/>
          <w:sz w:val="23"/>
          <w:szCs w:val="23"/>
        </w:rPr>
        <w:t xml:space="preserve"> </w:t>
      </w:r>
      <w:r w:rsidR="002053F0" w:rsidRPr="00E43EA6">
        <w:rPr>
          <w:rFonts w:asciiTheme="minorHAnsi" w:eastAsia="Times New Roman" w:hAnsiTheme="minorHAnsi" w:cs="Arial"/>
          <w:sz w:val="23"/>
          <w:szCs w:val="23"/>
        </w:rPr>
        <w:t xml:space="preserve">Σύμφωνα με </w:t>
      </w:r>
      <w:r w:rsidRPr="00E43EA6">
        <w:rPr>
          <w:rFonts w:asciiTheme="minorHAnsi" w:eastAsia="Times New Roman" w:hAnsiTheme="minorHAnsi" w:cs="Arial"/>
          <w:sz w:val="23"/>
          <w:szCs w:val="23"/>
        </w:rPr>
        <w:t xml:space="preserve">τις οδηγίες του </w:t>
      </w:r>
      <w:r w:rsidRPr="00E43EA6">
        <w:rPr>
          <w:rFonts w:asciiTheme="minorHAnsi" w:hAnsiTheme="minorHAnsi" w:cs="Arial"/>
          <w:sz w:val="23"/>
          <w:szCs w:val="23"/>
        </w:rPr>
        <w:t xml:space="preserve">ΔΕΠΠΣ και τις Διδακτικές Οδηγίες του </w:t>
      </w:r>
      <w:r w:rsidR="00055479" w:rsidRPr="00E43EA6">
        <w:rPr>
          <w:rFonts w:asciiTheme="minorHAnsi" w:hAnsiTheme="minorHAnsi" w:cs="Arial"/>
          <w:sz w:val="23"/>
          <w:szCs w:val="23"/>
        </w:rPr>
        <w:t>μαθήματος</w:t>
      </w:r>
      <w:r w:rsidRPr="00E43EA6">
        <w:rPr>
          <w:rFonts w:asciiTheme="minorHAnsi" w:hAnsiTheme="minorHAnsi" w:cs="Arial"/>
          <w:sz w:val="23"/>
          <w:szCs w:val="23"/>
        </w:rPr>
        <w:t>,</w:t>
      </w:r>
      <w:r w:rsidRPr="00E43EA6">
        <w:rPr>
          <w:rFonts w:asciiTheme="minorHAnsi" w:eastAsia="Times New Roman" w:hAnsiTheme="minorHAnsi" w:cs="Arial"/>
          <w:sz w:val="23"/>
          <w:szCs w:val="23"/>
        </w:rPr>
        <w:t xml:space="preserve"> </w:t>
      </w:r>
      <w:r w:rsidR="002053F0" w:rsidRPr="00E43EA6">
        <w:rPr>
          <w:rFonts w:asciiTheme="minorHAnsi" w:hAnsiTheme="minorHAnsi" w:cs="Arial"/>
          <w:sz w:val="23"/>
          <w:szCs w:val="23"/>
        </w:rPr>
        <w:t xml:space="preserve">είναι </w:t>
      </w:r>
      <w:r w:rsidRPr="00E43EA6">
        <w:rPr>
          <w:rFonts w:asciiTheme="minorHAnsi" w:hAnsiTheme="minorHAnsi" w:cs="Arial"/>
          <w:sz w:val="23"/>
          <w:szCs w:val="23"/>
        </w:rPr>
        <w:t>καλό να χρησιμοποιήσουμε μερικές ερωτήσεις αντικειμενικού (κλειστού) τύπου, όπως πολλαπλής επιλογής, αντιστοίχισης, σωστού-λάθους, συμπλήρωσης κενών κλ</w:t>
      </w:r>
      <w:r w:rsidR="00CD3762" w:rsidRPr="00E43EA6">
        <w:rPr>
          <w:rFonts w:asciiTheme="minorHAnsi" w:hAnsiTheme="minorHAnsi" w:cs="Arial"/>
          <w:sz w:val="23"/>
          <w:szCs w:val="23"/>
        </w:rPr>
        <w:t>π</w:t>
      </w:r>
      <w:r w:rsidRPr="00E43EA6">
        <w:rPr>
          <w:rFonts w:asciiTheme="minorHAnsi" w:hAnsiTheme="minorHAnsi" w:cs="Arial"/>
          <w:sz w:val="23"/>
          <w:szCs w:val="23"/>
        </w:rPr>
        <w:t xml:space="preserve">. Θέματα αυτής της μορφής μπορούμε να βάλουμε το πολύ τρία, επειδή δεν πρέπει να ξεπερνούν το 50% των θεμάτων που μπορεί να επιλέξει ο μαθητής. </w:t>
      </w:r>
    </w:p>
    <w:p w:rsidR="00C96A06" w:rsidRPr="00E43EA6" w:rsidRDefault="00B52230" w:rsidP="00E8211F">
      <w:pPr>
        <w:pStyle w:val="a9"/>
        <w:spacing w:before="120" w:line="276" w:lineRule="auto"/>
        <w:ind w:left="0" w:firstLine="284"/>
        <w:jc w:val="both"/>
        <w:rPr>
          <w:rFonts w:asciiTheme="minorHAnsi" w:hAnsiTheme="minorHAnsi" w:cs="Arial"/>
          <w:sz w:val="23"/>
          <w:szCs w:val="23"/>
        </w:rPr>
      </w:pPr>
      <w:r w:rsidRPr="00E43EA6">
        <w:rPr>
          <w:rFonts w:asciiTheme="minorHAnsi" w:hAnsiTheme="minorHAnsi" w:cs="Arial"/>
          <w:b/>
          <w:sz w:val="23"/>
          <w:szCs w:val="23"/>
        </w:rPr>
        <w:t>Β. Για τις εξετάσεις στ</w:t>
      </w:r>
      <w:r w:rsidRPr="00E43EA6">
        <w:rPr>
          <w:rFonts w:asciiTheme="minorHAnsi" w:hAnsiTheme="minorHAnsi" w:cs="Arial"/>
          <w:b/>
          <w:sz w:val="23"/>
          <w:szCs w:val="23"/>
          <w:lang w:val="en-US"/>
        </w:rPr>
        <w:t>o</w:t>
      </w:r>
      <w:r w:rsidRPr="00E43EA6">
        <w:rPr>
          <w:rFonts w:asciiTheme="minorHAnsi" w:hAnsiTheme="minorHAnsi" w:cs="Arial"/>
          <w:b/>
          <w:sz w:val="23"/>
          <w:szCs w:val="23"/>
        </w:rPr>
        <w:t xml:space="preserve"> Γενικό Λύκειο</w:t>
      </w:r>
      <w:r w:rsidR="005D53D6" w:rsidRPr="00E43EA6">
        <w:rPr>
          <w:rFonts w:asciiTheme="minorHAnsi" w:hAnsiTheme="minorHAnsi" w:cs="Arial"/>
          <w:b/>
          <w:sz w:val="23"/>
          <w:szCs w:val="23"/>
        </w:rPr>
        <w:t>:</w:t>
      </w:r>
      <w:r w:rsidR="00C96A06" w:rsidRPr="00E43EA6">
        <w:rPr>
          <w:rFonts w:asciiTheme="minorHAnsi" w:hAnsiTheme="minorHAnsi" w:cs="Arial"/>
          <w:b/>
          <w:sz w:val="23"/>
          <w:szCs w:val="23"/>
        </w:rPr>
        <w:t xml:space="preserve"> </w:t>
      </w:r>
      <w:r w:rsidR="005D53D6" w:rsidRPr="00E43EA6">
        <w:rPr>
          <w:rFonts w:asciiTheme="minorHAnsi" w:hAnsiTheme="minorHAnsi" w:cs="Arial"/>
          <w:sz w:val="23"/>
          <w:szCs w:val="23"/>
        </w:rPr>
        <w:t>Τ</w:t>
      </w:r>
      <w:r w:rsidR="00C96A06" w:rsidRPr="00E43EA6">
        <w:rPr>
          <w:rFonts w:asciiTheme="minorHAnsi" w:hAnsiTheme="minorHAnsi" w:cs="Arial"/>
          <w:sz w:val="23"/>
          <w:szCs w:val="23"/>
        </w:rPr>
        <w:t>ο ΥΠ</w:t>
      </w:r>
      <w:r w:rsidRPr="00E43EA6">
        <w:rPr>
          <w:rFonts w:asciiTheme="minorHAnsi" w:hAnsiTheme="minorHAnsi" w:cs="Arial"/>
          <w:sz w:val="23"/>
          <w:szCs w:val="23"/>
        </w:rPr>
        <w:t>ΕΘ</w:t>
      </w:r>
      <w:r w:rsidR="00863E33" w:rsidRPr="00E43EA6">
        <w:rPr>
          <w:rFonts w:asciiTheme="minorHAnsi" w:hAnsiTheme="minorHAnsi" w:cs="Arial"/>
          <w:sz w:val="23"/>
          <w:szCs w:val="23"/>
        </w:rPr>
        <w:t xml:space="preserve"> </w:t>
      </w:r>
      <w:r w:rsidR="00C96A06" w:rsidRPr="00E43EA6">
        <w:rPr>
          <w:rFonts w:asciiTheme="minorHAnsi" w:hAnsiTheme="minorHAnsi" w:cs="Arial"/>
          <w:sz w:val="23"/>
          <w:szCs w:val="23"/>
        </w:rPr>
        <w:t xml:space="preserve">έχει αποστείλει στα σχολεία την εγκύκλιο </w:t>
      </w:r>
      <w:r w:rsidRPr="00E43EA6">
        <w:rPr>
          <w:rFonts w:asciiTheme="minorHAnsi" w:hAnsiTheme="minorHAnsi" w:cs="Arial"/>
          <w:sz w:val="23"/>
          <w:szCs w:val="23"/>
        </w:rPr>
        <w:t>63748</w:t>
      </w:r>
      <w:r w:rsidR="00C96A06" w:rsidRPr="00E43EA6">
        <w:rPr>
          <w:rFonts w:asciiTheme="minorHAnsi" w:hAnsiTheme="minorHAnsi" w:cs="Arial"/>
          <w:sz w:val="23"/>
          <w:szCs w:val="23"/>
        </w:rPr>
        <w:t>/Δ2/1</w:t>
      </w:r>
      <w:r w:rsidRPr="00E43EA6">
        <w:rPr>
          <w:rFonts w:asciiTheme="minorHAnsi" w:hAnsiTheme="minorHAnsi" w:cs="Arial"/>
          <w:sz w:val="23"/>
          <w:szCs w:val="23"/>
        </w:rPr>
        <w:t>4</w:t>
      </w:r>
      <w:r w:rsidR="00C96A06" w:rsidRPr="00E43EA6">
        <w:rPr>
          <w:rFonts w:asciiTheme="minorHAnsi" w:hAnsiTheme="minorHAnsi" w:cs="Arial"/>
          <w:sz w:val="23"/>
          <w:szCs w:val="23"/>
        </w:rPr>
        <w:t>-0</w:t>
      </w:r>
      <w:r w:rsidRPr="00E43EA6">
        <w:rPr>
          <w:rFonts w:asciiTheme="minorHAnsi" w:hAnsiTheme="minorHAnsi" w:cs="Arial"/>
          <w:sz w:val="23"/>
          <w:szCs w:val="23"/>
        </w:rPr>
        <w:t>4</w:t>
      </w:r>
      <w:r w:rsidR="00C96A06" w:rsidRPr="00E43EA6">
        <w:rPr>
          <w:rFonts w:asciiTheme="minorHAnsi" w:hAnsiTheme="minorHAnsi" w:cs="Arial"/>
          <w:sz w:val="23"/>
          <w:szCs w:val="23"/>
        </w:rPr>
        <w:t>-201</w:t>
      </w:r>
      <w:r w:rsidRPr="00E43EA6">
        <w:rPr>
          <w:rFonts w:asciiTheme="minorHAnsi" w:hAnsiTheme="minorHAnsi" w:cs="Arial"/>
          <w:sz w:val="23"/>
          <w:szCs w:val="23"/>
        </w:rPr>
        <w:t>6</w:t>
      </w:r>
      <w:r w:rsidR="00C96A06" w:rsidRPr="00E43EA6">
        <w:rPr>
          <w:rFonts w:asciiTheme="minorHAnsi" w:hAnsiTheme="minorHAnsi" w:cs="Arial"/>
          <w:sz w:val="23"/>
          <w:szCs w:val="23"/>
        </w:rPr>
        <w:t xml:space="preserve">. Σύμφωνα με αυτήν: </w:t>
      </w:r>
    </w:p>
    <w:p w:rsidR="002053F0" w:rsidRPr="00E43EA6" w:rsidRDefault="00C96A06" w:rsidP="0071352A">
      <w:pPr>
        <w:pStyle w:val="a9"/>
        <w:spacing w:line="276" w:lineRule="auto"/>
        <w:ind w:left="0" w:firstLine="284"/>
        <w:jc w:val="both"/>
        <w:rPr>
          <w:rFonts w:asciiTheme="minorHAnsi" w:hAnsiTheme="minorHAnsi" w:cs="Arial"/>
          <w:sz w:val="23"/>
          <w:szCs w:val="23"/>
        </w:rPr>
      </w:pPr>
      <w:r w:rsidRPr="00E43EA6">
        <w:rPr>
          <w:rFonts w:asciiTheme="minorHAnsi" w:hAnsiTheme="minorHAnsi" w:cs="Arial"/>
          <w:sz w:val="23"/>
          <w:szCs w:val="23"/>
        </w:rPr>
        <w:t>«</w:t>
      </w:r>
      <w:r w:rsidR="00B52230" w:rsidRPr="00E43EA6">
        <w:rPr>
          <w:rFonts w:asciiTheme="minorHAnsi" w:hAnsiTheme="minorHAnsi"/>
          <w:sz w:val="23"/>
          <w:szCs w:val="23"/>
        </w:rPr>
        <w:t xml:space="preserve">Η εξεταστέα ύλη για τα μαθήματα του Γενικού Λυκείου που εξετάζονται γραπτώς στις προαγωγικές και απολυτήριες εξετάσεις </w:t>
      </w:r>
      <w:r w:rsidR="00B52230" w:rsidRPr="0071352A">
        <w:rPr>
          <w:rFonts w:asciiTheme="minorHAnsi" w:hAnsiTheme="minorHAnsi"/>
          <w:bCs/>
          <w:sz w:val="23"/>
          <w:szCs w:val="23"/>
        </w:rPr>
        <w:t>δεν μπορεί να είναι λιγότερη από το μισό και περισσότερη από τα 2/3 της διδακτέας</w:t>
      </w:r>
      <w:r w:rsidR="00B52230" w:rsidRPr="0071352A">
        <w:rPr>
          <w:rFonts w:asciiTheme="minorHAnsi" w:hAnsiTheme="minorHAnsi"/>
          <w:sz w:val="23"/>
          <w:szCs w:val="23"/>
        </w:rPr>
        <w:t>.</w:t>
      </w:r>
      <w:r w:rsidR="00B52230" w:rsidRPr="00E43EA6">
        <w:rPr>
          <w:rFonts w:asciiTheme="minorHAnsi" w:hAnsiTheme="minorHAnsi"/>
          <w:sz w:val="23"/>
          <w:szCs w:val="23"/>
        </w:rPr>
        <w:t xml:space="preserve"> Η επιλογή και ο ακριβής προσδιορισμός της εξεταστέας ύλης για κάθε μάθημα γίνεται από τον διδάσκοντα και σε περίπτωση που το μάθημα διδάσκεται από περισσότερους του ενός καθηγητές γίνεται μετά από συνεργασία μεταξύ τους. Η εξεταστέα ύλη εγκρίνεται από τον Διευθυντή και γνωστοποιείται στους μαθητές πέντε (5) εργάσιμες ημέρες πριν από τη λήξη των μαθημάτων</w:t>
      </w:r>
      <w:r w:rsidRPr="00E43EA6">
        <w:rPr>
          <w:rFonts w:asciiTheme="minorHAnsi" w:hAnsiTheme="minorHAnsi" w:cs="Arial"/>
          <w:sz w:val="23"/>
          <w:szCs w:val="23"/>
        </w:rPr>
        <w:t xml:space="preserve">». </w:t>
      </w:r>
    </w:p>
    <w:p w:rsidR="00925387" w:rsidRPr="00E43EA6" w:rsidRDefault="00925387" w:rsidP="0071352A">
      <w:pPr>
        <w:pStyle w:val="Default"/>
        <w:spacing w:line="276" w:lineRule="auto"/>
        <w:ind w:firstLine="284"/>
        <w:jc w:val="both"/>
        <w:rPr>
          <w:rFonts w:asciiTheme="minorHAnsi" w:hAnsiTheme="minorHAnsi"/>
          <w:sz w:val="23"/>
          <w:szCs w:val="23"/>
        </w:rPr>
      </w:pPr>
      <w:r w:rsidRPr="00E43EA6">
        <w:rPr>
          <w:rFonts w:asciiTheme="minorHAnsi" w:hAnsiTheme="minorHAnsi" w:cs="Arial"/>
          <w:sz w:val="23"/>
          <w:szCs w:val="23"/>
        </w:rPr>
        <w:t xml:space="preserve">Σχετικά με τη δομή και τη μορφή των ερωτήσεων ισχύει η εγκύκλιος </w:t>
      </w:r>
      <w:r w:rsidR="00E43EA6" w:rsidRPr="00E43EA6">
        <w:rPr>
          <w:rFonts w:asciiTheme="minorHAnsi" w:hAnsiTheme="minorHAnsi"/>
          <w:sz w:val="23"/>
          <w:szCs w:val="23"/>
        </w:rPr>
        <w:t xml:space="preserve">188140/Δ2/20-11-2015 του ΥΠΕΘ, η οποία ορίζει: </w:t>
      </w:r>
    </w:p>
    <w:p w:rsidR="00E43EA6" w:rsidRPr="00E43EA6" w:rsidRDefault="009E4E38" w:rsidP="0071352A">
      <w:pPr>
        <w:autoSpaceDE w:val="0"/>
        <w:autoSpaceDN w:val="0"/>
        <w:adjustRightInd w:val="0"/>
        <w:spacing w:line="276" w:lineRule="auto"/>
        <w:ind w:firstLine="284"/>
        <w:jc w:val="both"/>
        <w:rPr>
          <w:rFonts w:asciiTheme="minorHAnsi" w:eastAsia="Calibri" w:hAnsiTheme="minorHAnsi"/>
          <w:color w:val="000000"/>
          <w:sz w:val="23"/>
          <w:szCs w:val="23"/>
        </w:rPr>
      </w:pPr>
      <w:r>
        <w:rPr>
          <w:rFonts w:asciiTheme="minorHAnsi" w:eastAsia="Calibri" w:hAnsiTheme="minorHAnsi"/>
          <w:color w:val="000000"/>
          <w:sz w:val="23"/>
          <w:szCs w:val="23"/>
        </w:rPr>
        <w:lastRenderedPageBreak/>
        <w:t>«</w:t>
      </w:r>
      <w:r w:rsidR="00E43EA6" w:rsidRPr="00E43EA6">
        <w:rPr>
          <w:rFonts w:asciiTheme="minorHAnsi" w:eastAsia="Calibri" w:hAnsiTheme="minorHAnsi"/>
          <w:color w:val="000000"/>
          <w:sz w:val="23"/>
          <w:szCs w:val="23"/>
        </w:rPr>
        <w:t xml:space="preserve">1. Η γραπτή προαγωγική εξέταση στα </w:t>
      </w:r>
      <w:r w:rsidR="00E43EA6" w:rsidRPr="00E43EA6">
        <w:rPr>
          <w:rFonts w:asciiTheme="minorHAnsi" w:eastAsia="Calibri" w:hAnsiTheme="minorHAnsi"/>
          <w:bCs/>
          <w:color w:val="000000"/>
          <w:sz w:val="23"/>
          <w:szCs w:val="23"/>
        </w:rPr>
        <w:t>Θρησκευτικά</w:t>
      </w:r>
      <w:r w:rsidR="00E43EA6" w:rsidRPr="00E43EA6">
        <w:rPr>
          <w:rFonts w:asciiTheme="minorHAnsi" w:eastAsia="Calibri" w:hAnsiTheme="minorHAnsi"/>
          <w:b/>
          <w:bCs/>
          <w:color w:val="000000"/>
          <w:sz w:val="23"/>
          <w:szCs w:val="23"/>
        </w:rPr>
        <w:t xml:space="preserve"> </w:t>
      </w:r>
      <w:r w:rsidR="00E43EA6" w:rsidRPr="00E43EA6">
        <w:rPr>
          <w:rFonts w:asciiTheme="minorHAnsi" w:eastAsia="Calibri" w:hAnsiTheme="minorHAnsi"/>
          <w:color w:val="000000"/>
          <w:sz w:val="23"/>
          <w:szCs w:val="23"/>
        </w:rPr>
        <w:t xml:space="preserve">στην Α΄ τάξη Ημερήσιου και Α΄ και Β΄ τάξεις Εσπερινού Γενικού Λυκείου περιλαμβάνει δύο ομάδες θεμάτων: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α) Η πρώτη ομάδα αποτελείται από δύο θέματα με ερωτήσεις διαφόρων τύπων, με τις οποίες ελέγχεται τόσο η κατοχή των αναγκαίων γνωστικών στοιχείων όσο και η κατανόησή τους. Κάθε ένα από τα δύο θέματα περιέχει ερωτήσεις διαβαθμισμένης δυσκολίας.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πρώτο θέμα περιλαμβάνει πέντε (5) ερωτήσεις αντικειμενικού τύπου και βαθμολογείται με είκοσι πέντε (25) μονάδες (5×5=25).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δεύτερο θέμα περιλαμβάνει δύο (2) ερωτήσεις σύντομης απάντησης και βαθμολογείται με είκοσι πέντε (25) μονάδες. Η πρώτη ερώτηση βαθμολογείται με δεκατρείς (13) μονάδες και η δεύτερη με δώδεκα (12)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β) Η δεύτερη ομάδα περιλαμβάνει δύο θέματα με αντίστοιχες ερωτήσεις ευρύτερης ανάπτυξης, με τις οποίες ελέγχεται η ικανότητα συνθετικής και κριτικής ανάλυσης αλλά και διασύνδεσης γνώσεων, γεγονότων και διαδικασιών που απέκτησαν οι μαθητές.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πρώτο θέμα περιλαμβάνει μία (1) ερώτηση και βαθμολογείται με είκοσι πέντε (25)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δεύτερο θέμα περιλαμβάνει επίσης μία (1) ερώτηση και βαθμολογείται με είκοσι πέντε (25)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2. Για το μάθημα </w:t>
      </w:r>
      <w:r w:rsidRPr="00E43EA6">
        <w:rPr>
          <w:rFonts w:asciiTheme="minorHAnsi" w:eastAsia="Calibri" w:hAnsiTheme="minorHAnsi"/>
          <w:bCs/>
          <w:color w:val="000000"/>
          <w:sz w:val="23"/>
          <w:szCs w:val="23"/>
        </w:rPr>
        <w:t>Θρησκευτικά</w:t>
      </w:r>
      <w:r w:rsidRPr="00E43EA6">
        <w:rPr>
          <w:rFonts w:asciiTheme="minorHAnsi" w:eastAsia="Calibri" w:hAnsiTheme="minorHAnsi"/>
          <w:b/>
          <w:bCs/>
          <w:color w:val="000000"/>
          <w:sz w:val="23"/>
          <w:szCs w:val="23"/>
        </w:rPr>
        <w:t xml:space="preserve"> </w:t>
      </w:r>
      <w:r w:rsidRPr="00E43EA6">
        <w:rPr>
          <w:rFonts w:asciiTheme="minorHAnsi" w:eastAsia="Calibri" w:hAnsiTheme="minorHAnsi"/>
          <w:color w:val="000000"/>
          <w:sz w:val="23"/>
          <w:szCs w:val="23"/>
        </w:rPr>
        <w:t xml:space="preserve">στη Β΄ τάξη Ημερησίου Γενικού Λυκείου και στη Γ΄ τάξη Εσπερινού Γενικού Λυκείου η εξέταση περιλαμβάνει δύο ομάδες θεμάτων: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α) Η πρώτη ομάδα αποτελείται από δύο θέματα με ερωτήσεις διαφόρων τύπων, με τις οποίες ελέγχεται τόσο η κατοχή των αναγκαίων γνωστικών στοιχείων όσο και η κατανόησή τους. Κάθε ένα από τα δύο θέματα περιέχει ερωτήσεις διαβαθμισμένης δυσκολίας.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πρώτο θέμα περιλαμβάνει πέντε (5) ερωτήσεις αντικειμενικού τύπου και βαθμολογείται με είκοσι πέντε (25) μονάδες (5×5=25).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δεύτερο θέμα περιλαμβάνει δύο (2) ερωτήσεις σύντομης απάντησης και βαθμολογείται με είκοσι πέντε (25) μονάδες. Η πρώτη ερώτηση βαθμολογείται με δέκα (10) μονάδες και η δεύτερη με δεκαπέντε (15)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β) Η δεύτερη ομάδα περιλαμβάνει δύο θέματα με αντίστοιχες ερωτήσεις ευρύτερης ανάπτυξης, με τις οποίες ελέγχεται η ικανότητα συνθετικής και κριτικής ανάλυσης αλλά και διασύνδεσης γνώσεων, γεγονότων και διαδικασιών που απέκτησαν οι μαθητές.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πρώτο θέμα περιλαμβάνει μία (1) ερώτηση και βαθμολογείται με είκοσι πέντε (25)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Το δεύτερο θέμα περιλαμβάνει επίσης μία (1) ερώτηση και βαθμολογείται με είκοσι πέντε (25) μονάδες.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3. Τα </w:t>
      </w:r>
      <w:r w:rsidRPr="00E43EA6">
        <w:rPr>
          <w:rFonts w:asciiTheme="minorHAnsi" w:eastAsia="Calibri" w:hAnsiTheme="minorHAnsi"/>
          <w:bCs/>
          <w:color w:val="000000"/>
          <w:sz w:val="23"/>
          <w:szCs w:val="23"/>
        </w:rPr>
        <w:t>Θρησκευτικά</w:t>
      </w:r>
      <w:r w:rsidRPr="00E43EA6">
        <w:rPr>
          <w:rFonts w:asciiTheme="minorHAnsi" w:eastAsia="Calibri" w:hAnsiTheme="minorHAnsi"/>
          <w:b/>
          <w:bCs/>
          <w:color w:val="000000"/>
          <w:sz w:val="23"/>
          <w:szCs w:val="23"/>
        </w:rPr>
        <w:t xml:space="preserve"> </w:t>
      </w:r>
      <w:r w:rsidRPr="00E43EA6">
        <w:rPr>
          <w:rFonts w:asciiTheme="minorHAnsi" w:eastAsia="Calibri" w:hAnsiTheme="minorHAnsi"/>
          <w:color w:val="000000"/>
          <w:sz w:val="23"/>
          <w:szCs w:val="23"/>
        </w:rPr>
        <w:t xml:space="preserve">στη Γ΄ τάξη Ημερησίου Γενικού Λυκείου και στη Δ΄ τάξη Εσπερινού Γενικού Λυκείου εξετάζονται με ερωτήσεις, οι οποίες ταξινομούνται σε δύο ομάδες: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α) Στην πρώτη ομάδα περιλαμβάνονται ερωτήσεις που ελέγχουν την κατοχή των γνώσεων που περιλαμβάνονται στην εξεταστέα ύλη και την κατανόησή τους. </w:t>
      </w:r>
    </w:p>
    <w:p w:rsidR="00E43EA6" w:rsidRPr="00E43EA6" w:rsidRDefault="00E43EA6" w:rsidP="0071352A">
      <w:pPr>
        <w:autoSpaceDE w:val="0"/>
        <w:autoSpaceDN w:val="0"/>
        <w:adjustRightInd w:val="0"/>
        <w:spacing w:line="276" w:lineRule="auto"/>
        <w:ind w:firstLine="284"/>
        <w:jc w:val="both"/>
        <w:rPr>
          <w:rFonts w:asciiTheme="minorHAnsi" w:eastAsia="Calibri" w:hAnsiTheme="minorHAnsi"/>
          <w:color w:val="000000"/>
          <w:sz w:val="23"/>
          <w:szCs w:val="23"/>
        </w:rPr>
      </w:pPr>
      <w:r w:rsidRPr="00E43EA6">
        <w:rPr>
          <w:rFonts w:asciiTheme="minorHAnsi" w:eastAsia="Calibri" w:hAnsiTheme="minorHAnsi"/>
          <w:color w:val="000000"/>
          <w:sz w:val="23"/>
          <w:szCs w:val="23"/>
        </w:rPr>
        <w:t xml:space="preserve">β) Στη δεύτερη ομάδα περιλαμβάνονται δύο ερωτήσεις που απαιτούν συνδυασμό γνώσεων και κριτική ικανότητα από μέρους των μαθητών. </w:t>
      </w:r>
    </w:p>
    <w:p w:rsidR="00E43EA6" w:rsidRPr="00E43EA6" w:rsidRDefault="00E43EA6" w:rsidP="0071352A">
      <w:pPr>
        <w:pStyle w:val="Default"/>
        <w:spacing w:line="276" w:lineRule="auto"/>
        <w:ind w:firstLine="284"/>
        <w:jc w:val="both"/>
        <w:rPr>
          <w:rFonts w:asciiTheme="minorHAnsi" w:hAnsiTheme="minorHAnsi" w:cs="Times New Roman"/>
          <w:sz w:val="23"/>
          <w:szCs w:val="23"/>
        </w:rPr>
      </w:pPr>
      <w:r w:rsidRPr="00E43EA6">
        <w:rPr>
          <w:rFonts w:asciiTheme="minorHAnsi" w:hAnsiTheme="minorHAnsi" w:cs="Times New Roman"/>
          <w:sz w:val="23"/>
          <w:szCs w:val="23"/>
        </w:rPr>
        <w:t>Η βαθμολογία κατανέμεται κατά 50% σε καθεμία από τις ομάδες αυτές. Η κατανομή της βαθμολογίας στις ερωτήσεις κάθε ομάδας, μπορεί να διαφοροποιείται ανάλογα με το βαθμό δυσκολίας σε καθεμία από αυτές, η οποία καθορίζεται κατά τη διατύπωση των θεμάτων και ανακοινώνεται στους μαθητές γραπτώς».</w:t>
      </w:r>
    </w:p>
    <w:p w:rsidR="002053F0" w:rsidRPr="00E43EA6" w:rsidRDefault="002053F0" w:rsidP="0071352A">
      <w:pPr>
        <w:pStyle w:val="a9"/>
        <w:spacing w:line="276" w:lineRule="auto"/>
        <w:ind w:left="0" w:firstLine="284"/>
        <w:jc w:val="both"/>
        <w:rPr>
          <w:rFonts w:asciiTheme="minorHAnsi" w:hAnsiTheme="minorHAnsi" w:cs="Arial"/>
          <w:sz w:val="23"/>
          <w:szCs w:val="23"/>
        </w:rPr>
      </w:pPr>
      <w:r w:rsidRPr="00E43EA6">
        <w:rPr>
          <w:rFonts w:asciiTheme="minorHAnsi" w:hAnsiTheme="minorHAnsi" w:cs="Arial"/>
          <w:sz w:val="23"/>
          <w:szCs w:val="23"/>
        </w:rPr>
        <w:t>Επισημαίνεται ότι για το σχολικό έτος 201</w:t>
      </w:r>
      <w:r w:rsidR="00B52230" w:rsidRPr="00E43EA6">
        <w:rPr>
          <w:rFonts w:asciiTheme="minorHAnsi" w:hAnsiTheme="minorHAnsi" w:cs="Arial"/>
          <w:sz w:val="23"/>
          <w:szCs w:val="23"/>
        </w:rPr>
        <w:t>5</w:t>
      </w:r>
      <w:r w:rsidRPr="00E43EA6">
        <w:rPr>
          <w:rFonts w:asciiTheme="minorHAnsi" w:hAnsiTheme="minorHAnsi" w:cs="Arial"/>
          <w:sz w:val="23"/>
          <w:szCs w:val="23"/>
        </w:rPr>
        <w:t>-1</w:t>
      </w:r>
      <w:r w:rsidR="00B52230" w:rsidRPr="00E43EA6">
        <w:rPr>
          <w:rFonts w:asciiTheme="minorHAnsi" w:hAnsiTheme="minorHAnsi" w:cs="Arial"/>
          <w:sz w:val="23"/>
          <w:szCs w:val="23"/>
        </w:rPr>
        <w:t>6</w:t>
      </w:r>
      <w:r w:rsidRPr="00E43EA6">
        <w:rPr>
          <w:rFonts w:asciiTheme="minorHAnsi" w:hAnsiTheme="minorHAnsi" w:cs="Arial"/>
          <w:b/>
          <w:sz w:val="23"/>
          <w:szCs w:val="23"/>
        </w:rPr>
        <w:t xml:space="preserve"> η διδακτέα ύλη:</w:t>
      </w:r>
    </w:p>
    <w:p w:rsidR="002053F0" w:rsidRPr="00E43EA6" w:rsidRDefault="002053F0" w:rsidP="0071352A">
      <w:pPr>
        <w:numPr>
          <w:ilvl w:val="0"/>
          <w:numId w:val="4"/>
        </w:numPr>
        <w:tabs>
          <w:tab w:val="left" w:pos="567"/>
        </w:tabs>
        <w:spacing w:line="276" w:lineRule="auto"/>
        <w:ind w:left="567" w:hanging="283"/>
        <w:jc w:val="both"/>
        <w:rPr>
          <w:rFonts w:asciiTheme="minorHAnsi" w:hAnsiTheme="minorHAnsi" w:cs="Arial"/>
          <w:sz w:val="23"/>
          <w:szCs w:val="23"/>
        </w:rPr>
      </w:pPr>
      <w:r w:rsidRPr="00E43EA6">
        <w:rPr>
          <w:rFonts w:asciiTheme="minorHAnsi" w:hAnsiTheme="minorHAnsi" w:cs="Arial"/>
          <w:sz w:val="23"/>
          <w:szCs w:val="23"/>
        </w:rPr>
        <w:t xml:space="preserve">για την Α΄ τάξη Ημερήσιου Γενικού Λυκείου και τις Α΄ και Β΄ τάξεις Εσπερινού Γενικού Λυκείου έχει καθοριστεί με την αρ. </w:t>
      </w:r>
      <w:proofErr w:type="spellStart"/>
      <w:r w:rsidRPr="00E43EA6">
        <w:rPr>
          <w:rFonts w:asciiTheme="minorHAnsi" w:hAnsiTheme="minorHAnsi" w:cs="Arial"/>
          <w:sz w:val="23"/>
          <w:szCs w:val="23"/>
        </w:rPr>
        <w:t>πρωτ</w:t>
      </w:r>
      <w:proofErr w:type="spellEnd"/>
      <w:r w:rsidRPr="00E43EA6">
        <w:rPr>
          <w:rFonts w:asciiTheme="minorHAnsi" w:hAnsiTheme="minorHAnsi" w:cs="Arial"/>
          <w:sz w:val="23"/>
          <w:szCs w:val="23"/>
        </w:rPr>
        <w:t xml:space="preserve">. </w:t>
      </w:r>
      <w:r w:rsidR="00925387" w:rsidRPr="00E43EA6">
        <w:rPr>
          <w:rFonts w:asciiTheme="minorHAnsi" w:hAnsiTheme="minorHAnsi" w:cs="Arial"/>
          <w:sz w:val="23"/>
          <w:szCs w:val="23"/>
        </w:rPr>
        <w:t>159253/Δ2</w:t>
      </w:r>
      <w:r w:rsidRPr="00E43EA6">
        <w:rPr>
          <w:rFonts w:asciiTheme="minorHAnsi" w:hAnsiTheme="minorHAnsi" w:cs="Arial"/>
          <w:sz w:val="23"/>
          <w:szCs w:val="23"/>
        </w:rPr>
        <w:t>/</w:t>
      </w:r>
      <w:r w:rsidR="00925387" w:rsidRPr="00E43EA6">
        <w:rPr>
          <w:rFonts w:asciiTheme="minorHAnsi" w:hAnsiTheme="minorHAnsi" w:cs="Arial"/>
          <w:sz w:val="23"/>
          <w:szCs w:val="23"/>
        </w:rPr>
        <w:t>09-10-2015</w:t>
      </w:r>
      <w:r w:rsidRPr="00E43EA6">
        <w:rPr>
          <w:rFonts w:asciiTheme="minorHAnsi" w:hAnsiTheme="minorHAnsi" w:cs="Arial"/>
          <w:sz w:val="23"/>
          <w:szCs w:val="23"/>
        </w:rPr>
        <w:t xml:space="preserve"> </w:t>
      </w:r>
      <w:r w:rsidR="00925387" w:rsidRPr="00E43EA6">
        <w:rPr>
          <w:rFonts w:asciiTheme="minorHAnsi" w:hAnsiTheme="minorHAnsi" w:cs="Arial"/>
          <w:sz w:val="23"/>
          <w:szCs w:val="23"/>
        </w:rPr>
        <w:t xml:space="preserve">εγκύκλιο του ΥΠΕΘ. </w:t>
      </w:r>
    </w:p>
    <w:p w:rsidR="00E43EA6" w:rsidRPr="0071352A" w:rsidRDefault="002053F0" w:rsidP="0071352A">
      <w:pPr>
        <w:numPr>
          <w:ilvl w:val="0"/>
          <w:numId w:val="4"/>
        </w:numPr>
        <w:tabs>
          <w:tab w:val="left" w:pos="567"/>
        </w:tabs>
        <w:spacing w:line="276" w:lineRule="auto"/>
        <w:ind w:left="567" w:hanging="283"/>
        <w:jc w:val="both"/>
        <w:rPr>
          <w:rFonts w:asciiTheme="minorHAnsi" w:hAnsiTheme="minorHAnsi" w:cs="Arial"/>
          <w:sz w:val="23"/>
          <w:szCs w:val="23"/>
        </w:rPr>
      </w:pPr>
      <w:r w:rsidRPr="00E43EA6">
        <w:rPr>
          <w:rFonts w:asciiTheme="minorHAnsi" w:hAnsiTheme="minorHAnsi" w:cs="Arial"/>
          <w:sz w:val="23"/>
          <w:szCs w:val="23"/>
        </w:rPr>
        <w:lastRenderedPageBreak/>
        <w:t xml:space="preserve">για τη Β΄ τάξη </w:t>
      </w:r>
      <w:r w:rsidRPr="0071352A">
        <w:rPr>
          <w:rFonts w:asciiTheme="minorHAnsi" w:hAnsiTheme="minorHAnsi" w:cs="Arial"/>
          <w:sz w:val="23"/>
          <w:szCs w:val="23"/>
        </w:rPr>
        <w:t xml:space="preserve">Ημερήσιου Γενικού Λυκείου και τη Γ΄ τάξη Εσπερινού Γενικού Λυκείου έχει καθοριστεί με την αρ. </w:t>
      </w:r>
      <w:proofErr w:type="spellStart"/>
      <w:r w:rsidRPr="0071352A">
        <w:rPr>
          <w:rFonts w:asciiTheme="minorHAnsi" w:hAnsiTheme="minorHAnsi" w:cs="Arial"/>
          <w:sz w:val="23"/>
          <w:szCs w:val="23"/>
        </w:rPr>
        <w:t>πρωτ</w:t>
      </w:r>
      <w:proofErr w:type="spellEnd"/>
      <w:r w:rsidRPr="0071352A">
        <w:rPr>
          <w:rFonts w:asciiTheme="minorHAnsi" w:hAnsiTheme="minorHAnsi" w:cs="Arial"/>
          <w:sz w:val="23"/>
          <w:szCs w:val="23"/>
        </w:rPr>
        <w:t xml:space="preserve">. </w:t>
      </w:r>
      <w:r w:rsidR="00925387" w:rsidRPr="0071352A">
        <w:rPr>
          <w:rFonts w:asciiTheme="minorHAnsi" w:eastAsia="Calibri" w:hAnsiTheme="minorHAnsi" w:cs="Calibri-Bold"/>
          <w:bCs/>
          <w:sz w:val="23"/>
          <w:szCs w:val="23"/>
        </w:rPr>
        <w:t>159259</w:t>
      </w:r>
      <w:r w:rsidR="00925387" w:rsidRPr="0071352A">
        <w:rPr>
          <w:rFonts w:asciiTheme="minorHAnsi" w:hAnsiTheme="minorHAnsi" w:cs="Arial"/>
          <w:sz w:val="23"/>
          <w:szCs w:val="23"/>
        </w:rPr>
        <w:t>/Δ</w:t>
      </w:r>
      <w:r w:rsidRPr="0071352A">
        <w:rPr>
          <w:rFonts w:asciiTheme="minorHAnsi" w:hAnsiTheme="minorHAnsi" w:cs="Arial"/>
          <w:sz w:val="23"/>
          <w:szCs w:val="23"/>
        </w:rPr>
        <w:t>2/</w:t>
      </w:r>
      <w:r w:rsidR="00925387" w:rsidRPr="0071352A">
        <w:rPr>
          <w:rFonts w:asciiTheme="minorHAnsi" w:hAnsiTheme="minorHAnsi" w:cs="Arial"/>
          <w:sz w:val="23"/>
          <w:szCs w:val="23"/>
        </w:rPr>
        <w:t>09</w:t>
      </w:r>
      <w:r w:rsidRPr="0071352A">
        <w:rPr>
          <w:rFonts w:asciiTheme="minorHAnsi" w:hAnsiTheme="minorHAnsi" w:cs="Arial"/>
          <w:sz w:val="23"/>
          <w:szCs w:val="23"/>
        </w:rPr>
        <w:t>-10-201</w:t>
      </w:r>
      <w:r w:rsidR="00925387" w:rsidRPr="0071352A">
        <w:rPr>
          <w:rFonts w:asciiTheme="minorHAnsi" w:hAnsiTheme="minorHAnsi" w:cs="Arial"/>
          <w:sz w:val="23"/>
          <w:szCs w:val="23"/>
        </w:rPr>
        <w:t>5</w:t>
      </w:r>
      <w:r w:rsidRPr="0071352A">
        <w:rPr>
          <w:rFonts w:asciiTheme="minorHAnsi" w:hAnsiTheme="minorHAnsi" w:cs="Arial"/>
          <w:sz w:val="23"/>
          <w:szCs w:val="23"/>
        </w:rPr>
        <w:t xml:space="preserve"> </w:t>
      </w:r>
      <w:r w:rsidR="00925387" w:rsidRPr="0071352A">
        <w:rPr>
          <w:rFonts w:asciiTheme="minorHAnsi" w:hAnsiTheme="minorHAnsi" w:cs="Arial"/>
          <w:sz w:val="23"/>
          <w:szCs w:val="23"/>
        </w:rPr>
        <w:t>εγκύκλιο του ΥΠΕΘ.</w:t>
      </w:r>
    </w:p>
    <w:p w:rsidR="00BE7F8A" w:rsidRPr="0071352A" w:rsidRDefault="00E43EA6" w:rsidP="00BE7F8A">
      <w:pPr>
        <w:numPr>
          <w:ilvl w:val="0"/>
          <w:numId w:val="4"/>
        </w:numPr>
        <w:tabs>
          <w:tab w:val="left" w:pos="567"/>
        </w:tabs>
        <w:spacing w:line="276" w:lineRule="auto"/>
        <w:ind w:left="567" w:hanging="283"/>
        <w:jc w:val="both"/>
        <w:rPr>
          <w:rFonts w:asciiTheme="minorHAnsi" w:hAnsiTheme="minorHAnsi" w:cs="Arial"/>
          <w:sz w:val="23"/>
          <w:szCs w:val="23"/>
        </w:rPr>
      </w:pPr>
      <w:r w:rsidRPr="0071352A">
        <w:rPr>
          <w:rFonts w:asciiTheme="minorHAnsi" w:eastAsia="Calibri" w:hAnsiTheme="minorHAnsi"/>
          <w:color w:val="000000"/>
          <w:sz w:val="23"/>
          <w:szCs w:val="23"/>
        </w:rPr>
        <w:t xml:space="preserve">για τη </w:t>
      </w:r>
      <w:r w:rsidRPr="0071352A">
        <w:rPr>
          <w:rFonts w:asciiTheme="minorHAnsi" w:eastAsia="Calibri" w:hAnsiTheme="minorHAnsi"/>
          <w:bCs/>
          <w:color w:val="000000"/>
          <w:sz w:val="23"/>
          <w:szCs w:val="23"/>
        </w:rPr>
        <w:t xml:space="preserve">Γ΄ τάξη Ημερησίου Γενικού Λυκείου </w:t>
      </w:r>
      <w:r w:rsidRPr="0071352A">
        <w:rPr>
          <w:rFonts w:asciiTheme="minorHAnsi" w:eastAsia="Calibri" w:hAnsiTheme="minorHAnsi"/>
          <w:color w:val="000000"/>
          <w:sz w:val="23"/>
          <w:szCs w:val="23"/>
        </w:rPr>
        <w:t xml:space="preserve">και για τα τη </w:t>
      </w:r>
      <w:r w:rsidRPr="0071352A">
        <w:rPr>
          <w:rFonts w:asciiTheme="minorHAnsi" w:eastAsia="Calibri" w:hAnsiTheme="minorHAnsi"/>
          <w:bCs/>
          <w:color w:val="000000"/>
          <w:sz w:val="23"/>
          <w:szCs w:val="23"/>
        </w:rPr>
        <w:t xml:space="preserve">Δ΄ τάξη Εσπερινού Γενικού Λυκείου </w:t>
      </w:r>
      <w:r w:rsidR="00BE7F8A" w:rsidRPr="0071352A">
        <w:rPr>
          <w:rFonts w:asciiTheme="minorHAnsi" w:hAnsiTheme="minorHAnsi" w:cs="Arial"/>
          <w:sz w:val="23"/>
          <w:szCs w:val="23"/>
        </w:rPr>
        <w:t xml:space="preserve">έχει καθοριστεί με την αρ. </w:t>
      </w:r>
      <w:proofErr w:type="spellStart"/>
      <w:r w:rsidR="00BE7F8A" w:rsidRPr="0071352A">
        <w:rPr>
          <w:rFonts w:asciiTheme="minorHAnsi" w:hAnsiTheme="minorHAnsi" w:cs="Arial"/>
          <w:sz w:val="23"/>
          <w:szCs w:val="23"/>
        </w:rPr>
        <w:t>πρωτ</w:t>
      </w:r>
      <w:proofErr w:type="spellEnd"/>
      <w:r w:rsidR="00BE7F8A" w:rsidRPr="0071352A">
        <w:rPr>
          <w:rFonts w:asciiTheme="minorHAnsi" w:hAnsiTheme="minorHAnsi" w:cs="Arial"/>
          <w:sz w:val="23"/>
          <w:szCs w:val="23"/>
        </w:rPr>
        <w:t xml:space="preserve">. </w:t>
      </w:r>
      <w:r w:rsidR="00BE7F8A" w:rsidRPr="00BE7F8A">
        <w:rPr>
          <w:rFonts w:ascii="Arial" w:hAnsi="Arial" w:cs="Arial"/>
          <w:sz w:val="20"/>
          <w:szCs w:val="20"/>
          <w:lang w:val="en-US"/>
        </w:rPr>
        <w:t>151391</w:t>
      </w:r>
      <w:r w:rsidR="00BE7F8A" w:rsidRPr="0071352A">
        <w:rPr>
          <w:rFonts w:asciiTheme="minorHAnsi" w:hAnsiTheme="minorHAnsi" w:cs="Arial"/>
          <w:sz w:val="23"/>
          <w:szCs w:val="23"/>
        </w:rPr>
        <w:t>/Δ2/</w:t>
      </w:r>
      <w:r w:rsidR="00BE7F8A">
        <w:rPr>
          <w:rFonts w:asciiTheme="minorHAnsi" w:hAnsiTheme="minorHAnsi" w:cs="Arial"/>
          <w:sz w:val="23"/>
          <w:szCs w:val="23"/>
        </w:rPr>
        <w:t>28-</w:t>
      </w:r>
      <w:r w:rsidR="00BE7F8A" w:rsidRPr="0071352A">
        <w:rPr>
          <w:rFonts w:asciiTheme="minorHAnsi" w:hAnsiTheme="minorHAnsi" w:cs="Arial"/>
          <w:sz w:val="23"/>
          <w:szCs w:val="23"/>
        </w:rPr>
        <w:t>0</w:t>
      </w:r>
      <w:r w:rsidR="00BE7F8A">
        <w:rPr>
          <w:rFonts w:asciiTheme="minorHAnsi" w:hAnsiTheme="minorHAnsi" w:cs="Arial"/>
          <w:sz w:val="23"/>
          <w:szCs w:val="23"/>
        </w:rPr>
        <w:t>9</w:t>
      </w:r>
      <w:r w:rsidR="00BE7F8A" w:rsidRPr="0071352A">
        <w:rPr>
          <w:rFonts w:asciiTheme="minorHAnsi" w:hAnsiTheme="minorHAnsi" w:cs="Arial"/>
          <w:sz w:val="23"/>
          <w:szCs w:val="23"/>
        </w:rPr>
        <w:t>-2015 εγκύκλιο του ΥΠΕΘ.</w:t>
      </w:r>
    </w:p>
    <w:p w:rsidR="00F7748F" w:rsidRPr="0071352A" w:rsidRDefault="0071352A" w:rsidP="0071352A">
      <w:pPr>
        <w:tabs>
          <w:tab w:val="left" w:pos="567"/>
        </w:tabs>
        <w:spacing w:before="120" w:line="276" w:lineRule="auto"/>
        <w:ind w:firstLine="284"/>
        <w:jc w:val="both"/>
        <w:rPr>
          <w:rFonts w:asciiTheme="minorHAnsi" w:hAnsiTheme="minorHAnsi" w:cs="Arial"/>
          <w:sz w:val="23"/>
          <w:szCs w:val="23"/>
        </w:rPr>
      </w:pPr>
      <w:r w:rsidRPr="0071352A">
        <w:rPr>
          <w:rFonts w:asciiTheme="minorHAnsi" w:eastAsia="Calibri" w:hAnsiTheme="minorHAnsi"/>
          <w:b/>
          <w:color w:val="000000"/>
          <w:sz w:val="23"/>
          <w:szCs w:val="23"/>
        </w:rPr>
        <w:t>Γ.</w:t>
      </w:r>
      <w:r>
        <w:rPr>
          <w:rFonts w:asciiTheme="minorHAnsi" w:eastAsia="Calibri" w:hAnsiTheme="minorHAnsi"/>
          <w:color w:val="000000"/>
          <w:sz w:val="23"/>
          <w:szCs w:val="23"/>
        </w:rPr>
        <w:t xml:space="preserve"> </w:t>
      </w:r>
      <w:r w:rsidR="00863E33" w:rsidRPr="0071352A">
        <w:rPr>
          <w:rFonts w:asciiTheme="minorHAnsi" w:hAnsiTheme="minorHAnsi" w:cs="Arial"/>
          <w:b/>
          <w:sz w:val="23"/>
          <w:szCs w:val="23"/>
        </w:rPr>
        <w:t xml:space="preserve">Για τις </w:t>
      </w:r>
      <w:r w:rsidR="00A9721B" w:rsidRPr="0071352A">
        <w:rPr>
          <w:rFonts w:asciiTheme="minorHAnsi" w:hAnsiTheme="minorHAnsi" w:cs="Arial"/>
          <w:b/>
          <w:sz w:val="23"/>
          <w:szCs w:val="23"/>
        </w:rPr>
        <w:t>ε</w:t>
      </w:r>
      <w:r w:rsidR="00863E33" w:rsidRPr="0071352A">
        <w:rPr>
          <w:rFonts w:asciiTheme="minorHAnsi" w:hAnsiTheme="minorHAnsi" w:cs="Arial"/>
          <w:b/>
          <w:sz w:val="23"/>
          <w:szCs w:val="23"/>
        </w:rPr>
        <w:t xml:space="preserve">ξετάσεις </w:t>
      </w:r>
      <w:r w:rsidR="00E8211F">
        <w:rPr>
          <w:rFonts w:asciiTheme="minorHAnsi" w:hAnsiTheme="minorHAnsi" w:cs="Arial"/>
          <w:b/>
          <w:sz w:val="23"/>
          <w:szCs w:val="23"/>
        </w:rPr>
        <w:t>στο</w:t>
      </w:r>
      <w:r w:rsidR="00863E33" w:rsidRPr="0071352A">
        <w:rPr>
          <w:rFonts w:asciiTheme="minorHAnsi" w:hAnsiTheme="minorHAnsi" w:cs="Arial"/>
          <w:b/>
          <w:sz w:val="23"/>
          <w:szCs w:val="23"/>
        </w:rPr>
        <w:t xml:space="preserve"> ΕΠΑΛ</w:t>
      </w:r>
      <w:r w:rsidR="005D53D6" w:rsidRPr="0071352A">
        <w:rPr>
          <w:rFonts w:asciiTheme="minorHAnsi" w:hAnsiTheme="minorHAnsi" w:cs="Arial"/>
          <w:b/>
          <w:sz w:val="23"/>
          <w:szCs w:val="23"/>
        </w:rPr>
        <w:t>:</w:t>
      </w:r>
      <w:r w:rsidR="00863E33" w:rsidRPr="0071352A">
        <w:rPr>
          <w:rFonts w:asciiTheme="minorHAnsi" w:hAnsiTheme="minorHAnsi" w:cs="Arial"/>
          <w:sz w:val="23"/>
          <w:szCs w:val="23"/>
        </w:rPr>
        <w:t xml:space="preserve"> </w:t>
      </w:r>
      <w:r w:rsidR="005D53D6" w:rsidRPr="0071352A">
        <w:rPr>
          <w:rFonts w:asciiTheme="minorHAnsi" w:hAnsiTheme="minorHAnsi" w:cs="Arial"/>
          <w:sz w:val="23"/>
          <w:szCs w:val="23"/>
        </w:rPr>
        <w:t>Τ</w:t>
      </w:r>
      <w:r w:rsidR="00F7748F" w:rsidRPr="0071352A">
        <w:rPr>
          <w:rFonts w:asciiTheme="minorHAnsi" w:hAnsiTheme="minorHAnsi" w:cs="Arial"/>
          <w:sz w:val="23"/>
          <w:szCs w:val="23"/>
        </w:rPr>
        <w:t>ο ΥΠ</w:t>
      </w:r>
      <w:r w:rsidR="00B52230" w:rsidRPr="0071352A">
        <w:rPr>
          <w:rFonts w:asciiTheme="minorHAnsi" w:hAnsiTheme="minorHAnsi" w:cs="Arial"/>
          <w:sz w:val="23"/>
          <w:szCs w:val="23"/>
        </w:rPr>
        <w:t>ΕΘ</w:t>
      </w:r>
      <w:r w:rsidR="00F7748F" w:rsidRPr="0071352A">
        <w:rPr>
          <w:rFonts w:asciiTheme="minorHAnsi" w:hAnsiTheme="minorHAnsi" w:cs="Arial"/>
          <w:sz w:val="23"/>
          <w:szCs w:val="23"/>
        </w:rPr>
        <w:t xml:space="preserve"> έχει αποστείλει στα</w:t>
      </w:r>
      <w:r w:rsidR="00B52230" w:rsidRPr="0071352A">
        <w:rPr>
          <w:rFonts w:asciiTheme="minorHAnsi" w:hAnsiTheme="minorHAnsi" w:cs="Arial"/>
          <w:sz w:val="23"/>
          <w:szCs w:val="23"/>
        </w:rPr>
        <w:t xml:space="preserve"> σχολεία την εγκύκλιο Φ4/59791/Δ4/08</w:t>
      </w:r>
      <w:r w:rsidR="00F7748F" w:rsidRPr="0071352A">
        <w:rPr>
          <w:rFonts w:asciiTheme="minorHAnsi" w:hAnsiTheme="minorHAnsi" w:cs="Arial"/>
          <w:sz w:val="23"/>
          <w:szCs w:val="23"/>
        </w:rPr>
        <w:t>-04-201</w:t>
      </w:r>
      <w:r w:rsidR="00B52230" w:rsidRPr="0071352A">
        <w:rPr>
          <w:rFonts w:asciiTheme="minorHAnsi" w:hAnsiTheme="minorHAnsi" w:cs="Arial"/>
          <w:sz w:val="23"/>
          <w:szCs w:val="23"/>
        </w:rPr>
        <w:t>6</w:t>
      </w:r>
      <w:r w:rsidR="00F7748F" w:rsidRPr="0071352A">
        <w:rPr>
          <w:rFonts w:asciiTheme="minorHAnsi" w:hAnsiTheme="minorHAnsi" w:cs="Arial"/>
          <w:sz w:val="23"/>
          <w:szCs w:val="23"/>
        </w:rPr>
        <w:t xml:space="preserve">. Σύμφωνα με αυτήν: </w:t>
      </w:r>
    </w:p>
    <w:p w:rsidR="00B52230" w:rsidRPr="00E43EA6" w:rsidRDefault="00E43EA6" w:rsidP="0071352A">
      <w:pPr>
        <w:pStyle w:val="Default"/>
        <w:spacing w:line="276" w:lineRule="auto"/>
        <w:ind w:firstLine="284"/>
        <w:jc w:val="both"/>
        <w:rPr>
          <w:rFonts w:asciiTheme="minorHAnsi" w:hAnsiTheme="minorHAnsi"/>
          <w:sz w:val="23"/>
          <w:szCs w:val="23"/>
        </w:rPr>
      </w:pPr>
      <w:r>
        <w:rPr>
          <w:rFonts w:asciiTheme="minorHAnsi" w:hAnsiTheme="minorHAnsi"/>
          <w:sz w:val="23"/>
          <w:szCs w:val="23"/>
        </w:rPr>
        <w:t>«</w:t>
      </w:r>
      <w:r w:rsidR="00B52230" w:rsidRPr="00E43EA6">
        <w:rPr>
          <w:rFonts w:asciiTheme="minorHAnsi" w:hAnsiTheme="minorHAnsi"/>
          <w:sz w:val="23"/>
          <w:szCs w:val="23"/>
        </w:rPr>
        <w:t xml:space="preserve">Η γραπτή προαγωγική εξέταση στο μάθημα </w:t>
      </w:r>
      <w:r w:rsidR="00B52230" w:rsidRPr="0071352A">
        <w:rPr>
          <w:rFonts w:asciiTheme="minorHAnsi" w:hAnsiTheme="minorHAnsi"/>
          <w:sz w:val="23"/>
          <w:szCs w:val="23"/>
        </w:rPr>
        <w:t>«</w:t>
      </w:r>
      <w:r w:rsidR="00B52230" w:rsidRPr="0071352A">
        <w:rPr>
          <w:rFonts w:asciiTheme="minorHAnsi" w:hAnsiTheme="minorHAnsi"/>
          <w:bCs/>
          <w:sz w:val="23"/>
          <w:szCs w:val="23"/>
        </w:rPr>
        <w:t>Θρησκευτικά</w:t>
      </w:r>
      <w:r w:rsidR="00B52230" w:rsidRPr="0071352A">
        <w:rPr>
          <w:rFonts w:asciiTheme="minorHAnsi" w:hAnsiTheme="minorHAnsi"/>
          <w:sz w:val="23"/>
          <w:szCs w:val="23"/>
        </w:rPr>
        <w:t xml:space="preserve">» της </w:t>
      </w:r>
      <w:r w:rsidR="00B52230" w:rsidRPr="0071352A">
        <w:rPr>
          <w:rFonts w:asciiTheme="minorHAnsi" w:hAnsiTheme="minorHAnsi"/>
          <w:bCs/>
          <w:sz w:val="23"/>
          <w:szCs w:val="23"/>
        </w:rPr>
        <w:t xml:space="preserve">Α΄ και Β΄ τάξης Ημερησίου </w:t>
      </w:r>
      <w:r w:rsidR="00B52230" w:rsidRPr="0071352A">
        <w:rPr>
          <w:rFonts w:asciiTheme="minorHAnsi" w:hAnsiTheme="minorHAnsi"/>
          <w:sz w:val="23"/>
          <w:szCs w:val="23"/>
        </w:rPr>
        <w:t xml:space="preserve">και </w:t>
      </w:r>
      <w:r w:rsidR="00B52230" w:rsidRPr="0071352A">
        <w:rPr>
          <w:rFonts w:asciiTheme="minorHAnsi" w:hAnsiTheme="minorHAnsi"/>
          <w:bCs/>
          <w:sz w:val="23"/>
          <w:szCs w:val="23"/>
        </w:rPr>
        <w:t xml:space="preserve">της Β΄ τάξης Εσπερινού ΕΠΑ.Λ. </w:t>
      </w:r>
      <w:r w:rsidR="00B52230" w:rsidRPr="0071352A">
        <w:rPr>
          <w:rFonts w:asciiTheme="minorHAnsi" w:hAnsiTheme="minorHAnsi"/>
          <w:sz w:val="23"/>
          <w:szCs w:val="23"/>
        </w:rPr>
        <w:t>περιλαμβάνει δύο ομάδες θεμάτων</w:t>
      </w:r>
      <w:r w:rsidR="00B52230" w:rsidRPr="00E43EA6">
        <w:rPr>
          <w:rFonts w:asciiTheme="minorHAnsi" w:hAnsiTheme="minorHAnsi"/>
          <w:sz w:val="23"/>
          <w:szCs w:val="23"/>
        </w:rPr>
        <w:t xml:space="preserve">: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b/>
          <w:bCs/>
          <w:sz w:val="23"/>
          <w:szCs w:val="23"/>
        </w:rPr>
        <w:t xml:space="preserve">Α΄ Ομάδα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Η πρώτη ομάδα αποτελείται από δύο θέματα που περιλαμβάνουν ερωτήσεις διαφόρων τύπων, μέσω των οποίων ελέγχεται τόσο η κατοχή των αναγκαίων </w:t>
      </w:r>
      <w:proofErr w:type="spellStart"/>
      <w:r w:rsidRPr="00E43EA6">
        <w:rPr>
          <w:rFonts w:asciiTheme="minorHAnsi" w:hAnsiTheme="minorHAnsi"/>
          <w:sz w:val="23"/>
          <w:szCs w:val="23"/>
        </w:rPr>
        <w:t>γνωσιακού</w:t>
      </w:r>
      <w:proofErr w:type="spellEnd"/>
      <w:r w:rsidRPr="00E43EA6">
        <w:rPr>
          <w:rFonts w:asciiTheme="minorHAnsi" w:hAnsiTheme="minorHAnsi"/>
          <w:sz w:val="23"/>
          <w:szCs w:val="23"/>
        </w:rPr>
        <w:t xml:space="preserve"> χαρακτήρα δεδομένων όσο και η κατανόησή τους. Κάθε θέμα περιέχει ερωτήσεις διαβαθμισμένης δυσκολίας.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b/>
          <w:bCs/>
          <w:sz w:val="23"/>
          <w:szCs w:val="23"/>
        </w:rPr>
        <w:t xml:space="preserve">Θέμα Α1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Το πρώτο θέμα περιλαμβάνει πέντε (5) ερωτήσεις και βαθμολογείται με είκοσι πέντε (25) μονάδες (5×5=25). Όλα τα θέματα είναι κλειστού τύπου και η αξιολόγηση τους είναι αντικειμενική. Οι ερωτήσεις αυτές μπορεί να είναι του τύπου πολλαπλής επιλογής, ορθής ταξινόμησης/κατάταξης στοιχείων, αντιστοίχισης ή συμπλήρωσης κενού, του τύπου διαζευκτικής απάντησης ή του τύπου «σωστό - λάθος».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Ενδεικτικοί τύποι ερωτήσεων (Α1):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α. Ερώτηση πολλαπλής επιλογής (ερώτηση επιλογής της σωστής απάντησης, ερώτηση πολλαπλής επιλογής ή πολλών επιλογών)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β. Ερώτηση ορθής κατάταξης/ταξινόμησης </w:t>
      </w:r>
    </w:p>
    <w:p w:rsidR="00B52230" w:rsidRPr="00E43EA6" w:rsidRDefault="00B52230" w:rsidP="0071352A">
      <w:pPr>
        <w:pStyle w:val="Default"/>
        <w:spacing w:line="276" w:lineRule="auto"/>
        <w:ind w:firstLine="284"/>
        <w:jc w:val="both"/>
        <w:rPr>
          <w:rFonts w:asciiTheme="minorHAnsi" w:hAnsiTheme="minorHAnsi"/>
          <w:sz w:val="23"/>
          <w:szCs w:val="23"/>
        </w:rPr>
      </w:pPr>
      <w:r w:rsidRPr="00E43EA6">
        <w:rPr>
          <w:rFonts w:asciiTheme="minorHAnsi" w:hAnsiTheme="minorHAnsi"/>
          <w:sz w:val="23"/>
          <w:szCs w:val="23"/>
        </w:rPr>
        <w:t xml:space="preserve">γ. Ερώτηση αντιστοίχισης </w:t>
      </w:r>
    </w:p>
    <w:p w:rsidR="00B52230" w:rsidRPr="00E43EA6" w:rsidRDefault="00B52230" w:rsidP="0071352A">
      <w:pPr>
        <w:pStyle w:val="Default"/>
        <w:spacing w:line="276" w:lineRule="auto"/>
        <w:ind w:firstLine="284"/>
        <w:jc w:val="both"/>
        <w:rPr>
          <w:rFonts w:asciiTheme="minorHAnsi" w:hAnsiTheme="minorHAnsi" w:cs="Times New Roman"/>
          <w:color w:val="auto"/>
          <w:sz w:val="23"/>
          <w:szCs w:val="23"/>
        </w:rPr>
      </w:pPr>
      <w:r w:rsidRPr="00E43EA6">
        <w:rPr>
          <w:rFonts w:asciiTheme="minorHAnsi" w:hAnsiTheme="minorHAnsi" w:cs="Times New Roman"/>
          <w:color w:val="auto"/>
          <w:sz w:val="23"/>
          <w:szCs w:val="23"/>
        </w:rPr>
        <w:t xml:space="preserve">δ. Ερώτηση συμπλήρωσης κενού (σε προτάσεις ή σε ολόκληρη παράγραφο πραγματική από το βιβλίο ή πρωτότυπη σύνθεση) </w:t>
      </w:r>
    </w:p>
    <w:p w:rsidR="00B52230" w:rsidRPr="00E43EA6" w:rsidRDefault="00B52230" w:rsidP="0071352A">
      <w:pPr>
        <w:pStyle w:val="Default"/>
        <w:spacing w:line="276" w:lineRule="auto"/>
        <w:ind w:firstLine="284"/>
        <w:jc w:val="both"/>
        <w:rPr>
          <w:rFonts w:asciiTheme="minorHAnsi" w:hAnsiTheme="minorHAnsi" w:cs="Times New Roman"/>
          <w:color w:val="auto"/>
          <w:sz w:val="23"/>
          <w:szCs w:val="23"/>
        </w:rPr>
      </w:pPr>
      <w:r w:rsidRPr="00E43EA6">
        <w:rPr>
          <w:rFonts w:asciiTheme="minorHAnsi" w:hAnsiTheme="minorHAnsi" w:cs="Times New Roman"/>
          <w:color w:val="auto"/>
          <w:sz w:val="23"/>
          <w:szCs w:val="23"/>
        </w:rPr>
        <w:t xml:space="preserve">ε. Ερωτήσεις διαζευκτικής απάντησης ή του τύπου «σωστό - λάθος»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b/>
          <w:bCs/>
          <w:color w:val="auto"/>
          <w:sz w:val="23"/>
          <w:szCs w:val="23"/>
        </w:rPr>
        <w:t xml:space="preserve">Θέμα Α2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color w:val="auto"/>
          <w:sz w:val="23"/>
          <w:szCs w:val="23"/>
        </w:rPr>
        <w:t xml:space="preserve">Το Θέμα Α2 περιλαμβάνει δύο (2) ερωτήσεις σύντομης απάντησης και βαθμολογείται με είκοσι πέντε (25) μονάδες. Η πρώτη ερώτηση βαθμολογείται με δέκα (10) μονάδες και η δεύτερη με δεκαπέντε (15) μονάδες.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color w:val="auto"/>
          <w:sz w:val="23"/>
          <w:szCs w:val="23"/>
        </w:rPr>
        <w:t xml:space="preserve">Ειδικότερα, το Θέμα Α2 συνδυάζει θέματα αντικειμενικής αξιολόγησης (απλή γνώση) και κατανόησης, τα οποία προϋποθέτουν τη δυνατότητα κατανόησης και συσχέτισης των πληροφοριών. Η συσχέτιση των πληροφοριών και εννοιών περιορίζει τις αδυναμίες των ερωτήσεων κλειστού ή αντικειμενικού τύπου και δίνει τη δυνατότητα στους μαθητές να συνθέτουν απαντήσεις με ακρίβεια και πληρότητα. Το θέμα αυτό θα μπορούσε να χαρακτηριστεί μεσαίας δυσκολίας, εφόσον η απάντηση απαιτεί τον συνδυασμό απάντησης αντικειμενικού τύπου και ανοικτής περιορισμένης απάντησης.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b/>
          <w:bCs/>
          <w:color w:val="auto"/>
          <w:sz w:val="23"/>
          <w:szCs w:val="23"/>
        </w:rPr>
        <w:t xml:space="preserve">Β΄ Ομάδα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color w:val="auto"/>
          <w:sz w:val="23"/>
          <w:szCs w:val="23"/>
        </w:rPr>
        <w:t xml:space="preserve">Η δεύτερη ομάδα περιλαμβάνει δύο θέματα με αντίστοιχες ερωτήσεις ευρύτερης ανάπτυξης, με τις οποίες ελέγχεται η ικανότητα των μαθητών για συνθετική και κριτική ανάλυση, όπως και η δυνατότητα διασύνδεσης γνώσεων, γεγονότων και διαδικασιών. Ειδικότερα, περιλαμβάνει δύο θέματα (Β1 και Β2) ανοικτής και εκτεταμένης ανάπτυξης. Με τις ερωτήσεις αυτές, οι οποίες αφορούν σε γνώσεις και ανώτερες γνωστικές δεξιότητες, ελέγχεται η ικανότητα των μαθητών να κατανοούν, να αναλύουν, να ερμηνεύουν και να </w:t>
      </w:r>
      <w:proofErr w:type="spellStart"/>
      <w:r w:rsidRPr="00E43EA6">
        <w:rPr>
          <w:rFonts w:asciiTheme="minorHAnsi" w:hAnsiTheme="minorHAnsi"/>
          <w:color w:val="auto"/>
          <w:sz w:val="23"/>
          <w:szCs w:val="23"/>
        </w:rPr>
        <w:t>διασυνδέουν</w:t>
      </w:r>
      <w:proofErr w:type="spellEnd"/>
      <w:r w:rsidRPr="00E43EA6">
        <w:rPr>
          <w:rFonts w:asciiTheme="minorHAnsi" w:hAnsiTheme="minorHAnsi"/>
          <w:color w:val="auto"/>
          <w:sz w:val="23"/>
          <w:szCs w:val="23"/>
        </w:rPr>
        <w:t xml:space="preserve"> ιστορικές και θεολογικές γνώσεις σχετικά με την πίστη, τη λατρεία και τη ζωή της Εκκλησίας, καθώς και σχετικά με το θρησκευτικό φαινόμενο εκτός </w:t>
      </w:r>
      <w:r w:rsidRPr="00E43EA6">
        <w:rPr>
          <w:rFonts w:asciiTheme="minorHAnsi" w:hAnsiTheme="minorHAnsi"/>
          <w:color w:val="auto"/>
          <w:sz w:val="23"/>
          <w:szCs w:val="23"/>
        </w:rPr>
        <w:lastRenderedPageBreak/>
        <w:t xml:space="preserve">Εκκλησίας, και, συνακόλουθα, να επεξεργάζονται κριτικά και να προεκτείνουν τις γνώσεις τους. Στις ερωτήσεις της Β΄ Ομάδας μπορούν να δίνονται πηγές πληροφοριών (π.χ. κείμενο, εικόνα κ.ά.), εφόσον δεν ελέγχεται η δηλωτική γνώση, για να υλοποιηθούν αποδοτικότερα τα παραπάνω. Οι ερωτήσεις ανοικτής και εκτεταμένης ανάπτυξης θα μπορούσαν να χαρακτηριστούν μεσαίας δυσκολίας, εφόσον οι απαντήσεις σε αυτές προϋποθέτουν αναπαραγωγή, επεξεργασία και σύνθεση γνώσεων με πληρότητα, σαφήνεια και ακρίβεια. Σημειωτέον ότι οι ερωτήσεις απαιτούν απαντήσεις, οι οποίες δεν πρέπει να υπερβαίνουν τους είκοσι (20) έως τριάντα (30) στίχους η καθεμία. Η υπέρβαση του ενδεικτικού αυτού ορίου δεν συνεπάγεται αρνητική βαθμολόγηση.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b/>
          <w:bCs/>
          <w:color w:val="auto"/>
          <w:sz w:val="23"/>
          <w:szCs w:val="23"/>
        </w:rPr>
        <w:t xml:space="preserve">Θέμα Β1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color w:val="auto"/>
          <w:sz w:val="23"/>
          <w:szCs w:val="23"/>
        </w:rPr>
        <w:t xml:space="preserve">Το πρώτο θέμα περιλαμβάνει μία (1) ερώτηση και βαθμολογείται με είκοσι πέντε (25) μονάδες. </w:t>
      </w:r>
    </w:p>
    <w:p w:rsidR="00B52230" w:rsidRPr="00E43EA6" w:rsidRDefault="00B52230" w:rsidP="0071352A">
      <w:pPr>
        <w:pStyle w:val="Default"/>
        <w:spacing w:line="276" w:lineRule="auto"/>
        <w:ind w:firstLine="284"/>
        <w:jc w:val="both"/>
        <w:rPr>
          <w:rFonts w:asciiTheme="minorHAnsi" w:hAnsiTheme="minorHAnsi"/>
          <w:color w:val="auto"/>
          <w:sz w:val="23"/>
          <w:szCs w:val="23"/>
        </w:rPr>
      </w:pPr>
      <w:r w:rsidRPr="00E43EA6">
        <w:rPr>
          <w:rFonts w:asciiTheme="minorHAnsi" w:hAnsiTheme="minorHAnsi"/>
          <w:b/>
          <w:bCs/>
          <w:color w:val="auto"/>
          <w:sz w:val="23"/>
          <w:szCs w:val="23"/>
        </w:rPr>
        <w:t xml:space="preserve">Θέμα Β2 </w:t>
      </w:r>
    </w:p>
    <w:p w:rsidR="00BE7F8A" w:rsidRPr="00BE7F8A" w:rsidRDefault="00B52230" w:rsidP="00BE7F8A">
      <w:pPr>
        <w:autoSpaceDE w:val="0"/>
        <w:autoSpaceDN w:val="0"/>
        <w:adjustRightInd w:val="0"/>
        <w:spacing w:line="276" w:lineRule="auto"/>
        <w:ind w:firstLine="284"/>
        <w:jc w:val="both"/>
        <w:rPr>
          <w:rFonts w:asciiTheme="minorHAnsi" w:hAnsiTheme="minorHAnsi"/>
          <w:sz w:val="23"/>
          <w:szCs w:val="23"/>
        </w:rPr>
      </w:pPr>
      <w:r w:rsidRPr="00BE7F8A">
        <w:rPr>
          <w:rFonts w:asciiTheme="minorHAnsi" w:hAnsiTheme="minorHAnsi"/>
          <w:sz w:val="23"/>
          <w:szCs w:val="23"/>
        </w:rPr>
        <w:t>Το δεύτερο θέμα περιλαμβάνει επίσης μία (1) ερώτηση και βαθμολογείται με είκοσι πέντε (25) μονάδες</w:t>
      </w:r>
      <w:r w:rsidR="00E43EA6" w:rsidRPr="00BE7F8A">
        <w:rPr>
          <w:rFonts w:asciiTheme="minorHAnsi" w:hAnsiTheme="minorHAnsi"/>
          <w:sz w:val="23"/>
          <w:szCs w:val="23"/>
        </w:rPr>
        <w:t>»</w:t>
      </w:r>
      <w:r w:rsidRPr="00BE7F8A">
        <w:rPr>
          <w:rFonts w:asciiTheme="minorHAnsi" w:hAnsiTheme="minorHAnsi"/>
          <w:sz w:val="23"/>
          <w:szCs w:val="23"/>
        </w:rPr>
        <w:t xml:space="preserve">. </w:t>
      </w:r>
    </w:p>
    <w:p w:rsidR="002053F0" w:rsidRPr="00BE7F8A" w:rsidRDefault="00DA56AE" w:rsidP="00E8211F">
      <w:pPr>
        <w:autoSpaceDE w:val="0"/>
        <w:autoSpaceDN w:val="0"/>
        <w:adjustRightInd w:val="0"/>
        <w:spacing w:line="276" w:lineRule="auto"/>
        <w:ind w:firstLine="284"/>
        <w:jc w:val="both"/>
        <w:rPr>
          <w:rFonts w:asciiTheme="minorHAnsi" w:hAnsiTheme="minorHAnsi"/>
          <w:sz w:val="23"/>
          <w:szCs w:val="23"/>
        </w:rPr>
      </w:pPr>
      <w:r w:rsidRPr="00BE7F8A">
        <w:rPr>
          <w:rFonts w:asciiTheme="minorHAnsi" w:eastAsia="Calibri" w:hAnsiTheme="minorHAnsi" w:cs="Calibri"/>
          <w:sz w:val="23"/>
          <w:szCs w:val="23"/>
        </w:rPr>
        <w:t xml:space="preserve">Υπενθυμίζω ότι η </w:t>
      </w:r>
      <w:r w:rsidRPr="00BE7F8A">
        <w:rPr>
          <w:rFonts w:asciiTheme="minorHAnsi" w:eastAsia="Calibri" w:hAnsiTheme="minorHAnsi" w:cs="Calibri"/>
          <w:b/>
          <w:sz w:val="23"/>
          <w:szCs w:val="23"/>
        </w:rPr>
        <w:t xml:space="preserve">διδακτέα ύλη </w:t>
      </w:r>
      <w:r w:rsidRPr="00BE7F8A">
        <w:rPr>
          <w:rFonts w:asciiTheme="minorHAnsi" w:eastAsia="Calibri" w:hAnsiTheme="minorHAnsi" w:cs="Calibri"/>
          <w:sz w:val="23"/>
          <w:szCs w:val="23"/>
        </w:rPr>
        <w:t xml:space="preserve">για την Α΄ και Β΄ ΕΠΑΛ έχει οριστεί με την </w:t>
      </w:r>
      <w:proofErr w:type="spellStart"/>
      <w:r w:rsidR="00BE7F8A" w:rsidRPr="00BE7F8A">
        <w:rPr>
          <w:rFonts w:asciiTheme="minorHAnsi" w:eastAsia="Calibri" w:hAnsiTheme="minorHAnsi" w:cs="Calibri"/>
          <w:sz w:val="23"/>
          <w:szCs w:val="23"/>
        </w:rPr>
        <w:t>αριθμ</w:t>
      </w:r>
      <w:proofErr w:type="spellEnd"/>
      <w:r w:rsidR="00BE7F8A" w:rsidRPr="00BE7F8A">
        <w:rPr>
          <w:rFonts w:asciiTheme="minorHAnsi" w:eastAsia="Calibri" w:hAnsiTheme="minorHAnsi" w:cs="Calibri"/>
          <w:sz w:val="23"/>
          <w:szCs w:val="23"/>
        </w:rPr>
        <w:t xml:space="preserve">. </w:t>
      </w:r>
      <w:proofErr w:type="spellStart"/>
      <w:r w:rsidR="00BE7F8A" w:rsidRPr="00BE7F8A">
        <w:rPr>
          <w:rFonts w:asciiTheme="minorHAnsi" w:eastAsia="Calibri" w:hAnsiTheme="minorHAnsi" w:cs="Calibri"/>
          <w:sz w:val="23"/>
          <w:szCs w:val="23"/>
        </w:rPr>
        <w:t>πρωτ</w:t>
      </w:r>
      <w:proofErr w:type="spellEnd"/>
      <w:r w:rsidR="00BE7F8A" w:rsidRPr="00BE7F8A">
        <w:rPr>
          <w:rFonts w:asciiTheme="minorHAnsi" w:eastAsia="Calibri" w:hAnsiTheme="minorHAnsi" w:cs="Calibri"/>
          <w:sz w:val="23"/>
          <w:szCs w:val="23"/>
        </w:rPr>
        <w:t>.</w:t>
      </w:r>
      <w:r w:rsidRPr="00BE7F8A">
        <w:rPr>
          <w:rFonts w:asciiTheme="minorHAnsi" w:eastAsia="Calibri" w:hAnsiTheme="minorHAnsi" w:cs="Calibri"/>
          <w:sz w:val="23"/>
          <w:szCs w:val="23"/>
        </w:rPr>
        <w:t xml:space="preserve"> </w:t>
      </w:r>
      <w:r w:rsidR="00BE7F8A" w:rsidRPr="00BE7F8A">
        <w:rPr>
          <w:rFonts w:asciiTheme="minorHAnsi" w:hAnsiTheme="minorHAnsi"/>
          <w:sz w:val="23"/>
          <w:szCs w:val="23"/>
        </w:rPr>
        <w:t>Φ3/</w:t>
      </w:r>
      <w:r w:rsidR="00BE7F8A" w:rsidRPr="00BE7F8A">
        <w:rPr>
          <w:rFonts w:asciiTheme="minorHAnsi" w:hAnsiTheme="minorHAnsi"/>
          <w:bCs/>
          <w:sz w:val="23"/>
          <w:szCs w:val="23"/>
        </w:rPr>
        <w:t xml:space="preserve">163092/Δ4 </w:t>
      </w:r>
      <w:r w:rsidRPr="00BE7F8A">
        <w:rPr>
          <w:rFonts w:asciiTheme="minorHAnsi" w:eastAsia="Calibri" w:hAnsiTheme="minorHAnsi" w:cs="Calibri"/>
          <w:sz w:val="23"/>
          <w:szCs w:val="23"/>
        </w:rPr>
        <w:t>/15-10-1</w:t>
      </w:r>
      <w:r w:rsidR="00BE7F8A" w:rsidRPr="00BE7F8A">
        <w:rPr>
          <w:rFonts w:asciiTheme="minorHAnsi" w:eastAsia="Calibri" w:hAnsiTheme="minorHAnsi" w:cs="Calibri"/>
          <w:sz w:val="23"/>
          <w:szCs w:val="23"/>
        </w:rPr>
        <w:t>5 εγκύκλιο του ΥΠΕΘ</w:t>
      </w:r>
      <w:r w:rsidRPr="00BE7F8A">
        <w:rPr>
          <w:rFonts w:asciiTheme="minorHAnsi" w:eastAsia="Calibri" w:hAnsiTheme="minorHAnsi" w:cs="Calibri"/>
          <w:sz w:val="23"/>
          <w:szCs w:val="23"/>
        </w:rPr>
        <w:t>.</w:t>
      </w:r>
    </w:p>
    <w:p w:rsidR="00E8211F" w:rsidRDefault="00E8211F" w:rsidP="00E8211F">
      <w:pPr>
        <w:autoSpaceDE w:val="0"/>
        <w:autoSpaceDN w:val="0"/>
        <w:adjustRightInd w:val="0"/>
        <w:spacing w:line="276" w:lineRule="auto"/>
        <w:ind w:firstLine="284"/>
        <w:jc w:val="both"/>
        <w:rPr>
          <w:rFonts w:asciiTheme="minorHAnsi" w:eastAsia="Calibri" w:hAnsiTheme="minorHAnsi" w:cs="Calibri"/>
          <w:sz w:val="23"/>
          <w:szCs w:val="23"/>
        </w:rPr>
      </w:pPr>
    </w:p>
    <w:p w:rsidR="00CF210B" w:rsidRPr="00E43EA6" w:rsidRDefault="005D53D6" w:rsidP="00E8211F">
      <w:pPr>
        <w:autoSpaceDE w:val="0"/>
        <w:autoSpaceDN w:val="0"/>
        <w:adjustRightInd w:val="0"/>
        <w:spacing w:line="276" w:lineRule="auto"/>
        <w:ind w:firstLine="284"/>
        <w:jc w:val="both"/>
        <w:rPr>
          <w:rFonts w:asciiTheme="minorHAnsi" w:eastAsia="Calibri" w:hAnsiTheme="minorHAnsi" w:cs="Calibri"/>
          <w:sz w:val="23"/>
          <w:szCs w:val="23"/>
        </w:rPr>
      </w:pPr>
      <w:r w:rsidRPr="00E43EA6">
        <w:rPr>
          <w:rFonts w:asciiTheme="minorHAnsi" w:eastAsia="Calibri" w:hAnsiTheme="minorHAnsi" w:cs="Calibri"/>
          <w:sz w:val="23"/>
          <w:szCs w:val="23"/>
        </w:rPr>
        <w:t xml:space="preserve">Παρακαλώ όλους </w:t>
      </w:r>
      <w:r w:rsidR="00A9721B" w:rsidRPr="00E43EA6">
        <w:rPr>
          <w:rFonts w:asciiTheme="minorHAnsi" w:eastAsia="Calibri" w:hAnsiTheme="minorHAnsi" w:cs="Calibri"/>
          <w:sz w:val="23"/>
          <w:szCs w:val="23"/>
        </w:rPr>
        <w:t xml:space="preserve">για </w:t>
      </w:r>
      <w:r w:rsidR="00055479" w:rsidRPr="00E43EA6">
        <w:rPr>
          <w:rFonts w:asciiTheme="minorHAnsi" w:eastAsia="Calibri" w:hAnsiTheme="minorHAnsi" w:cs="Calibri"/>
          <w:sz w:val="23"/>
          <w:szCs w:val="23"/>
        </w:rPr>
        <w:t xml:space="preserve">διεξοδική ενημέρωση από </w:t>
      </w:r>
      <w:r w:rsidRPr="00E43EA6">
        <w:rPr>
          <w:rFonts w:asciiTheme="minorHAnsi" w:eastAsia="Calibri" w:hAnsiTheme="minorHAnsi" w:cs="Calibri"/>
          <w:sz w:val="23"/>
          <w:szCs w:val="23"/>
        </w:rPr>
        <w:t xml:space="preserve">τα αναφερθέντα έγγραφα και την πιστή εφαρμογή τους, σε συνεργασία με τους Διευθυντές των σχολείων. </w:t>
      </w:r>
      <w:r w:rsidR="00B93ACF" w:rsidRPr="00E43EA6">
        <w:rPr>
          <w:rFonts w:asciiTheme="minorHAnsi" w:eastAsia="Calibri" w:hAnsiTheme="minorHAnsi" w:cs="Calibri"/>
          <w:sz w:val="23"/>
          <w:szCs w:val="23"/>
        </w:rPr>
        <w:t xml:space="preserve">Υποδείγματα θεμάτων καθώς και οδηγίες για τη σύνταξη τους μπορείτε να βρείτε στην Τράπεζα θεμάτων του ΙΕΠ (στη διεύθυνση: </w:t>
      </w:r>
      <w:hyperlink r:id="rId12" w:history="1">
        <w:r w:rsidR="00B93ACF" w:rsidRPr="00E43EA6">
          <w:rPr>
            <w:rStyle w:val="-"/>
            <w:rFonts w:asciiTheme="minorHAnsi" w:eastAsia="Calibri" w:hAnsiTheme="minorHAnsi" w:cs="Calibri"/>
            <w:sz w:val="23"/>
            <w:szCs w:val="23"/>
          </w:rPr>
          <w:t>http://exams-repo.cti.gr</w:t>
        </w:r>
      </w:hyperlink>
      <w:r w:rsidR="00BE7F8A">
        <w:rPr>
          <w:rFonts w:asciiTheme="minorHAnsi" w:eastAsia="Calibri" w:hAnsiTheme="minorHAnsi" w:cs="Calibri"/>
          <w:sz w:val="23"/>
          <w:szCs w:val="23"/>
        </w:rPr>
        <w:t>) η οποία λειτουργεί</w:t>
      </w:r>
      <w:r w:rsidR="00B93ACF" w:rsidRPr="00E43EA6">
        <w:rPr>
          <w:rFonts w:asciiTheme="minorHAnsi" w:eastAsia="Calibri" w:hAnsiTheme="minorHAnsi" w:cs="Calibri"/>
          <w:sz w:val="23"/>
          <w:szCs w:val="23"/>
        </w:rPr>
        <w:t xml:space="preserve"> μόνο συμβουλευτικά. </w:t>
      </w:r>
      <w:r w:rsidRPr="00E43EA6">
        <w:rPr>
          <w:rFonts w:asciiTheme="minorHAnsi" w:eastAsia="Calibri" w:hAnsiTheme="minorHAnsi" w:cs="Calibri"/>
          <w:sz w:val="23"/>
          <w:szCs w:val="23"/>
        </w:rPr>
        <w:t>Είμαι στη δι</w:t>
      </w:r>
      <w:r w:rsidR="00055479" w:rsidRPr="00E43EA6">
        <w:rPr>
          <w:rFonts w:asciiTheme="minorHAnsi" w:eastAsia="Calibri" w:hAnsiTheme="minorHAnsi" w:cs="Calibri"/>
          <w:sz w:val="23"/>
          <w:szCs w:val="23"/>
        </w:rPr>
        <w:t>άθεσή</w:t>
      </w:r>
      <w:r w:rsidRPr="00E43EA6">
        <w:rPr>
          <w:rFonts w:asciiTheme="minorHAnsi" w:eastAsia="Calibri" w:hAnsiTheme="minorHAnsi" w:cs="Calibri"/>
          <w:sz w:val="23"/>
          <w:szCs w:val="23"/>
        </w:rPr>
        <w:t xml:space="preserve"> σας για τυχόν διευκρινίσεις. </w:t>
      </w:r>
    </w:p>
    <w:p w:rsidR="00055479" w:rsidRPr="00E43EA6" w:rsidRDefault="00055479" w:rsidP="0071352A">
      <w:pPr>
        <w:autoSpaceDE w:val="0"/>
        <w:autoSpaceDN w:val="0"/>
        <w:adjustRightInd w:val="0"/>
        <w:spacing w:line="276" w:lineRule="auto"/>
        <w:ind w:firstLine="284"/>
        <w:jc w:val="both"/>
        <w:rPr>
          <w:rFonts w:asciiTheme="minorHAnsi" w:eastAsia="Calibri" w:hAnsiTheme="minorHAnsi" w:cs="Calibri"/>
          <w:sz w:val="23"/>
          <w:szCs w:val="23"/>
        </w:rPr>
      </w:pPr>
      <w:r w:rsidRPr="00E43EA6">
        <w:rPr>
          <w:rFonts w:asciiTheme="minorHAnsi" w:eastAsia="Calibri" w:hAnsiTheme="minorHAnsi" w:cs="Calibri"/>
          <w:sz w:val="23"/>
          <w:szCs w:val="23"/>
        </w:rPr>
        <w:t>Τέλος</w:t>
      </w:r>
      <w:r w:rsidR="005D53D6" w:rsidRPr="00E43EA6">
        <w:rPr>
          <w:rFonts w:asciiTheme="minorHAnsi" w:eastAsia="Calibri" w:hAnsiTheme="minorHAnsi" w:cs="Calibri"/>
          <w:sz w:val="23"/>
          <w:szCs w:val="23"/>
        </w:rPr>
        <w:t xml:space="preserve">, υπενθυμίζω </w:t>
      </w:r>
      <w:r w:rsidRPr="00E43EA6">
        <w:rPr>
          <w:rFonts w:asciiTheme="minorHAnsi" w:eastAsia="Calibri" w:hAnsiTheme="minorHAnsi" w:cs="Calibri"/>
          <w:sz w:val="23"/>
          <w:szCs w:val="23"/>
        </w:rPr>
        <w:t xml:space="preserve">ότι η αξιολογική διαδικασία δεν είναι αυτοσκοπός αλλά μέρος της μαθησιακής διεργασίας και επιβάλλεται να οργανώνεται με τις παιδαγωγικές αρχές που προβλέπονται </w:t>
      </w:r>
      <w:r w:rsidR="005D53D6" w:rsidRPr="00E43EA6">
        <w:rPr>
          <w:rFonts w:asciiTheme="minorHAnsi" w:eastAsia="Calibri" w:hAnsiTheme="minorHAnsi" w:cs="Calibri"/>
          <w:sz w:val="23"/>
          <w:szCs w:val="23"/>
        </w:rPr>
        <w:t xml:space="preserve"> </w:t>
      </w:r>
      <w:r w:rsidRPr="00E43EA6">
        <w:rPr>
          <w:rFonts w:asciiTheme="minorHAnsi" w:eastAsia="Calibri" w:hAnsiTheme="minorHAnsi" w:cs="Calibri"/>
          <w:sz w:val="23"/>
          <w:szCs w:val="23"/>
        </w:rPr>
        <w:t xml:space="preserve">και έχουμε επανειλημμένα τονίσει στις συναντήσεις μας. </w:t>
      </w:r>
    </w:p>
    <w:p w:rsidR="002C33A3" w:rsidRPr="00E43EA6" w:rsidRDefault="002C33A3" w:rsidP="0071352A">
      <w:pPr>
        <w:autoSpaceDE w:val="0"/>
        <w:autoSpaceDN w:val="0"/>
        <w:adjustRightInd w:val="0"/>
        <w:spacing w:line="276" w:lineRule="auto"/>
        <w:ind w:firstLine="284"/>
        <w:jc w:val="both"/>
        <w:rPr>
          <w:rFonts w:asciiTheme="minorHAnsi" w:hAnsiTheme="minorHAnsi" w:cs="Arial"/>
          <w:sz w:val="23"/>
          <w:szCs w:val="23"/>
        </w:rPr>
      </w:pPr>
      <w:r w:rsidRPr="00E43EA6">
        <w:rPr>
          <w:rFonts w:asciiTheme="minorHAnsi" w:hAnsiTheme="minorHAnsi" w:cs="Arial"/>
          <w:sz w:val="23"/>
          <w:szCs w:val="23"/>
        </w:rPr>
        <w:t xml:space="preserve">Παρακαλούνται οι Διευθυντές των σχολικών μονάδων </w:t>
      </w:r>
      <w:r w:rsidRPr="00E43EA6">
        <w:rPr>
          <w:rFonts w:asciiTheme="minorHAnsi" w:hAnsiTheme="minorHAnsi" w:cs="Arial"/>
          <w:b/>
          <w:sz w:val="23"/>
          <w:szCs w:val="23"/>
        </w:rPr>
        <w:t>να ενημερωθούν ενυπόγραφα</w:t>
      </w:r>
      <w:r w:rsidRPr="00E43EA6">
        <w:rPr>
          <w:rFonts w:asciiTheme="minorHAnsi" w:hAnsiTheme="minorHAnsi" w:cs="Arial"/>
          <w:sz w:val="23"/>
          <w:szCs w:val="23"/>
        </w:rPr>
        <w:t xml:space="preserve"> οι θεολόγοι εκπαιδευτικοί. </w:t>
      </w:r>
    </w:p>
    <w:p w:rsidR="00DA56AE" w:rsidRPr="00E43EA6" w:rsidRDefault="00863E33" w:rsidP="00BE7F8A">
      <w:pPr>
        <w:pStyle w:val="a8"/>
        <w:spacing w:before="120" w:line="276" w:lineRule="auto"/>
        <w:rPr>
          <w:rFonts w:asciiTheme="minorHAnsi" w:hAnsiTheme="minorHAnsi" w:cs="Arial"/>
          <w:sz w:val="23"/>
          <w:szCs w:val="23"/>
        </w:rPr>
      </w:pPr>
      <w:r w:rsidRPr="00E43EA6">
        <w:rPr>
          <w:rFonts w:asciiTheme="minorHAnsi" w:hAnsiTheme="minorHAnsi" w:cs="Arial"/>
          <w:sz w:val="23"/>
          <w:szCs w:val="23"/>
        </w:rPr>
        <w:t xml:space="preserve">Εύχομαι από καρδιάς καλή δύναμη </w:t>
      </w:r>
      <w:r w:rsidR="0098777B" w:rsidRPr="00E43EA6">
        <w:rPr>
          <w:rFonts w:asciiTheme="minorHAnsi" w:hAnsiTheme="minorHAnsi" w:cs="Arial"/>
          <w:sz w:val="23"/>
          <w:szCs w:val="23"/>
        </w:rPr>
        <w:t xml:space="preserve">στο έργο </w:t>
      </w:r>
      <w:r w:rsidR="0071352A">
        <w:rPr>
          <w:rFonts w:asciiTheme="minorHAnsi" w:hAnsiTheme="minorHAnsi" w:cs="Arial"/>
          <w:sz w:val="23"/>
          <w:szCs w:val="23"/>
        </w:rPr>
        <w:t>σας, καθώς επίσης αίσια διάβαση προς το Άγιο Πάσχα</w:t>
      </w:r>
      <w:r w:rsidRPr="00E43EA6">
        <w:rPr>
          <w:rFonts w:asciiTheme="minorHAnsi" w:hAnsiTheme="minorHAnsi" w:cs="Arial"/>
          <w:sz w:val="23"/>
          <w:szCs w:val="23"/>
        </w:rPr>
        <w:t>.</w:t>
      </w:r>
      <w:r w:rsidR="00DA56AE" w:rsidRPr="00E43EA6">
        <w:rPr>
          <w:rFonts w:asciiTheme="minorHAnsi" w:hAnsiTheme="minorHAnsi" w:cs="Arial"/>
          <w:sz w:val="23"/>
          <w:szCs w:val="23"/>
        </w:rPr>
        <w:t xml:space="preserve"> </w:t>
      </w:r>
    </w:p>
    <w:p w:rsidR="0071352A" w:rsidRDefault="0071352A" w:rsidP="00E43EA6">
      <w:pPr>
        <w:pStyle w:val="a8"/>
        <w:spacing w:line="276" w:lineRule="auto"/>
        <w:rPr>
          <w:rFonts w:asciiTheme="minorHAnsi" w:hAnsiTheme="minorHAnsi" w:cs="Calibri"/>
          <w:bCs/>
          <w:sz w:val="23"/>
          <w:szCs w:val="23"/>
        </w:rPr>
      </w:pPr>
    </w:p>
    <w:p w:rsidR="00F47C6B" w:rsidRPr="00E43EA6" w:rsidRDefault="00F47C6B" w:rsidP="00E43EA6">
      <w:pPr>
        <w:pStyle w:val="a8"/>
        <w:spacing w:line="276" w:lineRule="auto"/>
        <w:rPr>
          <w:rFonts w:asciiTheme="minorHAnsi" w:hAnsiTheme="minorHAnsi" w:cs="Calibri"/>
          <w:bCs/>
          <w:sz w:val="23"/>
          <w:szCs w:val="23"/>
        </w:rPr>
      </w:pPr>
      <w:r w:rsidRPr="00E43EA6">
        <w:rPr>
          <w:rFonts w:asciiTheme="minorHAnsi" w:hAnsiTheme="minorHAnsi" w:cs="Calibri"/>
          <w:bCs/>
          <w:sz w:val="23"/>
          <w:szCs w:val="23"/>
        </w:rPr>
        <w:t xml:space="preserve">Με </w:t>
      </w:r>
      <w:r w:rsidR="00CF63B2" w:rsidRPr="00E43EA6">
        <w:rPr>
          <w:rFonts w:asciiTheme="minorHAnsi" w:hAnsiTheme="minorHAnsi" w:cs="Calibri"/>
          <w:bCs/>
          <w:sz w:val="23"/>
          <w:szCs w:val="23"/>
        </w:rPr>
        <w:t>συναδελφικούς χαιρετισμούς και εκτίμηση</w:t>
      </w:r>
    </w:p>
    <w:p w:rsidR="00970EB1" w:rsidRPr="00E43EA6" w:rsidRDefault="00970EB1" w:rsidP="00E43EA6">
      <w:pPr>
        <w:pStyle w:val="a6"/>
        <w:spacing w:line="276" w:lineRule="auto"/>
        <w:rPr>
          <w:rFonts w:asciiTheme="minorHAnsi" w:hAnsiTheme="minorHAnsi" w:cs="Calibri"/>
          <w:bCs/>
          <w:sz w:val="23"/>
          <w:szCs w:val="23"/>
          <w:lang w:eastAsia="el-GR"/>
        </w:rPr>
      </w:pPr>
    </w:p>
    <w:p w:rsidR="00A91342" w:rsidRPr="00E43EA6" w:rsidRDefault="00F47C6B" w:rsidP="00E43EA6">
      <w:pPr>
        <w:pStyle w:val="a6"/>
        <w:spacing w:line="276" w:lineRule="auto"/>
        <w:rPr>
          <w:rFonts w:asciiTheme="minorHAnsi" w:hAnsiTheme="minorHAnsi" w:cs="Calibri"/>
          <w:bCs/>
          <w:sz w:val="23"/>
          <w:szCs w:val="23"/>
          <w:lang w:eastAsia="el-GR"/>
        </w:rPr>
      </w:pPr>
      <w:r w:rsidRPr="00E43EA6">
        <w:rPr>
          <w:rFonts w:asciiTheme="minorHAnsi" w:hAnsiTheme="minorHAnsi" w:cs="Calibri"/>
          <w:bCs/>
          <w:sz w:val="23"/>
          <w:szCs w:val="23"/>
          <w:lang w:eastAsia="el-GR"/>
        </w:rPr>
        <w:t xml:space="preserve">Ο Σχολικός Σύμβουλος </w:t>
      </w:r>
    </w:p>
    <w:p w:rsidR="0080583A" w:rsidRDefault="0080583A" w:rsidP="00E43EA6">
      <w:pPr>
        <w:pStyle w:val="a6"/>
        <w:spacing w:line="276" w:lineRule="auto"/>
        <w:rPr>
          <w:rFonts w:asciiTheme="minorHAnsi" w:hAnsiTheme="minorHAnsi" w:cs="Calibri"/>
          <w:bCs/>
          <w:sz w:val="23"/>
          <w:szCs w:val="23"/>
          <w:lang w:eastAsia="el-GR"/>
        </w:rPr>
      </w:pPr>
    </w:p>
    <w:p w:rsidR="00FB57B1" w:rsidRPr="00E43EA6" w:rsidRDefault="00F47C6B" w:rsidP="00E43EA6">
      <w:pPr>
        <w:pStyle w:val="a6"/>
        <w:spacing w:line="276" w:lineRule="auto"/>
        <w:rPr>
          <w:rFonts w:asciiTheme="minorHAnsi" w:hAnsiTheme="minorHAnsi"/>
          <w:sz w:val="23"/>
          <w:szCs w:val="23"/>
        </w:rPr>
      </w:pPr>
      <w:proofErr w:type="spellStart"/>
      <w:r w:rsidRPr="00E43EA6">
        <w:rPr>
          <w:rFonts w:asciiTheme="minorHAnsi" w:hAnsiTheme="minorHAnsi" w:cs="Calibri"/>
          <w:bCs/>
          <w:sz w:val="23"/>
          <w:szCs w:val="23"/>
          <w:lang w:eastAsia="el-GR"/>
        </w:rPr>
        <w:t>Στριλιγκάς</w:t>
      </w:r>
      <w:proofErr w:type="spellEnd"/>
      <w:r w:rsidRPr="00E43EA6">
        <w:rPr>
          <w:rFonts w:asciiTheme="minorHAnsi" w:hAnsiTheme="minorHAnsi" w:cs="Calibri"/>
          <w:bCs/>
          <w:sz w:val="23"/>
          <w:szCs w:val="23"/>
          <w:lang w:eastAsia="el-GR"/>
        </w:rPr>
        <w:t xml:space="preserve"> Γεώργιος</w:t>
      </w:r>
    </w:p>
    <w:sectPr w:rsidR="00FB57B1" w:rsidRPr="00E43EA6" w:rsidSect="0098777B">
      <w:footerReference w:type="even" r:id="rId13"/>
      <w:footerReference w:type="default" r:id="rId14"/>
      <w:pgSz w:w="11906" w:h="16838"/>
      <w:pgMar w:top="1079" w:right="1133" w:bottom="1134" w:left="108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269" w:rsidRDefault="00427269" w:rsidP="0058049A">
      <w:r>
        <w:separator/>
      </w:r>
    </w:p>
  </w:endnote>
  <w:endnote w:type="continuationSeparator" w:id="0">
    <w:p w:rsidR="00427269" w:rsidRDefault="00427269" w:rsidP="005804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GrHelvetica">
    <w:altName w:val="Times New Roman"/>
    <w:charset w:val="00"/>
    <w:family w:val="auto"/>
    <w:pitch w:val="variable"/>
    <w:sig w:usb0="03000000" w:usb1="00000000" w:usb2="00000000" w:usb3="00000000" w:csb0="00000001" w:csb1="00000000"/>
  </w:font>
  <w:font w:name="Μοντέρνα">
    <w:altName w:val="Courier New"/>
    <w:charset w:val="00"/>
    <w:family w:val="auto"/>
    <w:pitch w:val="variable"/>
    <w:sig w:usb0="03000000"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30" w:rsidRDefault="00BD41D2" w:rsidP="00A30ABE">
    <w:pPr>
      <w:pStyle w:val="a4"/>
      <w:framePr w:wrap="around" w:vAnchor="text" w:hAnchor="margin" w:xAlign="right" w:y="1"/>
      <w:rPr>
        <w:rStyle w:val="a5"/>
      </w:rPr>
    </w:pPr>
    <w:r>
      <w:rPr>
        <w:rStyle w:val="a5"/>
      </w:rPr>
      <w:fldChar w:fldCharType="begin"/>
    </w:r>
    <w:r w:rsidR="00B52230">
      <w:rPr>
        <w:rStyle w:val="a5"/>
      </w:rPr>
      <w:instrText xml:space="preserve">PAGE  </w:instrText>
    </w:r>
    <w:r>
      <w:rPr>
        <w:rStyle w:val="a5"/>
      </w:rPr>
      <w:fldChar w:fldCharType="end"/>
    </w:r>
  </w:p>
  <w:p w:rsidR="00B52230" w:rsidRDefault="00B52230" w:rsidP="00A30AB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230" w:rsidRDefault="00BD41D2" w:rsidP="00A30ABE">
    <w:pPr>
      <w:pStyle w:val="a4"/>
      <w:framePr w:wrap="around" w:vAnchor="text" w:hAnchor="margin" w:xAlign="right" w:y="1"/>
      <w:rPr>
        <w:rStyle w:val="a5"/>
      </w:rPr>
    </w:pPr>
    <w:r>
      <w:rPr>
        <w:rStyle w:val="a5"/>
      </w:rPr>
      <w:fldChar w:fldCharType="begin"/>
    </w:r>
    <w:r w:rsidR="00B52230">
      <w:rPr>
        <w:rStyle w:val="a5"/>
      </w:rPr>
      <w:instrText xml:space="preserve">PAGE  </w:instrText>
    </w:r>
    <w:r>
      <w:rPr>
        <w:rStyle w:val="a5"/>
      </w:rPr>
      <w:fldChar w:fldCharType="separate"/>
    </w:r>
    <w:r w:rsidR="00CA0640">
      <w:rPr>
        <w:rStyle w:val="a5"/>
        <w:noProof/>
      </w:rPr>
      <w:t>1</w:t>
    </w:r>
    <w:r>
      <w:rPr>
        <w:rStyle w:val="a5"/>
      </w:rPr>
      <w:fldChar w:fldCharType="end"/>
    </w:r>
  </w:p>
  <w:p w:rsidR="00B52230" w:rsidRDefault="00B52230" w:rsidP="00A30AB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269" w:rsidRDefault="00427269" w:rsidP="0058049A">
      <w:r>
        <w:separator/>
      </w:r>
    </w:p>
  </w:footnote>
  <w:footnote w:type="continuationSeparator" w:id="0">
    <w:p w:rsidR="00427269" w:rsidRDefault="00427269" w:rsidP="005804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D3D79"/>
    <w:multiLevelType w:val="hybridMultilevel"/>
    <w:tmpl w:val="2E108078"/>
    <w:lvl w:ilvl="0" w:tplc="04080001">
      <w:start w:val="1"/>
      <w:numFmt w:val="bullet"/>
      <w:lvlText w:val=""/>
      <w:lvlJc w:val="left"/>
      <w:pPr>
        <w:ind w:left="787" w:hanging="360"/>
      </w:pPr>
      <w:rPr>
        <w:rFonts w:ascii="Symbol" w:hAnsi="Symbol" w:hint="default"/>
      </w:rPr>
    </w:lvl>
    <w:lvl w:ilvl="1" w:tplc="04080003" w:tentative="1">
      <w:start w:val="1"/>
      <w:numFmt w:val="bullet"/>
      <w:lvlText w:val="o"/>
      <w:lvlJc w:val="left"/>
      <w:pPr>
        <w:ind w:left="1507" w:hanging="360"/>
      </w:pPr>
      <w:rPr>
        <w:rFonts w:ascii="Courier New" w:hAnsi="Courier New" w:cs="Courier New" w:hint="default"/>
      </w:rPr>
    </w:lvl>
    <w:lvl w:ilvl="2" w:tplc="04080005" w:tentative="1">
      <w:start w:val="1"/>
      <w:numFmt w:val="bullet"/>
      <w:lvlText w:val=""/>
      <w:lvlJc w:val="left"/>
      <w:pPr>
        <w:ind w:left="2227" w:hanging="360"/>
      </w:pPr>
      <w:rPr>
        <w:rFonts w:ascii="Wingdings" w:hAnsi="Wingdings" w:hint="default"/>
      </w:rPr>
    </w:lvl>
    <w:lvl w:ilvl="3" w:tplc="04080001" w:tentative="1">
      <w:start w:val="1"/>
      <w:numFmt w:val="bullet"/>
      <w:lvlText w:val=""/>
      <w:lvlJc w:val="left"/>
      <w:pPr>
        <w:ind w:left="2947" w:hanging="360"/>
      </w:pPr>
      <w:rPr>
        <w:rFonts w:ascii="Symbol" w:hAnsi="Symbol" w:hint="default"/>
      </w:rPr>
    </w:lvl>
    <w:lvl w:ilvl="4" w:tplc="04080003" w:tentative="1">
      <w:start w:val="1"/>
      <w:numFmt w:val="bullet"/>
      <w:lvlText w:val="o"/>
      <w:lvlJc w:val="left"/>
      <w:pPr>
        <w:ind w:left="3667" w:hanging="360"/>
      </w:pPr>
      <w:rPr>
        <w:rFonts w:ascii="Courier New" w:hAnsi="Courier New" w:cs="Courier New" w:hint="default"/>
      </w:rPr>
    </w:lvl>
    <w:lvl w:ilvl="5" w:tplc="04080005" w:tentative="1">
      <w:start w:val="1"/>
      <w:numFmt w:val="bullet"/>
      <w:lvlText w:val=""/>
      <w:lvlJc w:val="left"/>
      <w:pPr>
        <w:ind w:left="4387" w:hanging="360"/>
      </w:pPr>
      <w:rPr>
        <w:rFonts w:ascii="Wingdings" w:hAnsi="Wingdings" w:hint="default"/>
      </w:rPr>
    </w:lvl>
    <w:lvl w:ilvl="6" w:tplc="04080001" w:tentative="1">
      <w:start w:val="1"/>
      <w:numFmt w:val="bullet"/>
      <w:lvlText w:val=""/>
      <w:lvlJc w:val="left"/>
      <w:pPr>
        <w:ind w:left="5107" w:hanging="360"/>
      </w:pPr>
      <w:rPr>
        <w:rFonts w:ascii="Symbol" w:hAnsi="Symbol" w:hint="default"/>
      </w:rPr>
    </w:lvl>
    <w:lvl w:ilvl="7" w:tplc="04080003" w:tentative="1">
      <w:start w:val="1"/>
      <w:numFmt w:val="bullet"/>
      <w:lvlText w:val="o"/>
      <w:lvlJc w:val="left"/>
      <w:pPr>
        <w:ind w:left="5827" w:hanging="360"/>
      </w:pPr>
      <w:rPr>
        <w:rFonts w:ascii="Courier New" w:hAnsi="Courier New" w:cs="Courier New" w:hint="default"/>
      </w:rPr>
    </w:lvl>
    <w:lvl w:ilvl="8" w:tplc="04080005" w:tentative="1">
      <w:start w:val="1"/>
      <w:numFmt w:val="bullet"/>
      <w:lvlText w:val=""/>
      <w:lvlJc w:val="left"/>
      <w:pPr>
        <w:ind w:left="6547" w:hanging="360"/>
      </w:pPr>
      <w:rPr>
        <w:rFonts w:ascii="Wingdings" w:hAnsi="Wingdings" w:hint="default"/>
      </w:rPr>
    </w:lvl>
  </w:abstractNum>
  <w:abstractNum w:abstractNumId="1">
    <w:nsid w:val="1C465AA7"/>
    <w:multiLevelType w:val="hybridMultilevel"/>
    <w:tmpl w:val="0490795E"/>
    <w:lvl w:ilvl="0" w:tplc="04080001">
      <w:start w:val="1"/>
      <w:numFmt w:val="bullet"/>
      <w:lvlText w:val=""/>
      <w:lvlJc w:val="left"/>
      <w:pPr>
        <w:ind w:left="437" w:hanging="360"/>
      </w:pPr>
      <w:rPr>
        <w:rFonts w:ascii="Symbol" w:hAnsi="Symbol" w:hint="default"/>
      </w:rPr>
    </w:lvl>
    <w:lvl w:ilvl="1" w:tplc="04080003" w:tentative="1">
      <w:start w:val="1"/>
      <w:numFmt w:val="bullet"/>
      <w:lvlText w:val="o"/>
      <w:lvlJc w:val="left"/>
      <w:pPr>
        <w:ind w:left="1157" w:hanging="360"/>
      </w:pPr>
      <w:rPr>
        <w:rFonts w:ascii="Courier New" w:hAnsi="Courier New" w:cs="Courier New" w:hint="default"/>
      </w:rPr>
    </w:lvl>
    <w:lvl w:ilvl="2" w:tplc="04080005" w:tentative="1">
      <w:start w:val="1"/>
      <w:numFmt w:val="bullet"/>
      <w:lvlText w:val=""/>
      <w:lvlJc w:val="left"/>
      <w:pPr>
        <w:ind w:left="1877" w:hanging="360"/>
      </w:pPr>
      <w:rPr>
        <w:rFonts w:ascii="Wingdings" w:hAnsi="Wingdings" w:hint="default"/>
      </w:rPr>
    </w:lvl>
    <w:lvl w:ilvl="3" w:tplc="04080001" w:tentative="1">
      <w:start w:val="1"/>
      <w:numFmt w:val="bullet"/>
      <w:lvlText w:val=""/>
      <w:lvlJc w:val="left"/>
      <w:pPr>
        <w:ind w:left="2597" w:hanging="360"/>
      </w:pPr>
      <w:rPr>
        <w:rFonts w:ascii="Symbol" w:hAnsi="Symbol" w:hint="default"/>
      </w:rPr>
    </w:lvl>
    <w:lvl w:ilvl="4" w:tplc="04080003" w:tentative="1">
      <w:start w:val="1"/>
      <w:numFmt w:val="bullet"/>
      <w:lvlText w:val="o"/>
      <w:lvlJc w:val="left"/>
      <w:pPr>
        <w:ind w:left="3317" w:hanging="360"/>
      </w:pPr>
      <w:rPr>
        <w:rFonts w:ascii="Courier New" w:hAnsi="Courier New" w:cs="Courier New" w:hint="default"/>
      </w:rPr>
    </w:lvl>
    <w:lvl w:ilvl="5" w:tplc="04080005" w:tentative="1">
      <w:start w:val="1"/>
      <w:numFmt w:val="bullet"/>
      <w:lvlText w:val=""/>
      <w:lvlJc w:val="left"/>
      <w:pPr>
        <w:ind w:left="4037" w:hanging="360"/>
      </w:pPr>
      <w:rPr>
        <w:rFonts w:ascii="Wingdings" w:hAnsi="Wingdings" w:hint="default"/>
      </w:rPr>
    </w:lvl>
    <w:lvl w:ilvl="6" w:tplc="04080001" w:tentative="1">
      <w:start w:val="1"/>
      <w:numFmt w:val="bullet"/>
      <w:lvlText w:val=""/>
      <w:lvlJc w:val="left"/>
      <w:pPr>
        <w:ind w:left="4757" w:hanging="360"/>
      </w:pPr>
      <w:rPr>
        <w:rFonts w:ascii="Symbol" w:hAnsi="Symbol" w:hint="default"/>
      </w:rPr>
    </w:lvl>
    <w:lvl w:ilvl="7" w:tplc="04080003" w:tentative="1">
      <w:start w:val="1"/>
      <w:numFmt w:val="bullet"/>
      <w:lvlText w:val="o"/>
      <w:lvlJc w:val="left"/>
      <w:pPr>
        <w:ind w:left="5477" w:hanging="360"/>
      </w:pPr>
      <w:rPr>
        <w:rFonts w:ascii="Courier New" w:hAnsi="Courier New" w:cs="Courier New" w:hint="default"/>
      </w:rPr>
    </w:lvl>
    <w:lvl w:ilvl="8" w:tplc="04080005" w:tentative="1">
      <w:start w:val="1"/>
      <w:numFmt w:val="bullet"/>
      <w:lvlText w:val=""/>
      <w:lvlJc w:val="left"/>
      <w:pPr>
        <w:ind w:left="6197" w:hanging="360"/>
      </w:pPr>
      <w:rPr>
        <w:rFonts w:ascii="Wingdings" w:hAnsi="Wingdings" w:hint="default"/>
      </w:rPr>
    </w:lvl>
  </w:abstractNum>
  <w:abstractNum w:abstractNumId="2">
    <w:nsid w:val="724D4C5C"/>
    <w:multiLevelType w:val="hybridMultilevel"/>
    <w:tmpl w:val="357EA5B6"/>
    <w:lvl w:ilvl="0" w:tplc="B516939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nsid w:val="7F7A34D3"/>
    <w:multiLevelType w:val="hybridMultilevel"/>
    <w:tmpl w:val="7974E7D6"/>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47C6B"/>
    <w:rsid w:val="00055479"/>
    <w:rsid w:val="000B0B9F"/>
    <w:rsid w:val="000B3717"/>
    <w:rsid w:val="000C01FB"/>
    <w:rsid w:val="000C1141"/>
    <w:rsid w:val="000D1631"/>
    <w:rsid w:val="00133A68"/>
    <w:rsid w:val="00150B35"/>
    <w:rsid w:val="0015464F"/>
    <w:rsid w:val="00184DA9"/>
    <w:rsid w:val="001C408C"/>
    <w:rsid w:val="001C42AF"/>
    <w:rsid w:val="002053F0"/>
    <w:rsid w:val="00212805"/>
    <w:rsid w:val="00216D3B"/>
    <w:rsid w:val="00225595"/>
    <w:rsid w:val="002348EF"/>
    <w:rsid w:val="002434A2"/>
    <w:rsid w:val="00274D0A"/>
    <w:rsid w:val="00277663"/>
    <w:rsid w:val="002C33A3"/>
    <w:rsid w:val="002E7210"/>
    <w:rsid w:val="00314906"/>
    <w:rsid w:val="00321405"/>
    <w:rsid w:val="00335B34"/>
    <w:rsid w:val="00347C50"/>
    <w:rsid w:val="0035674C"/>
    <w:rsid w:val="00365814"/>
    <w:rsid w:val="00384D94"/>
    <w:rsid w:val="00387ECE"/>
    <w:rsid w:val="00395D96"/>
    <w:rsid w:val="003D4487"/>
    <w:rsid w:val="004042E8"/>
    <w:rsid w:val="00427269"/>
    <w:rsid w:val="00433968"/>
    <w:rsid w:val="004470DD"/>
    <w:rsid w:val="00455155"/>
    <w:rsid w:val="004B691B"/>
    <w:rsid w:val="0053080C"/>
    <w:rsid w:val="00544798"/>
    <w:rsid w:val="00570131"/>
    <w:rsid w:val="00575DC1"/>
    <w:rsid w:val="0058049A"/>
    <w:rsid w:val="005A07EA"/>
    <w:rsid w:val="005C545C"/>
    <w:rsid w:val="005D53D6"/>
    <w:rsid w:val="005D630F"/>
    <w:rsid w:val="005F11AE"/>
    <w:rsid w:val="00612688"/>
    <w:rsid w:val="0063207D"/>
    <w:rsid w:val="00665ED7"/>
    <w:rsid w:val="00674A10"/>
    <w:rsid w:val="006A5F7B"/>
    <w:rsid w:val="006D7FFD"/>
    <w:rsid w:val="006F2134"/>
    <w:rsid w:val="00700FA7"/>
    <w:rsid w:val="0071352A"/>
    <w:rsid w:val="00763A8E"/>
    <w:rsid w:val="00777CFE"/>
    <w:rsid w:val="007C42AA"/>
    <w:rsid w:val="008006B2"/>
    <w:rsid w:val="0080583A"/>
    <w:rsid w:val="0082253E"/>
    <w:rsid w:val="00826D6E"/>
    <w:rsid w:val="00837F14"/>
    <w:rsid w:val="00854EC4"/>
    <w:rsid w:val="00863E33"/>
    <w:rsid w:val="00895E98"/>
    <w:rsid w:val="00925387"/>
    <w:rsid w:val="009360A6"/>
    <w:rsid w:val="0096441F"/>
    <w:rsid w:val="00970EB1"/>
    <w:rsid w:val="0098432C"/>
    <w:rsid w:val="0098777B"/>
    <w:rsid w:val="009A2708"/>
    <w:rsid w:val="009A4B90"/>
    <w:rsid w:val="009E4E38"/>
    <w:rsid w:val="00A30ABE"/>
    <w:rsid w:val="00A525D3"/>
    <w:rsid w:val="00A870F8"/>
    <w:rsid w:val="00A91342"/>
    <w:rsid w:val="00A9721B"/>
    <w:rsid w:val="00AB7002"/>
    <w:rsid w:val="00AD5BB7"/>
    <w:rsid w:val="00AF0925"/>
    <w:rsid w:val="00B10E97"/>
    <w:rsid w:val="00B11737"/>
    <w:rsid w:val="00B14D68"/>
    <w:rsid w:val="00B440C7"/>
    <w:rsid w:val="00B45448"/>
    <w:rsid w:val="00B52230"/>
    <w:rsid w:val="00B80990"/>
    <w:rsid w:val="00B83916"/>
    <w:rsid w:val="00B93ACF"/>
    <w:rsid w:val="00BA62D1"/>
    <w:rsid w:val="00BD41D2"/>
    <w:rsid w:val="00BE7F8A"/>
    <w:rsid w:val="00BF6BED"/>
    <w:rsid w:val="00C00D67"/>
    <w:rsid w:val="00C22D1C"/>
    <w:rsid w:val="00C35729"/>
    <w:rsid w:val="00C44E89"/>
    <w:rsid w:val="00C96A06"/>
    <w:rsid w:val="00CA0640"/>
    <w:rsid w:val="00CA14ED"/>
    <w:rsid w:val="00CD3762"/>
    <w:rsid w:val="00CF210B"/>
    <w:rsid w:val="00CF512A"/>
    <w:rsid w:val="00CF6190"/>
    <w:rsid w:val="00CF63B2"/>
    <w:rsid w:val="00D115AC"/>
    <w:rsid w:val="00D537DA"/>
    <w:rsid w:val="00D62A34"/>
    <w:rsid w:val="00D71297"/>
    <w:rsid w:val="00DA0D1C"/>
    <w:rsid w:val="00DA56AE"/>
    <w:rsid w:val="00DB3A53"/>
    <w:rsid w:val="00DC798C"/>
    <w:rsid w:val="00DE7523"/>
    <w:rsid w:val="00E153EA"/>
    <w:rsid w:val="00E2007C"/>
    <w:rsid w:val="00E43EA6"/>
    <w:rsid w:val="00E54DE4"/>
    <w:rsid w:val="00E61781"/>
    <w:rsid w:val="00E8211F"/>
    <w:rsid w:val="00F47C6B"/>
    <w:rsid w:val="00F663E1"/>
    <w:rsid w:val="00F7748F"/>
    <w:rsid w:val="00F85B1E"/>
    <w:rsid w:val="00F8708C"/>
    <w:rsid w:val="00F9267C"/>
    <w:rsid w:val="00FB57B1"/>
    <w:rsid w:val="00FD6025"/>
    <w:rsid w:val="00FE0CAF"/>
    <w:rsid w:val="00FE66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F47C6B"/>
    <w:rPr>
      <w:rFonts w:ascii="Times New Roman" w:eastAsia="Times New Roman" w:hAnsi="Times New Roman"/>
      <w:sz w:val="24"/>
      <w:szCs w:val="24"/>
    </w:rPr>
  </w:style>
  <w:style w:type="paragraph" w:styleId="1">
    <w:name w:val="heading 1"/>
    <w:basedOn w:val="a"/>
    <w:next w:val="a"/>
    <w:link w:val="1Char"/>
    <w:uiPriority w:val="9"/>
    <w:qFormat/>
    <w:rsid w:val="00B83916"/>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Char"/>
    <w:qFormat/>
    <w:rsid w:val="00F47C6B"/>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F47C6B"/>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F47C6B"/>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F47C6B"/>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F47C6B"/>
    <w:rPr>
      <w:rFonts w:ascii="Arial" w:eastAsia="Times New Roman" w:hAnsi="Arial" w:cs="Arial"/>
      <w:b/>
      <w:bCs/>
      <w:noProof/>
      <w:sz w:val="24"/>
      <w:szCs w:val="20"/>
    </w:rPr>
  </w:style>
  <w:style w:type="character" w:customStyle="1" w:styleId="3Char">
    <w:name w:val="Επικεφαλίδα 3 Char"/>
    <w:basedOn w:val="a0"/>
    <w:link w:val="3"/>
    <w:rsid w:val="00F47C6B"/>
    <w:rPr>
      <w:rFonts w:ascii="Arial" w:eastAsia="Times New Roman" w:hAnsi="Arial" w:cs="Arial"/>
      <w:b/>
      <w:bCs/>
      <w:noProof/>
      <w:sz w:val="24"/>
      <w:szCs w:val="20"/>
    </w:rPr>
  </w:style>
  <w:style w:type="character" w:customStyle="1" w:styleId="4Char">
    <w:name w:val="Επικεφαλίδα 4 Char"/>
    <w:basedOn w:val="a0"/>
    <w:link w:val="4"/>
    <w:rsid w:val="00F47C6B"/>
    <w:rPr>
      <w:rFonts w:ascii="Arial" w:eastAsia="Times New Roman" w:hAnsi="Arial" w:cs="Arial"/>
      <w:sz w:val="24"/>
      <w:szCs w:val="20"/>
    </w:rPr>
  </w:style>
  <w:style w:type="character" w:customStyle="1" w:styleId="5Char">
    <w:name w:val="Επικεφαλίδα 5 Char"/>
    <w:basedOn w:val="a0"/>
    <w:link w:val="5"/>
    <w:rsid w:val="00F47C6B"/>
    <w:rPr>
      <w:rFonts w:ascii="Arial" w:eastAsia="Times New Roman" w:hAnsi="Arial" w:cs="Arial"/>
      <w:sz w:val="24"/>
      <w:szCs w:val="20"/>
    </w:rPr>
  </w:style>
  <w:style w:type="character" w:styleId="-">
    <w:name w:val="Hyperlink"/>
    <w:basedOn w:val="a0"/>
    <w:rsid w:val="00F47C6B"/>
    <w:rPr>
      <w:color w:val="0000FF"/>
      <w:u w:val="single"/>
    </w:rPr>
  </w:style>
  <w:style w:type="paragraph" w:styleId="a4">
    <w:name w:val="footer"/>
    <w:basedOn w:val="a"/>
    <w:link w:val="Char"/>
    <w:rsid w:val="00F47C6B"/>
    <w:pPr>
      <w:tabs>
        <w:tab w:val="center" w:pos="4153"/>
        <w:tab w:val="right" w:pos="8306"/>
      </w:tabs>
    </w:pPr>
  </w:style>
  <w:style w:type="character" w:customStyle="1" w:styleId="Char">
    <w:name w:val="Υποσέλιδο Char"/>
    <w:basedOn w:val="a0"/>
    <w:link w:val="a4"/>
    <w:rsid w:val="00F47C6B"/>
    <w:rPr>
      <w:rFonts w:ascii="Times New Roman" w:eastAsia="Times New Roman" w:hAnsi="Times New Roman" w:cs="Times New Roman"/>
      <w:sz w:val="24"/>
      <w:szCs w:val="24"/>
      <w:lang w:eastAsia="el-GR"/>
    </w:rPr>
  </w:style>
  <w:style w:type="character" w:styleId="a5">
    <w:name w:val="page number"/>
    <w:basedOn w:val="a0"/>
    <w:rsid w:val="00F47C6B"/>
  </w:style>
  <w:style w:type="paragraph" w:styleId="a6">
    <w:name w:val="caption"/>
    <w:basedOn w:val="a"/>
    <w:next w:val="a"/>
    <w:qFormat/>
    <w:rsid w:val="00F47C6B"/>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77CFE"/>
    <w:rPr>
      <w:color w:val="800080"/>
      <w:u w:val="single"/>
    </w:rPr>
  </w:style>
  <w:style w:type="paragraph" w:styleId="a7">
    <w:name w:val="List Paragraph"/>
    <w:basedOn w:val="a"/>
    <w:uiPriority w:val="34"/>
    <w:qFormat/>
    <w:rsid w:val="00DE7523"/>
    <w:pPr>
      <w:spacing w:after="200" w:line="276" w:lineRule="auto"/>
      <w:ind w:left="720"/>
      <w:contextualSpacing/>
    </w:pPr>
    <w:rPr>
      <w:rFonts w:ascii="Calibri" w:eastAsia="Calibri" w:hAnsi="Calibri"/>
      <w:sz w:val="22"/>
      <w:szCs w:val="22"/>
      <w:lang w:eastAsia="en-US"/>
    </w:rPr>
  </w:style>
  <w:style w:type="character" w:customStyle="1" w:styleId="s1">
    <w:name w:val="s1"/>
    <w:basedOn w:val="a0"/>
    <w:rsid w:val="00DE7523"/>
  </w:style>
  <w:style w:type="paragraph" w:styleId="a8">
    <w:name w:val="Title"/>
    <w:basedOn w:val="a"/>
    <w:link w:val="Char0"/>
    <w:qFormat/>
    <w:rsid w:val="00863E33"/>
    <w:pPr>
      <w:jc w:val="center"/>
    </w:pPr>
    <w:rPr>
      <w:sz w:val="40"/>
    </w:rPr>
  </w:style>
  <w:style w:type="character" w:customStyle="1" w:styleId="Char0">
    <w:name w:val="Τίτλος Char"/>
    <w:basedOn w:val="a0"/>
    <w:link w:val="a8"/>
    <w:rsid w:val="00863E33"/>
    <w:rPr>
      <w:rFonts w:ascii="Times New Roman" w:eastAsia="Times New Roman" w:hAnsi="Times New Roman"/>
      <w:sz w:val="40"/>
      <w:szCs w:val="24"/>
    </w:rPr>
  </w:style>
  <w:style w:type="paragraph" w:styleId="a9">
    <w:name w:val="Body Text Indent"/>
    <w:basedOn w:val="a"/>
    <w:link w:val="Char1"/>
    <w:rsid w:val="00863E33"/>
    <w:pPr>
      <w:ind w:left="567" w:hanging="567"/>
    </w:pPr>
    <w:rPr>
      <w:rFonts w:ascii="GrHelvetica" w:eastAsia="Μοντέρνα" w:hAnsi="GrHelvetica"/>
      <w:sz w:val="20"/>
      <w:szCs w:val="20"/>
      <w:lang w:eastAsia="en-US"/>
    </w:rPr>
  </w:style>
  <w:style w:type="character" w:customStyle="1" w:styleId="Char1">
    <w:name w:val="Σώμα κείμενου με εσοχή Char"/>
    <w:basedOn w:val="a0"/>
    <w:link w:val="a9"/>
    <w:rsid w:val="00863E33"/>
    <w:rPr>
      <w:rFonts w:ascii="GrHelvetica" w:eastAsia="Μοντέρνα" w:hAnsi="GrHelvetica"/>
      <w:lang w:eastAsia="en-US"/>
    </w:rPr>
  </w:style>
  <w:style w:type="paragraph" w:customStyle="1" w:styleId="Default">
    <w:name w:val="Default"/>
    <w:rsid w:val="00B52230"/>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326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xams-repo.cti.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iligk@sch.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heologoi-kritis.sch.gr/" TargetMode="External"/><Relationship Id="rId4" Type="http://schemas.openxmlformats.org/officeDocument/2006/relationships/settings" Target="settings.xml"/><Relationship Id="rId9" Type="http://schemas.openxmlformats.org/officeDocument/2006/relationships/hyperlink" Target="mailto:grss@dide.ira.sch.gr"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533F9-EF3E-4E43-AFEC-684E0675C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1712</Words>
  <Characters>9249</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10940</CharactersWithSpaces>
  <SharedDoc>false</SharedDoc>
  <HLinks>
    <vt:vector size="30" baseType="variant">
      <vt:variant>
        <vt:i4>5767254</vt:i4>
      </vt:variant>
      <vt:variant>
        <vt:i4>12</vt:i4>
      </vt:variant>
      <vt:variant>
        <vt:i4>0</vt:i4>
      </vt:variant>
      <vt:variant>
        <vt:i4>5</vt:i4>
      </vt:variant>
      <vt:variant>
        <vt:lpwstr>http://exams-repo.cti.gr/</vt:lpwstr>
      </vt:variant>
      <vt:variant>
        <vt:lpwstr/>
      </vt:variant>
      <vt:variant>
        <vt:i4>2228266</vt:i4>
      </vt:variant>
      <vt:variant>
        <vt:i4>9</vt:i4>
      </vt:variant>
      <vt:variant>
        <vt:i4>0</vt:i4>
      </vt:variant>
      <vt:variant>
        <vt:i4>5</vt:i4>
      </vt:variant>
      <vt:variant>
        <vt:lpwstr>http://theologoi-kritis.sch.gr/</vt:lpwstr>
      </vt:variant>
      <vt:variant>
        <vt:lpwstr/>
      </vt: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2014-04-30T10:17:00Z</cp:lastPrinted>
  <dcterms:created xsi:type="dcterms:W3CDTF">2016-04-18T08:10:00Z</dcterms:created>
  <dcterms:modified xsi:type="dcterms:W3CDTF">2016-04-19T07:13:00Z</dcterms:modified>
</cp:coreProperties>
</file>