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61"/>
        <w:gridCol w:w="4261"/>
      </w:tblGrid>
      <w:tr w:rsidR="000B1FAF" w:rsidTr="004F6CD8">
        <w:tc>
          <w:tcPr>
            <w:tcW w:w="4261" w:type="dxa"/>
          </w:tcPr>
          <w:p w:rsidR="000B1FAF" w:rsidRDefault="000B1FAF" w:rsidP="00625CFA">
            <w:bookmarkStart w:id="0" w:name="_GoBack"/>
            <w:bookmarkEnd w:id="0"/>
          </w:p>
          <w:p w:rsidR="000B1FAF" w:rsidRDefault="000B1FAF" w:rsidP="00625CFA">
            <w:pPr>
              <w:jc w:val="center"/>
              <w:rPr>
                <w:rFonts w:ascii="Arial" w:hAnsi="Arial" w:cs="Arial"/>
                <w:b/>
                <w:bCs/>
              </w:rPr>
            </w:pPr>
            <w:r>
              <w:rPr>
                <w:rFonts w:ascii="Arial" w:eastAsia="Arial" w:hAnsi="Arial" w:cs="Arial"/>
                <w:b/>
                <w:sz w:val="18"/>
                <w:szCs w:val="18"/>
              </w:rPr>
              <w:t xml:space="preserve"> </w:t>
            </w:r>
            <w:r>
              <w:rPr>
                <w:rFonts w:ascii="Calibri" w:eastAsia="Calibri" w:hAnsi="Calibri"/>
                <w:b/>
                <w:noProof/>
                <w:lang w:eastAsia="el-GR"/>
              </w:rPr>
              <w:drawing>
                <wp:inline distT="0" distB="0" distL="0" distR="0">
                  <wp:extent cx="402590" cy="402590"/>
                  <wp:effectExtent l="19050" t="0" r="0" b="0"/>
                  <wp:docPr id="1" name="Εικόνα 1" desc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
                          <pic:cNvPicPr>
                            <a:picLocks noChangeAspect="1" noChangeArrowheads="1"/>
                          </pic:cNvPicPr>
                        </pic:nvPicPr>
                        <pic:blipFill>
                          <a:blip r:embed="rId5"/>
                          <a:srcRect/>
                          <a:stretch>
                            <a:fillRect/>
                          </a:stretch>
                        </pic:blipFill>
                        <pic:spPr bwMode="auto">
                          <a:xfrm>
                            <a:off x="0" y="0"/>
                            <a:ext cx="402590" cy="402590"/>
                          </a:xfrm>
                          <a:prstGeom prst="rect">
                            <a:avLst/>
                          </a:prstGeom>
                          <a:noFill/>
                          <a:ln w="9525">
                            <a:noFill/>
                            <a:miter lim="800000"/>
                            <a:headEnd/>
                            <a:tailEnd/>
                          </a:ln>
                        </pic:spPr>
                      </pic:pic>
                    </a:graphicData>
                  </a:graphic>
                </wp:inline>
              </w:drawing>
            </w:r>
          </w:p>
          <w:p w:rsidR="000B1FAF" w:rsidRPr="00625CFA" w:rsidRDefault="000B1FAF" w:rsidP="00625CFA">
            <w:pPr>
              <w:tabs>
                <w:tab w:val="center" w:pos="4153"/>
                <w:tab w:val="right" w:pos="8306"/>
              </w:tabs>
              <w:jc w:val="center"/>
              <w:rPr>
                <w:rFonts w:eastAsia="Calibri"/>
                <w:b/>
              </w:rPr>
            </w:pPr>
            <w:r w:rsidRPr="00625CFA">
              <w:rPr>
                <w:rFonts w:eastAsia="Calibri"/>
                <w:b/>
              </w:rPr>
              <w:t>ΕΛΛΗΝΙΚΗ ΔΗΜΟΚΡΑΤΙΑ</w:t>
            </w:r>
          </w:p>
          <w:p w:rsidR="000B1FAF" w:rsidRPr="00B93BD3" w:rsidRDefault="000B1FAF" w:rsidP="00625CFA">
            <w:pPr>
              <w:tabs>
                <w:tab w:val="center" w:pos="4153"/>
                <w:tab w:val="right" w:pos="8306"/>
              </w:tabs>
              <w:jc w:val="center"/>
              <w:rPr>
                <w:rFonts w:eastAsia="Calibri"/>
                <w:b/>
              </w:rPr>
            </w:pPr>
            <w:r>
              <w:rPr>
                <w:rFonts w:eastAsia="Calibri"/>
                <w:b/>
              </w:rPr>
              <w:t>ΥΠΟΥΡΓΕΙΟ  ΠΑΙΔΕΙΑ</w:t>
            </w:r>
            <w:r w:rsidRPr="000B1FAF">
              <w:rPr>
                <w:rFonts w:eastAsia="Calibri"/>
                <w:b/>
              </w:rPr>
              <w:t>Σ</w:t>
            </w:r>
            <w:r w:rsidRPr="00F651C6">
              <w:rPr>
                <w:rFonts w:eastAsia="Calibri"/>
                <w:b/>
              </w:rPr>
              <w:t>,</w:t>
            </w:r>
            <w:r>
              <w:rPr>
                <w:rFonts w:eastAsia="Calibri"/>
                <w:b/>
              </w:rPr>
              <w:t xml:space="preserve"> </w:t>
            </w:r>
            <w:r w:rsidRPr="00625CFA">
              <w:rPr>
                <w:rFonts w:eastAsia="Calibri"/>
                <w:b/>
              </w:rPr>
              <w:t>ΘΡΗΣΚΕΥΜΑΤΩΝ</w:t>
            </w:r>
            <w:r w:rsidRPr="00F651C6">
              <w:rPr>
                <w:rFonts w:eastAsia="Calibri"/>
                <w:b/>
              </w:rPr>
              <w:t xml:space="preserve"> ΚΑΙ ΑΘΛΗΤΙΣΜΟΥ</w:t>
            </w:r>
          </w:p>
          <w:p w:rsidR="000B1FAF" w:rsidRDefault="000B1FAF" w:rsidP="00625CFA">
            <w:pPr>
              <w:keepNext/>
              <w:tabs>
                <w:tab w:val="center" w:pos="4153"/>
                <w:tab w:val="right" w:pos="8306"/>
              </w:tabs>
              <w:jc w:val="center"/>
              <w:rPr>
                <w:rFonts w:eastAsia="Calibri"/>
              </w:rPr>
            </w:pPr>
            <w:r>
              <w:t>-----</w:t>
            </w:r>
          </w:p>
          <w:p w:rsidR="000B1FAF" w:rsidRDefault="000B1FAF" w:rsidP="00625CFA">
            <w:pPr>
              <w:tabs>
                <w:tab w:val="center" w:pos="4153"/>
                <w:tab w:val="right" w:pos="8306"/>
              </w:tabs>
              <w:jc w:val="center"/>
              <w:rPr>
                <w:rFonts w:eastAsia="Calibri"/>
              </w:rPr>
            </w:pPr>
            <w:r>
              <w:rPr>
                <w:rFonts w:eastAsia="Calibri"/>
              </w:rPr>
              <w:t>ΠΕΡΙΦΕΡΕΙΑΚΗ ΔΙΕΥΘΥΝΣΗ ΠΡΩΤΟΒΑΘΜΙΑΣ ΚΑΙ ΔΕΥΤΕΡΟΒΑΘΜΙΑΣ ΕΚΠΑΙΔΕΥΣΗΣ</w:t>
            </w:r>
          </w:p>
          <w:p w:rsidR="000B1FAF" w:rsidRDefault="000B1FAF" w:rsidP="00625CFA">
            <w:pPr>
              <w:ind w:right="675"/>
              <w:jc w:val="center"/>
              <w:rPr>
                <w:rFonts w:eastAsia="Calibri"/>
              </w:rPr>
            </w:pPr>
            <w:r>
              <w:rPr>
                <w:rFonts w:eastAsia="Calibri"/>
              </w:rPr>
              <w:t xml:space="preserve">         ΚΡΗΤΗΣ</w:t>
            </w:r>
          </w:p>
          <w:p w:rsidR="000B1FAF" w:rsidRDefault="000B1FAF" w:rsidP="00625CFA">
            <w:pPr>
              <w:ind w:right="675"/>
              <w:jc w:val="center"/>
              <w:rPr>
                <w:rFonts w:eastAsia="Calibri"/>
              </w:rPr>
            </w:pPr>
          </w:p>
          <w:p w:rsidR="000B1FAF" w:rsidRPr="00625CFA" w:rsidRDefault="000B1FAF" w:rsidP="00F651C6">
            <w:pPr>
              <w:tabs>
                <w:tab w:val="right" w:pos="8306"/>
              </w:tabs>
              <w:jc w:val="center"/>
              <w:rPr>
                <w:rFonts w:eastAsia="Calibri"/>
              </w:rPr>
            </w:pPr>
          </w:p>
        </w:tc>
        <w:tc>
          <w:tcPr>
            <w:tcW w:w="4261" w:type="dxa"/>
            <w:vAlign w:val="bottom"/>
          </w:tcPr>
          <w:p w:rsidR="000B1FAF" w:rsidRDefault="000B1FAF" w:rsidP="00625CFA">
            <w:pPr>
              <w:rPr>
                <w:b/>
                <w:sz w:val="28"/>
              </w:rPr>
            </w:pPr>
          </w:p>
          <w:p w:rsidR="000B1FAF" w:rsidRDefault="000B1FAF" w:rsidP="00625CFA">
            <w:pPr>
              <w:jc w:val="right"/>
              <w:rPr>
                <w:b/>
                <w:sz w:val="28"/>
              </w:rPr>
            </w:pPr>
            <w:r w:rsidRPr="006A4985">
              <w:rPr>
                <w:b/>
                <w:sz w:val="28"/>
              </w:rPr>
              <w:t>ΔΕΛΤΙΟ ΤΥΠΟΥ</w:t>
            </w:r>
          </w:p>
          <w:p w:rsidR="000B1FAF" w:rsidRPr="00625CFA" w:rsidRDefault="000B1FAF" w:rsidP="00625CFA">
            <w:pPr>
              <w:jc w:val="right"/>
              <w:rPr>
                <w:b/>
                <w:sz w:val="28"/>
              </w:rPr>
            </w:pPr>
          </w:p>
        </w:tc>
      </w:tr>
      <w:tr w:rsidR="000B1FAF" w:rsidTr="00625CFA">
        <w:tc>
          <w:tcPr>
            <w:tcW w:w="8522" w:type="dxa"/>
            <w:gridSpan w:val="2"/>
          </w:tcPr>
          <w:p w:rsidR="000B1FAF" w:rsidRDefault="000B1FAF">
            <w:r w:rsidRPr="00C60ED7">
              <w:rPr>
                <w:noProof/>
                <w:lang w:val="en-US"/>
              </w:rPr>
              <w:pict>
                <v:rect id="_x0000_s1026" style="position:absolute;margin-left:-1.45pt;margin-top:3.35pt;width:419.55pt;height:7.65pt;z-index:251660288;mso-position-horizontal-relative:text;mso-position-vertical-relative:text" fillcolor="#a5a5a5 [3206]" strokecolor="#f2f2f2 [3041]" strokeweight="3pt">
                  <v:shadow on="t" type="perspective" color="#525252 [1606]" opacity=".5" offset="1pt" offset2="-1pt"/>
                </v:rect>
              </w:pict>
            </w:r>
          </w:p>
        </w:tc>
      </w:tr>
      <w:tr w:rsidR="000B1FAF" w:rsidTr="00625CFA">
        <w:tc>
          <w:tcPr>
            <w:tcW w:w="4261" w:type="dxa"/>
          </w:tcPr>
          <w:p w:rsidR="000B1FAF" w:rsidRDefault="000B1FAF"/>
        </w:tc>
        <w:tc>
          <w:tcPr>
            <w:tcW w:w="4261" w:type="dxa"/>
          </w:tcPr>
          <w:p w:rsidR="000B1FAF" w:rsidRDefault="000B1FAF" w:rsidP="00625CFA">
            <w:pPr>
              <w:jc w:val="right"/>
            </w:pPr>
          </w:p>
          <w:p w:rsidR="000B1FAF" w:rsidRPr="000B1FAF" w:rsidRDefault="000B1FAF" w:rsidP="000B1FAF">
            <w:pPr>
              <w:jc w:val="right"/>
              <w:rPr>
                <w:lang w:val="en-US"/>
              </w:rPr>
            </w:pPr>
            <w:r>
              <w:t xml:space="preserve">Ηράκλειο, </w:t>
            </w:r>
            <w:r>
              <w:rPr>
                <w:lang w:val="en-US"/>
              </w:rPr>
              <w:t>14</w:t>
            </w:r>
            <w:r>
              <w:t>-</w:t>
            </w:r>
            <w:r>
              <w:rPr>
                <w:lang w:val="en-US"/>
              </w:rPr>
              <w:t>11</w:t>
            </w:r>
            <w:r>
              <w:t>-20</w:t>
            </w:r>
            <w:r>
              <w:rPr>
                <w:lang w:val="en-US"/>
              </w:rPr>
              <w:t>24</w:t>
            </w:r>
          </w:p>
        </w:tc>
      </w:tr>
    </w:tbl>
    <w:p w:rsidR="006B3CCA" w:rsidRPr="006B3CCA" w:rsidRDefault="006B3CCA" w:rsidP="006B3CCA">
      <w:pPr>
        <w:jc w:val="center"/>
        <w:rPr>
          <w:rFonts w:ascii="Times New Roman" w:hAnsi="Times New Roman" w:cs="Times New Roman"/>
          <w:b/>
          <w:sz w:val="24"/>
          <w:szCs w:val="24"/>
        </w:rPr>
      </w:pPr>
      <w:r w:rsidRPr="006B3CCA">
        <w:rPr>
          <w:rFonts w:ascii="Times New Roman" w:hAnsi="Times New Roman" w:cs="Times New Roman"/>
          <w:b/>
          <w:sz w:val="24"/>
          <w:szCs w:val="24"/>
        </w:rPr>
        <w:t>Βράβευση του Περιφερειακού Διευθυντή Εκπαίδευσης Κρήτης στο 1</w:t>
      </w:r>
      <w:r w:rsidRPr="006B3CCA">
        <w:rPr>
          <w:rFonts w:ascii="Times New Roman" w:hAnsi="Times New Roman" w:cs="Times New Roman"/>
          <w:b/>
          <w:sz w:val="24"/>
          <w:szCs w:val="24"/>
          <w:vertAlign w:val="superscript"/>
        </w:rPr>
        <w:t>ο</w:t>
      </w:r>
      <w:r w:rsidRPr="006B3CCA">
        <w:rPr>
          <w:rFonts w:ascii="Times New Roman" w:hAnsi="Times New Roman" w:cs="Times New Roman"/>
          <w:b/>
          <w:sz w:val="24"/>
          <w:szCs w:val="24"/>
        </w:rPr>
        <w:t>Φεστιβάλ Πρόληψης</w:t>
      </w:r>
      <w:r w:rsidRPr="006B3CCA">
        <w:rPr>
          <w:rFonts w:ascii="Times New Roman" w:hAnsi="Times New Roman" w:cs="Times New Roman"/>
          <w:b/>
          <w:bCs/>
          <w:sz w:val="24"/>
          <w:szCs w:val="24"/>
        </w:rPr>
        <w:t>«ΖΩΗ»</w:t>
      </w:r>
    </w:p>
    <w:p w:rsidR="006B3CCA" w:rsidRDefault="006B3CCA" w:rsidP="00EB182E">
      <w:pPr>
        <w:jc w:val="both"/>
        <w:rPr>
          <w:rFonts w:ascii="Times New Roman" w:hAnsi="Times New Roman" w:cs="Times New Roman"/>
          <w:sz w:val="24"/>
          <w:szCs w:val="24"/>
        </w:rPr>
      </w:pPr>
    </w:p>
    <w:p w:rsidR="00DD488B" w:rsidRPr="00EB182E" w:rsidRDefault="00464DAC" w:rsidP="00EB182E">
      <w:pPr>
        <w:jc w:val="both"/>
        <w:rPr>
          <w:rFonts w:ascii="Times New Roman" w:hAnsi="Times New Roman" w:cs="Times New Roman"/>
          <w:sz w:val="24"/>
          <w:szCs w:val="24"/>
        </w:rPr>
      </w:pPr>
      <w:r w:rsidRPr="00EB182E">
        <w:rPr>
          <w:rFonts w:ascii="Times New Roman" w:hAnsi="Times New Roman" w:cs="Times New Roman"/>
          <w:sz w:val="24"/>
          <w:szCs w:val="24"/>
        </w:rPr>
        <w:t>Στο πλαίσιο έναρξης του 1</w:t>
      </w:r>
      <w:r w:rsidRPr="00EB182E">
        <w:rPr>
          <w:rFonts w:ascii="Times New Roman" w:hAnsi="Times New Roman" w:cs="Times New Roman"/>
          <w:sz w:val="24"/>
          <w:szCs w:val="24"/>
          <w:vertAlign w:val="superscript"/>
        </w:rPr>
        <w:t>ου</w:t>
      </w:r>
      <w:r w:rsidRPr="00EB182E">
        <w:rPr>
          <w:rFonts w:ascii="Times New Roman" w:hAnsi="Times New Roman" w:cs="Times New Roman"/>
          <w:sz w:val="24"/>
          <w:szCs w:val="24"/>
        </w:rPr>
        <w:t xml:space="preserve"> Φεστιβάλ Πρόληψης </w:t>
      </w:r>
      <w:r w:rsidRPr="00EB182E">
        <w:rPr>
          <w:rFonts w:ascii="Times New Roman" w:hAnsi="Times New Roman" w:cs="Times New Roman"/>
          <w:bCs/>
          <w:sz w:val="24"/>
          <w:szCs w:val="24"/>
        </w:rPr>
        <w:t>«ΖΩΗ» της Περιφέρειας Κρήτης</w:t>
      </w:r>
      <w:r w:rsidRPr="00EB182E">
        <w:rPr>
          <w:rFonts w:ascii="Times New Roman" w:hAnsi="Times New Roman" w:cs="Times New Roman"/>
          <w:sz w:val="24"/>
          <w:szCs w:val="24"/>
        </w:rPr>
        <w:t xml:space="preserve">, που </w:t>
      </w:r>
      <w:r w:rsidR="001E7789" w:rsidRPr="00EB182E">
        <w:rPr>
          <w:rFonts w:ascii="Times New Roman" w:hAnsi="Times New Roman" w:cs="Times New Roman"/>
          <w:sz w:val="24"/>
          <w:szCs w:val="24"/>
        </w:rPr>
        <w:t xml:space="preserve">έγινε </w:t>
      </w:r>
      <w:r w:rsidRPr="00EB182E">
        <w:rPr>
          <w:rFonts w:ascii="Times New Roman" w:hAnsi="Times New Roman" w:cs="Times New Roman"/>
          <w:sz w:val="24"/>
          <w:szCs w:val="24"/>
        </w:rPr>
        <w:t xml:space="preserve">στις 12 Νοεμβρίου 2024 στο Πολιτιστικό και Συνεδριακό Κέντρο Ηρακλείου, βραβεύτηκε ο Περιφερειακός Διευθυντής Εκπαίδευσης Κρήτης, Εμμανουήλ Καρτσωνάκης, για τη συνεισφορά και τη συνεργασία του στην υλοποίηση των προγραμμάτων πρόληψης.  </w:t>
      </w:r>
    </w:p>
    <w:p w:rsidR="004B09A8" w:rsidRPr="00EB182E" w:rsidRDefault="004B09A8" w:rsidP="00EB182E">
      <w:pPr>
        <w:jc w:val="both"/>
        <w:rPr>
          <w:rFonts w:ascii="Times New Roman" w:hAnsi="Times New Roman" w:cs="Times New Roman"/>
          <w:sz w:val="24"/>
          <w:szCs w:val="24"/>
        </w:rPr>
      </w:pPr>
      <w:r w:rsidRPr="00EB182E">
        <w:rPr>
          <w:rFonts w:ascii="Times New Roman" w:hAnsi="Times New Roman" w:cs="Times New Roman"/>
          <w:sz w:val="24"/>
          <w:szCs w:val="24"/>
        </w:rPr>
        <w:t>Η βράβευση έγινε από τον αντιπρόεδρο του ΙΤΕ και Διευθυντή του Ινστιτούτου Πληροφορικής</w:t>
      </w:r>
      <w:r w:rsidR="001E7789" w:rsidRPr="00EB182E">
        <w:rPr>
          <w:rFonts w:ascii="Times New Roman" w:hAnsi="Times New Roman" w:cs="Times New Roman"/>
          <w:sz w:val="24"/>
          <w:szCs w:val="24"/>
        </w:rPr>
        <w:t>,</w:t>
      </w:r>
      <w:r w:rsidRPr="00EB182E">
        <w:rPr>
          <w:rFonts w:ascii="Times New Roman" w:hAnsi="Times New Roman" w:cs="Times New Roman"/>
          <w:sz w:val="24"/>
          <w:szCs w:val="24"/>
        </w:rPr>
        <w:t xml:space="preserve"> Καθηγητή Δημήτρη Πλεξουσάκη</w:t>
      </w:r>
      <w:r w:rsidR="001E7789" w:rsidRPr="00EB182E">
        <w:rPr>
          <w:rFonts w:ascii="Times New Roman" w:hAnsi="Times New Roman" w:cs="Times New Roman"/>
          <w:sz w:val="24"/>
          <w:szCs w:val="24"/>
        </w:rPr>
        <w:t>,</w:t>
      </w:r>
      <w:r w:rsidRPr="00EB182E">
        <w:rPr>
          <w:rFonts w:ascii="Times New Roman" w:hAnsi="Times New Roman" w:cs="Times New Roman"/>
          <w:sz w:val="24"/>
          <w:szCs w:val="24"/>
        </w:rPr>
        <w:t xml:space="preserve"> και αντανακλά τη συνεχή προσφορά της Περιφερειακής Εκπαίδευσης Κρήτης σε θέματα πρόληψης</w:t>
      </w:r>
      <w:r w:rsidR="001E7789" w:rsidRPr="00EB182E">
        <w:rPr>
          <w:rFonts w:ascii="Times New Roman" w:hAnsi="Times New Roman" w:cs="Times New Roman"/>
          <w:sz w:val="24"/>
          <w:szCs w:val="24"/>
        </w:rPr>
        <w:t>,</w:t>
      </w:r>
      <w:r w:rsidRPr="00EB182E">
        <w:rPr>
          <w:rFonts w:ascii="Times New Roman" w:hAnsi="Times New Roman" w:cs="Times New Roman"/>
          <w:sz w:val="24"/>
          <w:szCs w:val="24"/>
        </w:rPr>
        <w:t xml:space="preserve"> αλλά και στήριξης αυτών των δράσεων από μεγάλο αριθμό σχολείων της Κρήτης.</w:t>
      </w:r>
    </w:p>
    <w:p w:rsidR="009C79ED" w:rsidRPr="00EB182E" w:rsidRDefault="00DD488B" w:rsidP="00EB182E">
      <w:pPr>
        <w:jc w:val="both"/>
        <w:rPr>
          <w:rFonts w:ascii="Times New Roman" w:hAnsi="Times New Roman" w:cs="Times New Roman"/>
          <w:sz w:val="24"/>
          <w:szCs w:val="24"/>
        </w:rPr>
      </w:pPr>
      <w:r w:rsidRPr="00EB182E">
        <w:rPr>
          <w:rFonts w:ascii="Times New Roman" w:hAnsi="Times New Roman" w:cs="Times New Roman"/>
          <w:sz w:val="24"/>
          <w:szCs w:val="24"/>
        </w:rPr>
        <w:t>Η ιπποκρατική ρήση  ΄΄είναι καλύτερα να προλαμβάνουμε παρά να θεραπεύουμε΄΄αποκτά σύγχρονο νόημα μέσα από το Φεστιβάλ της</w:t>
      </w:r>
      <w:r w:rsidR="007E59F8" w:rsidRPr="00EB182E">
        <w:rPr>
          <w:rFonts w:ascii="Times New Roman" w:hAnsi="Times New Roman" w:cs="Times New Roman"/>
          <w:sz w:val="24"/>
          <w:szCs w:val="24"/>
        </w:rPr>
        <w:t xml:space="preserve"> Περιφέρειας Κρήτης. Σ</w:t>
      </w:r>
      <w:r w:rsidRPr="00EB182E">
        <w:rPr>
          <w:rFonts w:ascii="Times New Roman" w:hAnsi="Times New Roman" w:cs="Times New Roman"/>
          <w:sz w:val="24"/>
          <w:szCs w:val="24"/>
        </w:rPr>
        <w:t>τοχεύοντας στην ε</w:t>
      </w:r>
      <w:r w:rsidR="003F4D36" w:rsidRPr="00EB182E">
        <w:rPr>
          <w:rFonts w:ascii="Times New Roman" w:hAnsi="Times New Roman" w:cs="Times New Roman"/>
          <w:sz w:val="24"/>
          <w:szCs w:val="24"/>
        </w:rPr>
        <w:t xml:space="preserve">κπαίδευση των πολιτών στην παροχή πρώτων βοηθειών αλλά και </w:t>
      </w:r>
      <w:r w:rsidRPr="00EB182E">
        <w:rPr>
          <w:rFonts w:ascii="Times New Roman" w:hAnsi="Times New Roman" w:cs="Times New Roman"/>
          <w:sz w:val="24"/>
          <w:szCs w:val="24"/>
        </w:rPr>
        <w:t>στ</w:t>
      </w:r>
      <w:r w:rsidR="003F4D36" w:rsidRPr="00EB182E">
        <w:rPr>
          <w:rFonts w:ascii="Times New Roman" w:hAnsi="Times New Roman" w:cs="Times New Roman"/>
          <w:sz w:val="24"/>
          <w:szCs w:val="24"/>
        </w:rPr>
        <w:t>η χρήση αυτόματου εξωτερικού απινιδωτή</w:t>
      </w:r>
      <w:r w:rsidRPr="00EB182E">
        <w:rPr>
          <w:rFonts w:ascii="Times New Roman" w:hAnsi="Times New Roman" w:cs="Times New Roman"/>
          <w:sz w:val="24"/>
          <w:szCs w:val="24"/>
        </w:rPr>
        <w:t xml:space="preserve">, συμβάλλει στην πρόληψη καρδιακών νοσημάτων, </w:t>
      </w:r>
      <w:r w:rsidR="003F4D36" w:rsidRPr="00EB182E">
        <w:rPr>
          <w:rFonts w:ascii="Times New Roman" w:hAnsi="Times New Roman" w:cs="Times New Roman"/>
          <w:sz w:val="24"/>
          <w:szCs w:val="24"/>
        </w:rPr>
        <w:t>ενισχύει τη δημόσια υγείακαι βελτιών</w:t>
      </w:r>
      <w:r w:rsidR="009970F0" w:rsidRPr="00EB182E">
        <w:rPr>
          <w:rFonts w:ascii="Times New Roman" w:hAnsi="Times New Roman" w:cs="Times New Roman"/>
          <w:sz w:val="24"/>
          <w:szCs w:val="24"/>
        </w:rPr>
        <w:t>ει την ποιότητα της ζωής.</w:t>
      </w:r>
    </w:p>
    <w:p w:rsidR="008B1544" w:rsidRPr="00EB182E" w:rsidRDefault="0058777D" w:rsidP="00EB182E">
      <w:pPr>
        <w:jc w:val="both"/>
        <w:rPr>
          <w:rFonts w:ascii="Times New Roman" w:hAnsi="Times New Roman" w:cs="Times New Roman"/>
          <w:sz w:val="24"/>
          <w:szCs w:val="24"/>
        </w:rPr>
      </w:pPr>
      <w:r w:rsidRPr="00EB182E">
        <w:rPr>
          <w:rFonts w:ascii="Times New Roman" w:hAnsi="Times New Roman" w:cs="Times New Roman"/>
          <w:sz w:val="24"/>
          <w:szCs w:val="24"/>
        </w:rPr>
        <w:t>Το σύγχρονο σχολείο οφεί</w:t>
      </w:r>
      <w:r w:rsidR="008B1544" w:rsidRPr="00EB182E">
        <w:rPr>
          <w:rFonts w:ascii="Times New Roman" w:hAnsi="Times New Roman" w:cs="Times New Roman"/>
          <w:sz w:val="24"/>
          <w:szCs w:val="24"/>
        </w:rPr>
        <w:t xml:space="preserve">λει να καλλιεργεί </w:t>
      </w:r>
      <w:r w:rsidR="00A068C4" w:rsidRPr="00EB182E">
        <w:rPr>
          <w:rFonts w:ascii="Times New Roman" w:hAnsi="Times New Roman" w:cs="Times New Roman"/>
          <w:sz w:val="24"/>
          <w:szCs w:val="24"/>
        </w:rPr>
        <w:t xml:space="preserve">στους μαθητές και </w:t>
      </w:r>
      <w:r w:rsidR="008B1544" w:rsidRPr="00EB182E">
        <w:rPr>
          <w:rFonts w:ascii="Times New Roman" w:hAnsi="Times New Roman" w:cs="Times New Roman"/>
          <w:sz w:val="24"/>
          <w:szCs w:val="24"/>
        </w:rPr>
        <w:t xml:space="preserve">στις </w:t>
      </w:r>
      <w:r w:rsidR="00A068C4" w:rsidRPr="00EB182E">
        <w:rPr>
          <w:rFonts w:ascii="Times New Roman" w:hAnsi="Times New Roman" w:cs="Times New Roman"/>
          <w:sz w:val="24"/>
          <w:szCs w:val="24"/>
        </w:rPr>
        <w:t xml:space="preserve">μαθήτριές του δεξιότητες </w:t>
      </w:r>
      <w:r w:rsidR="008B1544" w:rsidRPr="00EB182E">
        <w:rPr>
          <w:rFonts w:ascii="Times New Roman" w:hAnsi="Times New Roman" w:cs="Times New Roman"/>
          <w:sz w:val="24"/>
          <w:szCs w:val="24"/>
        </w:rPr>
        <w:t>για την πρόληψη προβλημάτων υγείας. Με τον τρόπο αυτό τους θέτει τα θεμέλια προκειμένου να γίνουν πολίτες άξιοι να φροντίζουν τον εαυτό τους, αλλά και να προωθούν την υγεία στους γύρω τους.</w:t>
      </w:r>
    </w:p>
    <w:p w:rsidR="001B0764" w:rsidRPr="00EB182E" w:rsidRDefault="008B1544" w:rsidP="001B0764">
      <w:pPr>
        <w:jc w:val="both"/>
        <w:rPr>
          <w:rFonts w:ascii="Times New Roman" w:hAnsi="Times New Roman" w:cs="Times New Roman"/>
          <w:sz w:val="24"/>
          <w:szCs w:val="24"/>
        </w:rPr>
      </w:pPr>
      <w:r w:rsidRPr="00EB182E">
        <w:rPr>
          <w:rFonts w:ascii="Times New Roman" w:hAnsi="Times New Roman" w:cs="Times New Roman"/>
          <w:sz w:val="24"/>
          <w:szCs w:val="24"/>
        </w:rPr>
        <w:t>Πολλά συγχαρητ</w:t>
      </w:r>
      <w:r w:rsidR="007E59F8" w:rsidRPr="00EB182E">
        <w:rPr>
          <w:rFonts w:ascii="Times New Roman" w:hAnsi="Times New Roman" w:cs="Times New Roman"/>
          <w:sz w:val="24"/>
          <w:szCs w:val="24"/>
        </w:rPr>
        <w:t xml:space="preserve">ήρια </w:t>
      </w:r>
      <w:r w:rsidR="001B0764" w:rsidRPr="00EB182E">
        <w:rPr>
          <w:rFonts w:ascii="Times New Roman" w:hAnsi="Times New Roman" w:cs="Times New Roman"/>
          <w:sz w:val="24"/>
          <w:szCs w:val="24"/>
        </w:rPr>
        <w:t xml:space="preserve">στον Αντιπεριφερειάρχη Γιώργο Πιτσούλη </w:t>
      </w:r>
      <w:r w:rsidR="001B0764">
        <w:rPr>
          <w:rFonts w:ascii="Times New Roman" w:hAnsi="Times New Roman" w:cs="Times New Roman"/>
          <w:sz w:val="24"/>
          <w:szCs w:val="24"/>
        </w:rPr>
        <w:t xml:space="preserve">και </w:t>
      </w:r>
      <w:r w:rsidR="002D7462">
        <w:rPr>
          <w:rFonts w:ascii="Times New Roman" w:hAnsi="Times New Roman" w:cs="Times New Roman"/>
          <w:sz w:val="24"/>
          <w:szCs w:val="24"/>
        </w:rPr>
        <w:t xml:space="preserve">σε όλη την ομάδα </w:t>
      </w:r>
      <w:r w:rsidR="001B0764">
        <w:rPr>
          <w:rFonts w:ascii="Times New Roman" w:hAnsi="Times New Roman" w:cs="Times New Roman"/>
          <w:sz w:val="24"/>
          <w:szCs w:val="24"/>
        </w:rPr>
        <w:t xml:space="preserve"> για το πρωτοποριακό πρόγραμμα και θερμές ευχαριστίες για την αγαστή συνεργασία</w:t>
      </w:r>
      <w:r w:rsidR="001B0764" w:rsidRPr="00EB182E">
        <w:rPr>
          <w:rFonts w:ascii="Times New Roman" w:hAnsi="Times New Roman" w:cs="Times New Roman"/>
          <w:sz w:val="24"/>
          <w:szCs w:val="24"/>
        </w:rPr>
        <w:t xml:space="preserve">. </w:t>
      </w:r>
    </w:p>
    <w:p w:rsidR="001B0764" w:rsidRDefault="001B0764" w:rsidP="00EB182E">
      <w:pPr>
        <w:jc w:val="both"/>
        <w:rPr>
          <w:rFonts w:ascii="Times New Roman" w:hAnsi="Times New Roman" w:cs="Times New Roman"/>
          <w:sz w:val="24"/>
          <w:szCs w:val="24"/>
        </w:rPr>
      </w:pPr>
    </w:p>
    <w:p w:rsidR="001B0764" w:rsidRDefault="001B0764" w:rsidP="00EB182E">
      <w:pPr>
        <w:jc w:val="both"/>
        <w:rPr>
          <w:rFonts w:ascii="Times New Roman" w:hAnsi="Times New Roman" w:cs="Times New Roman"/>
          <w:sz w:val="24"/>
          <w:szCs w:val="24"/>
        </w:rPr>
      </w:pPr>
    </w:p>
    <w:sectPr w:rsidR="001B0764" w:rsidSect="0076686C">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libri Light">
    <w:panose1 w:val="020F0302020204030204"/>
    <w:charset w:val="A1"/>
    <w:family w:val="swiss"/>
    <w:pitch w:val="variable"/>
    <w:sig w:usb0="A00002EF" w:usb1="4000207B" w:usb2="00000000" w:usb3="00000000" w:csb0="0000019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F74CEB"/>
    <w:multiLevelType w:val="multilevel"/>
    <w:tmpl w:val="37623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20"/>
  <w:characterSpacingControl w:val="doNotCompress"/>
  <w:compat/>
  <w:rsids>
    <w:rsidRoot w:val="00A068C4"/>
    <w:rsid w:val="000B1FAF"/>
    <w:rsid w:val="001B0764"/>
    <w:rsid w:val="001E7789"/>
    <w:rsid w:val="0028533D"/>
    <w:rsid w:val="002D7462"/>
    <w:rsid w:val="003F4D36"/>
    <w:rsid w:val="00464DAC"/>
    <w:rsid w:val="004B09A8"/>
    <w:rsid w:val="0058777D"/>
    <w:rsid w:val="006B3CCA"/>
    <w:rsid w:val="0076686C"/>
    <w:rsid w:val="007B520B"/>
    <w:rsid w:val="007E59F8"/>
    <w:rsid w:val="008B1544"/>
    <w:rsid w:val="009970F0"/>
    <w:rsid w:val="009C79ED"/>
    <w:rsid w:val="009F56DA"/>
    <w:rsid w:val="00A068C4"/>
    <w:rsid w:val="00C267DF"/>
    <w:rsid w:val="00D4618A"/>
    <w:rsid w:val="00DD488B"/>
    <w:rsid w:val="00EB182E"/>
    <w:rsid w:val="00F620D8"/>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686C"/>
  </w:style>
  <w:style w:type="paragraph" w:styleId="1">
    <w:name w:val="heading 1"/>
    <w:basedOn w:val="a"/>
    <w:next w:val="a"/>
    <w:link w:val="1Char"/>
    <w:uiPriority w:val="9"/>
    <w:qFormat/>
    <w:rsid w:val="00464DA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464DAC"/>
    <w:rPr>
      <w:rFonts w:asciiTheme="majorHAnsi" w:eastAsiaTheme="majorEastAsia" w:hAnsiTheme="majorHAnsi" w:cstheme="majorBidi"/>
      <w:color w:val="2E74B5" w:themeColor="accent1" w:themeShade="BF"/>
      <w:sz w:val="32"/>
      <w:szCs w:val="32"/>
    </w:rPr>
  </w:style>
  <w:style w:type="paragraph" w:styleId="Web">
    <w:name w:val="Normal (Web)"/>
    <w:basedOn w:val="a"/>
    <w:uiPriority w:val="99"/>
    <w:semiHidden/>
    <w:unhideWhenUsed/>
    <w:rsid w:val="008B1544"/>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a3">
    <w:name w:val="Strong"/>
    <w:basedOn w:val="a0"/>
    <w:uiPriority w:val="22"/>
    <w:qFormat/>
    <w:rsid w:val="008B1544"/>
    <w:rPr>
      <w:b/>
      <w:bCs/>
    </w:rPr>
  </w:style>
  <w:style w:type="table" w:styleId="a4">
    <w:name w:val="Table Grid"/>
    <w:basedOn w:val="a1"/>
    <w:uiPriority w:val="59"/>
    <w:rsid w:val="000B1FA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Balloon Text"/>
    <w:basedOn w:val="a"/>
    <w:link w:val="Char"/>
    <w:uiPriority w:val="99"/>
    <w:semiHidden/>
    <w:unhideWhenUsed/>
    <w:rsid w:val="000B1FAF"/>
    <w:pPr>
      <w:spacing w:after="0" w:line="240" w:lineRule="auto"/>
    </w:pPr>
    <w:rPr>
      <w:rFonts w:ascii="Tahoma" w:hAnsi="Tahoma" w:cs="Tahoma"/>
      <w:sz w:val="16"/>
      <w:szCs w:val="16"/>
    </w:rPr>
  </w:style>
  <w:style w:type="character" w:customStyle="1" w:styleId="Char">
    <w:name w:val="Κείμενο πλαισίου Char"/>
    <w:basedOn w:val="a0"/>
    <w:link w:val="a5"/>
    <w:uiPriority w:val="99"/>
    <w:semiHidden/>
    <w:rsid w:val="000B1FA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6247670">
      <w:bodyDiv w:val="1"/>
      <w:marLeft w:val="0"/>
      <w:marRight w:val="0"/>
      <w:marTop w:val="0"/>
      <w:marBottom w:val="0"/>
      <w:divBdr>
        <w:top w:val="none" w:sz="0" w:space="0" w:color="auto"/>
        <w:left w:val="none" w:sz="0" w:space="0" w:color="auto"/>
        <w:bottom w:val="none" w:sz="0" w:space="0" w:color="auto"/>
        <w:right w:val="none" w:sz="0" w:space="0" w:color="auto"/>
      </w:divBdr>
    </w:div>
    <w:div w:id="358091469">
      <w:bodyDiv w:val="1"/>
      <w:marLeft w:val="0"/>
      <w:marRight w:val="0"/>
      <w:marTop w:val="0"/>
      <w:marBottom w:val="0"/>
      <w:divBdr>
        <w:top w:val="none" w:sz="0" w:space="0" w:color="auto"/>
        <w:left w:val="none" w:sz="0" w:space="0" w:color="auto"/>
        <w:bottom w:val="none" w:sz="0" w:space="0" w:color="auto"/>
        <w:right w:val="none" w:sz="0" w:space="0" w:color="auto"/>
      </w:divBdr>
    </w:div>
    <w:div w:id="1829976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115</TotalTime>
  <Pages>1</Pages>
  <Words>267</Words>
  <Characters>1442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omsee2kr</dc:creator>
  <cp:keywords/>
  <dc:description/>
  <cp:lastModifiedBy>pdeuser</cp:lastModifiedBy>
  <cp:revision>11</cp:revision>
  <dcterms:created xsi:type="dcterms:W3CDTF">2024-11-14T06:59:00Z</dcterms:created>
  <dcterms:modified xsi:type="dcterms:W3CDTF">2024-11-14T10:05:00Z</dcterms:modified>
</cp:coreProperties>
</file>