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6237"/>
      </w:tblGrid>
      <w:tr w:rsidR="00FE02CE" w:rsidTr="00E07512">
        <w:trPr>
          <w:trHeight w:val="2835"/>
        </w:trPr>
        <w:tc>
          <w:tcPr>
            <w:tcW w:w="4786" w:type="dxa"/>
          </w:tcPr>
          <w:p w:rsidR="00FE02CE" w:rsidRDefault="00FE02CE" w:rsidP="00625CFA"/>
          <w:p w:rsidR="00FE02CE" w:rsidRDefault="00FE02CE" w:rsidP="00625CFA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9A54DF">
              <w:rPr>
                <w:rFonts w:ascii="Calibri" w:eastAsia="Calibri" w:hAnsi="Calibri"/>
                <w:b/>
                <w:noProof/>
                <w:lang w:eastAsia="el-GR"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-193216</wp:posOffset>
                  </wp:positionH>
                  <wp:positionV relativeFrom="line">
                    <wp:posOffset>-170815</wp:posOffset>
                  </wp:positionV>
                  <wp:extent cx="413615" cy="398834"/>
                  <wp:effectExtent l="19050" t="0" r="5080" b="0"/>
                  <wp:wrapTight wrapText="bothSides">
                    <wp:wrapPolygon edited="0">
                      <wp:start x="1988" y="0"/>
                      <wp:lineTo x="-994" y="4127"/>
                      <wp:lineTo x="0" y="16510"/>
                      <wp:lineTo x="3975" y="20637"/>
                      <wp:lineTo x="4969" y="20637"/>
                      <wp:lineTo x="15902" y="20637"/>
                      <wp:lineTo x="16896" y="20637"/>
                      <wp:lineTo x="20871" y="17541"/>
                      <wp:lineTo x="20871" y="16510"/>
                      <wp:lineTo x="21865" y="8255"/>
                      <wp:lineTo x="21865" y="4127"/>
                      <wp:lineTo x="17890" y="0"/>
                      <wp:lineTo x="1988" y="0"/>
                    </wp:wrapPolygon>
                  </wp:wrapTight>
                  <wp:docPr id="1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2CE" w:rsidRDefault="00FE02CE" w:rsidP="00625CF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FE02CE" w:rsidRPr="00625CFA" w:rsidRDefault="00FE02CE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ΕΛΛΗΝΙΚΗ ΔΗΜΟΚΡΑΤΙΑ</w:t>
            </w:r>
          </w:p>
          <w:p w:rsidR="00FE02CE" w:rsidRPr="00625CFA" w:rsidRDefault="00FE02CE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ΥΠΟΥΡΓΕΙΟ  ΠΑΙΔΕΙΑΣ ΚΑΙ ΘΡΗΣΚΕΥΜΑΤΩΝ</w:t>
            </w:r>
          </w:p>
          <w:p w:rsidR="00FE02CE" w:rsidRDefault="00FE02CE" w:rsidP="00625CFA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t>-----</w:t>
            </w:r>
          </w:p>
          <w:p w:rsidR="00FE02CE" w:rsidRDefault="00FE02CE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ΠΕΡΙΦΕΡΕΙΑΚΗ ΔΙΕΥΘΥΝΣΗ ΠΡΩΤΟΒΑΘΜΙΑΣ ΚΑΙ ΔΕΥΤΕΡΟΒΑΘΜΙΑΣ ΕΚΠΑΙΔΕΥΣΗΣ</w:t>
            </w:r>
          </w:p>
          <w:p w:rsidR="00FE02CE" w:rsidRDefault="00FE02CE" w:rsidP="00625CFA">
            <w:pPr>
              <w:ind w:right="67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ΚΡΗΤΗΣ</w:t>
            </w:r>
          </w:p>
          <w:p w:rsidR="00FE02CE" w:rsidRPr="00625CFA" w:rsidRDefault="00FE02CE" w:rsidP="006221D9">
            <w:pPr>
              <w:tabs>
                <w:tab w:val="right" w:pos="8306"/>
              </w:tabs>
              <w:jc w:val="both"/>
              <w:rPr>
                <w:rFonts w:eastAsia="Calibri"/>
              </w:rPr>
            </w:pPr>
          </w:p>
        </w:tc>
        <w:tc>
          <w:tcPr>
            <w:tcW w:w="6237" w:type="dxa"/>
            <w:vAlign w:val="center"/>
          </w:tcPr>
          <w:p w:rsidR="00FE02CE" w:rsidRDefault="00BF4420" w:rsidP="00E07512">
            <w:pPr>
              <w:jc w:val="right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el-G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1587500</wp:posOffset>
                  </wp:positionH>
                  <wp:positionV relativeFrom="margin">
                    <wp:posOffset>0</wp:posOffset>
                  </wp:positionV>
                  <wp:extent cx="2167890" cy="1211580"/>
                  <wp:effectExtent l="19050" t="0" r="3810" b="0"/>
                  <wp:wrapThrough wrapText="bothSides">
                    <wp:wrapPolygon edited="0">
                      <wp:start x="-190" y="0"/>
                      <wp:lineTo x="-190" y="21396"/>
                      <wp:lineTo x="21638" y="21396"/>
                      <wp:lineTo x="21638" y="0"/>
                      <wp:lineTo x="-190" y="0"/>
                    </wp:wrapPolygon>
                  </wp:wrapThrough>
                  <wp:docPr id="17" name="Εικόνα 2" descr="C:\Users\Μαρία Γιανναδάκη\Desktop\μαθητεί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Μαρία Γιανναδάκη\Desktop\μαθητεί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890" cy="1211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2CE" w:rsidRDefault="00FE02CE" w:rsidP="00E07512">
            <w:pPr>
              <w:jc w:val="right"/>
              <w:rPr>
                <w:b/>
                <w:sz w:val="28"/>
              </w:rPr>
            </w:pPr>
          </w:p>
          <w:p w:rsidR="00FE02CE" w:rsidRPr="00625CFA" w:rsidRDefault="00FE02CE" w:rsidP="00E07512">
            <w:pPr>
              <w:jc w:val="right"/>
              <w:rPr>
                <w:b/>
                <w:sz w:val="28"/>
              </w:rPr>
            </w:pPr>
          </w:p>
        </w:tc>
      </w:tr>
      <w:tr w:rsidR="00FE02CE" w:rsidTr="00E07512">
        <w:tc>
          <w:tcPr>
            <w:tcW w:w="11023" w:type="dxa"/>
            <w:gridSpan w:val="2"/>
          </w:tcPr>
          <w:p w:rsidR="00FE02CE" w:rsidRDefault="000A7E66">
            <w:r w:rsidRPr="000A7E66">
              <w:rPr>
                <w:noProof/>
                <w:lang w:val="en-US"/>
              </w:rPr>
              <w:pict>
                <v:rect id="_x0000_s1026" style="position:absolute;margin-left:-1.45pt;margin-top:3.35pt;width:546.45pt;height:7.65pt;z-index:251660288;mso-position-horizontal-relative:text;mso-position-vertical-relative:text" fillcolor="#c00000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FE02CE" w:rsidTr="00E07512">
        <w:trPr>
          <w:trHeight w:val="866"/>
        </w:trPr>
        <w:tc>
          <w:tcPr>
            <w:tcW w:w="4786" w:type="dxa"/>
          </w:tcPr>
          <w:p w:rsidR="00FE02CE" w:rsidRDefault="00FE02CE"/>
        </w:tc>
        <w:tc>
          <w:tcPr>
            <w:tcW w:w="6237" w:type="dxa"/>
          </w:tcPr>
          <w:p w:rsidR="00FE02CE" w:rsidRDefault="00FE02CE" w:rsidP="00625CFA">
            <w:pPr>
              <w:jc w:val="right"/>
            </w:pPr>
          </w:p>
          <w:p w:rsidR="00FE02CE" w:rsidRDefault="00FE02CE" w:rsidP="00625CFA">
            <w:pPr>
              <w:jc w:val="right"/>
            </w:pPr>
            <w:r w:rsidRPr="006221D9">
              <w:rPr>
                <w:b/>
              </w:rPr>
              <w:t>Ηράκλειο</w:t>
            </w:r>
            <w:r w:rsidR="00BF4420">
              <w:t>, 20</w:t>
            </w:r>
            <w:r>
              <w:t>-05-2022</w:t>
            </w:r>
          </w:p>
        </w:tc>
      </w:tr>
      <w:tr w:rsidR="00FE02CE" w:rsidTr="00E07512">
        <w:trPr>
          <w:trHeight w:val="618"/>
        </w:trPr>
        <w:tc>
          <w:tcPr>
            <w:tcW w:w="11023" w:type="dxa"/>
            <w:gridSpan w:val="2"/>
            <w:vAlign w:val="center"/>
          </w:tcPr>
          <w:p w:rsidR="00FE02CE" w:rsidRDefault="00FE02CE" w:rsidP="0093336B">
            <w:pPr>
              <w:spacing w:before="120" w:after="120" w:line="288" w:lineRule="auto"/>
              <w:ind w:right="-91"/>
              <w:jc w:val="center"/>
            </w:pPr>
            <w:r w:rsidRPr="0093336B">
              <w:rPr>
                <w:b/>
                <w:sz w:val="28"/>
                <w:lang w:val="en-US"/>
              </w:rPr>
              <w:t>ΔΕΛΤΙΟ ΤΥΠΟΥ</w:t>
            </w:r>
          </w:p>
        </w:tc>
      </w:tr>
    </w:tbl>
    <w:p w:rsidR="00E07512" w:rsidRPr="006C6345" w:rsidRDefault="00E07512">
      <w:pPr>
        <w:rPr>
          <w:sz w:val="24"/>
          <w:szCs w:val="24"/>
          <w:lang w:val="el-GR"/>
        </w:rPr>
      </w:pPr>
    </w:p>
    <w:p w:rsidR="006C6345" w:rsidRPr="006C6345" w:rsidRDefault="006C6345" w:rsidP="006C6345">
      <w:pPr>
        <w:spacing w:after="0" w:line="360" w:lineRule="auto"/>
        <w:jc w:val="center"/>
        <w:rPr>
          <w:rFonts w:ascii="Calibri" w:hAnsi="Calibri" w:cs="Calibri"/>
          <w:b/>
          <w:sz w:val="24"/>
          <w:szCs w:val="24"/>
          <w:lang w:val="el-GR"/>
        </w:rPr>
      </w:pPr>
      <w:r w:rsidRPr="006C6345">
        <w:rPr>
          <w:rFonts w:ascii="Calibri" w:hAnsi="Calibri" w:cs="Calibri"/>
          <w:b/>
          <w:sz w:val="24"/>
          <w:szCs w:val="24"/>
          <w:lang w:val="el-GR"/>
        </w:rPr>
        <w:t>Παράταση-Προσφορά θέσ</w:t>
      </w:r>
      <w:r>
        <w:rPr>
          <w:rFonts w:ascii="Calibri" w:hAnsi="Calibri" w:cs="Calibri"/>
          <w:b/>
          <w:sz w:val="24"/>
          <w:szCs w:val="24"/>
          <w:lang w:val="el-GR"/>
        </w:rPr>
        <w:t>εων μαθητείας από τον ευρύτερο Δημόσιο Τ</w:t>
      </w:r>
      <w:r w:rsidRPr="006C6345">
        <w:rPr>
          <w:rFonts w:ascii="Calibri" w:hAnsi="Calibri" w:cs="Calibri"/>
          <w:b/>
          <w:sz w:val="24"/>
          <w:szCs w:val="24"/>
          <w:lang w:val="el-GR"/>
        </w:rPr>
        <w:t>ομέα</w:t>
      </w:r>
    </w:p>
    <w:p w:rsidR="006C6345" w:rsidRPr="006C6345" w:rsidRDefault="006C6345" w:rsidP="006C6345">
      <w:pPr>
        <w:spacing w:after="0" w:line="360" w:lineRule="auto"/>
        <w:jc w:val="center"/>
        <w:rPr>
          <w:rFonts w:ascii="Calibri" w:hAnsi="Calibri" w:cs="Calibri"/>
          <w:b/>
          <w:sz w:val="24"/>
          <w:szCs w:val="24"/>
          <w:lang w:val="el-GR"/>
        </w:rPr>
      </w:pPr>
      <w:r>
        <w:rPr>
          <w:rFonts w:ascii="Calibri" w:hAnsi="Calibri" w:cs="Calibri"/>
          <w:b/>
          <w:sz w:val="24"/>
          <w:szCs w:val="24"/>
          <w:lang w:val="el-GR"/>
        </w:rPr>
        <w:t>για το «Μεταλυκειακό Έ</w:t>
      </w:r>
      <w:r w:rsidRPr="006C6345">
        <w:rPr>
          <w:rFonts w:ascii="Calibri" w:hAnsi="Calibri" w:cs="Calibri"/>
          <w:b/>
          <w:sz w:val="24"/>
          <w:szCs w:val="24"/>
          <w:lang w:val="el-GR"/>
        </w:rPr>
        <w:t>τος-Τ</w:t>
      </w:r>
      <w:r>
        <w:rPr>
          <w:rFonts w:ascii="Calibri" w:hAnsi="Calibri" w:cs="Calibri"/>
          <w:b/>
          <w:sz w:val="24"/>
          <w:szCs w:val="24"/>
          <w:lang w:val="el-GR"/>
        </w:rPr>
        <w:t>άξη Μ</w:t>
      </w:r>
      <w:r w:rsidRPr="006C6345">
        <w:rPr>
          <w:rFonts w:ascii="Calibri" w:hAnsi="Calibri" w:cs="Calibri"/>
          <w:b/>
          <w:sz w:val="24"/>
          <w:szCs w:val="24"/>
          <w:lang w:val="el-GR"/>
        </w:rPr>
        <w:t>αθητείας</w:t>
      </w:r>
      <w:r>
        <w:rPr>
          <w:rFonts w:ascii="Calibri" w:hAnsi="Calibri" w:cs="Calibri"/>
          <w:b/>
          <w:sz w:val="24"/>
          <w:szCs w:val="24"/>
          <w:lang w:val="el-GR"/>
        </w:rPr>
        <w:t xml:space="preserve"> ΕΠΑ.Λ.</w:t>
      </w:r>
      <w:r w:rsidRPr="006C6345">
        <w:rPr>
          <w:rFonts w:ascii="Calibri" w:hAnsi="Calibri" w:cs="Calibri"/>
          <w:b/>
          <w:sz w:val="24"/>
          <w:szCs w:val="24"/>
          <w:lang w:val="el-GR"/>
        </w:rPr>
        <w:t>» περιόδου 2022-2023</w:t>
      </w:r>
    </w:p>
    <w:p w:rsidR="006C6345" w:rsidRPr="006C6345" w:rsidRDefault="006C6345" w:rsidP="006C6345">
      <w:pPr>
        <w:spacing w:after="0" w:line="360" w:lineRule="auto"/>
        <w:jc w:val="center"/>
        <w:rPr>
          <w:rFonts w:ascii="Calibri" w:hAnsi="Calibri" w:cs="Calibri"/>
          <w:b/>
          <w:strike/>
          <w:sz w:val="24"/>
          <w:szCs w:val="24"/>
          <w:lang w:val="el-GR"/>
        </w:rPr>
      </w:pPr>
    </w:p>
    <w:p w:rsidR="006C6345" w:rsidRPr="006C6345" w:rsidRDefault="006C6345" w:rsidP="006C6345">
      <w:pPr>
        <w:spacing w:line="360" w:lineRule="auto"/>
        <w:rPr>
          <w:rFonts w:ascii="Calibri" w:hAnsi="Calibri"/>
          <w:sz w:val="24"/>
          <w:szCs w:val="24"/>
          <w:lang w:val="el-GR"/>
        </w:rPr>
      </w:pPr>
      <w:r w:rsidRPr="006C6345">
        <w:rPr>
          <w:rFonts w:ascii="Calibri" w:hAnsi="Calibri"/>
          <w:sz w:val="24"/>
          <w:szCs w:val="24"/>
          <w:lang w:val="el-GR"/>
        </w:rPr>
        <w:t xml:space="preserve">Λόγω </w:t>
      </w:r>
      <w:r>
        <w:rPr>
          <w:rFonts w:ascii="Calibri" w:hAnsi="Calibri"/>
          <w:sz w:val="24"/>
          <w:szCs w:val="24"/>
          <w:lang w:val="el-GR"/>
        </w:rPr>
        <w:t xml:space="preserve">της πληθώρας των </w:t>
      </w:r>
      <w:r w:rsidRPr="006C6345">
        <w:rPr>
          <w:rFonts w:ascii="Calibri" w:hAnsi="Calibri"/>
          <w:sz w:val="24"/>
          <w:szCs w:val="24"/>
          <w:lang w:val="el-GR"/>
        </w:rPr>
        <w:t xml:space="preserve">αιτημάτων από φορείς του Δημόσιου Τομέα για διάθεση θέσεων </w:t>
      </w:r>
      <w:r>
        <w:rPr>
          <w:rFonts w:ascii="Calibri" w:hAnsi="Calibri"/>
          <w:sz w:val="24"/>
          <w:szCs w:val="24"/>
          <w:lang w:val="el-GR"/>
        </w:rPr>
        <w:t xml:space="preserve"> στο Μεταλυκειακό Έτος–</w:t>
      </w:r>
      <w:r w:rsidRPr="006C6345">
        <w:rPr>
          <w:rFonts w:ascii="Calibri" w:hAnsi="Calibri"/>
          <w:sz w:val="24"/>
          <w:szCs w:val="24"/>
          <w:lang w:val="el-GR"/>
        </w:rPr>
        <w:t>Τάξη Μαθητείας</w:t>
      </w:r>
      <w:r>
        <w:rPr>
          <w:rFonts w:ascii="Calibri" w:hAnsi="Calibri"/>
          <w:sz w:val="24"/>
          <w:szCs w:val="24"/>
          <w:lang w:val="el-GR"/>
        </w:rPr>
        <w:t xml:space="preserve"> ΕΠΑ.Λ.</w:t>
      </w:r>
      <w:r w:rsidRPr="006C6345">
        <w:rPr>
          <w:rFonts w:ascii="Calibri" w:hAnsi="Calibri"/>
          <w:sz w:val="24"/>
          <w:szCs w:val="24"/>
          <w:lang w:val="el-GR"/>
        </w:rPr>
        <w:t xml:space="preserve">, η Γενική Γραμματεία Επαγγελματικής Εκπαίδευσης, Κατάρτισης Διά Βίου Μάθησης και Νεολαίας </w:t>
      </w:r>
      <w:r>
        <w:rPr>
          <w:rFonts w:ascii="Calibri" w:hAnsi="Calibri"/>
          <w:sz w:val="24"/>
          <w:szCs w:val="24"/>
          <w:lang w:val="el-GR"/>
        </w:rPr>
        <w:t xml:space="preserve">του ΥΠΑΙΘ </w:t>
      </w:r>
      <w:r w:rsidRPr="006C6345">
        <w:rPr>
          <w:rFonts w:ascii="Calibri" w:hAnsi="Calibri"/>
          <w:sz w:val="24"/>
          <w:szCs w:val="24"/>
          <w:lang w:val="el-GR"/>
        </w:rPr>
        <w:t>ανακοινώνει ότι</w:t>
      </w:r>
      <w:r>
        <w:rPr>
          <w:rFonts w:ascii="Calibri" w:hAnsi="Calibri"/>
          <w:sz w:val="24"/>
          <w:szCs w:val="24"/>
          <w:lang w:val="el-GR"/>
        </w:rPr>
        <w:t xml:space="preserve"> </w:t>
      </w:r>
      <w:r w:rsidRPr="006C6345">
        <w:rPr>
          <w:rFonts w:ascii="Calibri" w:hAnsi="Calibri"/>
          <w:sz w:val="24"/>
          <w:szCs w:val="24"/>
          <w:lang w:val="el-GR"/>
        </w:rPr>
        <w:t xml:space="preserve">η δυνατότητα διάθεσης θέσεων παρατείνεται μέχρι την </w:t>
      </w:r>
      <w:r w:rsidRPr="006C6345">
        <w:rPr>
          <w:rFonts w:ascii="Calibri" w:hAnsi="Calibri"/>
          <w:b/>
          <w:bCs/>
          <w:sz w:val="24"/>
          <w:szCs w:val="24"/>
          <w:lang w:val="el-GR"/>
        </w:rPr>
        <w:t>Παρασκευή 17/06/2022 και ώρα 23:59</w:t>
      </w:r>
      <w:r w:rsidRPr="006C6345">
        <w:rPr>
          <w:rFonts w:ascii="Calibri" w:hAnsi="Calibri"/>
          <w:sz w:val="24"/>
          <w:szCs w:val="24"/>
          <w:lang w:val="el-GR"/>
        </w:rPr>
        <w:t xml:space="preserve">. </w:t>
      </w:r>
    </w:p>
    <w:p w:rsidR="006C6345" w:rsidRPr="006C6345" w:rsidRDefault="006C6345" w:rsidP="006C6345">
      <w:pPr>
        <w:spacing w:line="360" w:lineRule="auto"/>
        <w:rPr>
          <w:rFonts w:ascii="Calibri" w:hAnsi="Calibri"/>
          <w:color w:val="0000FF" w:themeColor="hyperlink"/>
          <w:sz w:val="24"/>
          <w:szCs w:val="24"/>
          <w:u w:val="single"/>
          <w:lang w:val="el-GR"/>
        </w:rPr>
      </w:pPr>
      <w:r>
        <w:rPr>
          <w:rFonts w:ascii="Calibri" w:hAnsi="Calibri"/>
          <w:sz w:val="24"/>
          <w:szCs w:val="24"/>
          <w:lang w:val="el-GR"/>
        </w:rPr>
        <w:t>Η</w:t>
      </w:r>
      <w:r w:rsidRPr="006C6345">
        <w:rPr>
          <w:rFonts w:ascii="Calibri" w:hAnsi="Calibri"/>
          <w:sz w:val="24"/>
          <w:szCs w:val="24"/>
          <w:lang w:val="el-GR"/>
        </w:rPr>
        <w:t xml:space="preserve"> ηλεκτρονική καταχώριση για διάθεση θέσεων μαθητείας πραγματοποιείται στον ιστότοπο</w:t>
      </w:r>
      <w:r w:rsidR="00EC10D8">
        <w:rPr>
          <w:rFonts w:ascii="Calibri" w:hAnsi="Calibri"/>
          <w:sz w:val="24"/>
          <w:szCs w:val="24"/>
          <w:lang w:val="el-GR"/>
        </w:rPr>
        <w:br/>
      </w:r>
      <w:hyperlink r:id="rId7" w:history="1">
        <w:r w:rsidRPr="006C6345">
          <w:rPr>
            <w:rStyle w:val="-"/>
            <w:rFonts w:ascii="Calibri" w:hAnsi="Calibri"/>
            <w:sz w:val="24"/>
            <w:szCs w:val="24"/>
          </w:rPr>
          <w:t>https</w:t>
        </w:r>
        <w:r w:rsidRPr="006C6345">
          <w:rPr>
            <w:rStyle w:val="-"/>
            <w:rFonts w:ascii="Calibri" w:hAnsi="Calibri"/>
            <w:sz w:val="24"/>
            <w:szCs w:val="24"/>
            <w:lang w:val="el-GR"/>
          </w:rPr>
          <w:t>://</w:t>
        </w:r>
        <w:r w:rsidRPr="006C6345">
          <w:rPr>
            <w:rStyle w:val="-"/>
            <w:rFonts w:ascii="Calibri" w:hAnsi="Calibri"/>
            <w:sz w:val="24"/>
            <w:szCs w:val="24"/>
          </w:rPr>
          <w:t>e</w:t>
        </w:r>
        <w:r w:rsidRPr="006C6345">
          <w:rPr>
            <w:rStyle w:val="-"/>
            <w:rFonts w:ascii="Calibri" w:hAnsi="Calibri"/>
            <w:sz w:val="24"/>
            <w:szCs w:val="24"/>
            <w:lang w:val="el-GR"/>
          </w:rPr>
          <w:t>-</w:t>
        </w:r>
        <w:r w:rsidRPr="006C6345">
          <w:rPr>
            <w:rStyle w:val="-"/>
            <w:rFonts w:ascii="Calibri" w:hAnsi="Calibri"/>
            <w:sz w:val="24"/>
            <w:szCs w:val="24"/>
          </w:rPr>
          <w:t>mathiteia</w:t>
        </w:r>
        <w:r w:rsidRPr="006C6345">
          <w:rPr>
            <w:rStyle w:val="-"/>
            <w:rFonts w:ascii="Calibri" w:hAnsi="Calibri"/>
            <w:sz w:val="24"/>
            <w:szCs w:val="24"/>
            <w:lang w:val="el-GR"/>
          </w:rPr>
          <w:t>.</w:t>
        </w:r>
        <w:r w:rsidRPr="006C6345">
          <w:rPr>
            <w:rStyle w:val="-"/>
            <w:rFonts w:ascii="Calibri" w:hAnsi="Calibri"/>
            <w:sz w:val="24"/>
            <w:szCs w:val="24"/>
          </w:rPr>
          <w:t>minedu</w:t>
        </w:r>
        <w:r w:rsidRPr="006C6345">
          <w:rPr>
            <w:rStyle w:val="-"/>
            <w:rFonts w:ascii="Calibri" w:hAnsi="Calibri"/>
            <w:sz w:val="24"/>
            <w:szCs w:val="24"/>
            <w:lang w:val="el-GR"/>
          </w:rPr>
          <w:t>.</w:t>
        </w:r>
        <w:r w:rsidRPr="006C6345">
          <w:rPr>
            <w:rStyle w:val="-"/>
            <w:rFonts w:ascii="Calibri" w:hAnsi="Calibri"/>
            <w:sz w:val="24"/>
            <w:szCs w:val="24"/>
          </w:rPr>
          <w:t>gov</w:t>
        </w:r>
        <w:r w:rsidRPr="006C6345">
          <w:rPr>
            <w:rStyle w:val="-"/>
            <w:rFonts w:ascii="Calibri" w:hAnsi="Calibri"/>
            <w:sz w:val="24"/>
            <w:szCs w:val="24"/>
            <w:lang w:val="el-GR"/>
          </w:rPr>
          <w:t>.</w:t>
        </w:r>
        <w:r w:rsidRPr="006C6345">
          <w:rPr>
            <w:rStyle w:val="-"/>
            <w:rFonts w:ascii="Calibri" w:hAnsi="Calibri"/>
            <w:sz w:val="24"/>
            <w:szCs w:val="24"/>
          </w:rPr>
          <w:t>gr</w:t>
        </w:r>
        <w:r w:rsidRPr="006C6345">
          <w:rPr>
            <w:rStyle w:val="-"/>
            <w:rFonts w:ascii="Calibri" w:hAnsi="Calibri"/>
            <w:sz w:val="24"/>
            <w:szCs w:val="24"/>
            <w:lang w:val="el-GR"/>
          </w:rPr>
          <w:t>/</w:t>
        </w:r>
      </w:hyperlink>
      <w:bookmarkStart w:id="0" w:name="_GoBack"/>
      <w:bookmarkEnd w:id="0"/>
      <w:r>
        <w:rPr>
          <w:rStyle w:val="-"/>
          <w:rFonts w:ascii="Calibri" w:hAnsi="Calibri"/>
          <w:sz w:val="24"/>
          <w:szCs w:val="24"/>
          <w:u w:val="none"/>
          <w:lang w:val="el-GR"/>
        </w:rPr>
        <w:t xml:space="preserve"> </w:t>
      </w:r>
      <w:r w:rsidRPr="006C6345">
        <w:rPr>
          <w:sz w:val="24"/>
          <w:szCs w:val="24"/>
          <w:lang w:val="el-GR"/>
        </w:rPr>
        <w:t xml:space="preserve">όπου </w:t>
      </w:r>
      <w:r>
        <w:rPr>
          <w:sz w:val="24"/>
          <w:szCs w:val="24"/>
          <w:lang w:val="el-GR"/>
        </w:rPr>
        <w:t>έχει</w:t>
      </w:r>
      <w:r w:rsidRPr="006C6345">
        <w:rPr>
          <w:sz w:val="24"/>
          <w:szCs w:val="24"/>
          <w:lang w:val="el-GR"/>
        </w:rPr>
        <w:t xml:space="preserve"> αναρτηθεί η σχετική </w:t>
      </w:r>
      <w:hyperlink r:id="rId8" w:history="1">
        <w:r w:rsidR="00EA5D97" w:rsidRPr="00EA5D97">
          <w:rPr>
            <w:rStyle w:val="-"/>
            <w:sz w:val="24"/>
            <w:szCs w:val="24"/>
            <w:lang w:val="el-GR"/>
          </w:rPr>
          <w:t>Πρόσκληση</w:t>
        </w:r>
      </w:hyperlink>
      <w:r w:rsidR="00EA5D97">
        <w:rPr>
          <w:sz w:val="24"/>
          <w:szCs w:val="24"/>
          <w:lang w:val="el-GR"/>
        </w:rPr>
        <w:t xml:space="preserve"> </w:t>
      </w:r>
      <w:r w:rsidRPr="006C6345">
        <w:rPr>
          <w:sz w:val="24"/>
          <w:szCs w:val="24"/>
          <w:lang w:val="el-GR"/>
        </w:rPr>
        <w:t>καθώς και</w:t>
      </w:r>
      <w:r>
        <w:rPr>
          <w:sz w:val="24"/>
          <w:szCs w:val="24"/>
          <w:lang w:val="el-GR"/>
        </w:rPr>
        <w:t xml:space="preserve"> ο</w:t>
      </w:r>
      <w:r w:rsidRPr="006C6345">
        <w:rPr>
          <w:sz w:val="24"/>
          <w:szCs w:val="24"/>
          <w:lang w:val="el-GR"/>
        </w:rPr>
        <w:t xml:space="preserve"> </w:t>
      </w:r>
      <w:hyperlink r:id="rId9" w:history="1">
        <w:r w:rsidRPr="006C6345">
          <w:rPr>
            <w:rStyle w:val="-"/>
            <w:sz w:val="24"/>
            <w:szCs w:val="24"/>
            <w:lang w:val="el-GR"/>
          </w:rPr>
          <w:t>Οδηγός για την υποβολή θέσεων μαθητείας</w:t>
        </w:r>
      </w:hyperlink>
      <w:r w:rsidRPr="006C6345">
        <w:rPr>
          <w:sz w:val="24"/>
          <w:szCs w:val="24"/>
          <w:lang w:val="el-GR"/>
        </w:rPr>
        <w:t>.</w:t>
      </w:r>
    </w:p>
    <w:p w:rsidR="00BF4420" w:rsidRDefault="00BF4420" w:rsidP="00BF4420">
      <w:pPr>
        <w:rPr>
          <w:sz w:val="24"/>
          <w:lang w:val="el-GR"/>
        </w:rPr>
      </w:pPr>
    </w:p>
    <w:p w:rsidR="00FE02CE" w:rsidRPr="00FE02CE" w:rsidRDefault="00993960">
      <w:pPr>
        <w:rPr>
          <w:sz w:val="24"/>
          <w:lang w:val="el-GR"/>
        </w:rPr>
      </w:pPr>
      <w:r>
        <w:rPr>
          <w:sz w:val="24"/>
          <w:lang w:val="el-GR"/>
        </w:rPr>
        <w:t xml:space="preserve"> </w:t>
      </w:r>
    </w:p>
    <w:sectPr w:rsidR="00FE02CE" w:rsidRPr="00FE02CE" w:rsidSect="00E0751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63BAF"/>
    <w:multiLevelType w:val="hybridMultilevel"/>
    <w:tmpl w:val="FC24A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FE02CE"/>
    <w:rsid w:val="0003200E"/>
    <w:rsid w:val="00046B20"/>
    <w:rsid w:val="000746DB"/>
    <w:rsid w:val="000A7E66"/>
    <w:rsid w:val="000D5FF3"/>
    <w:rsid w:val="00125507"/>
    <w:rsid w:val="001F0CA2"/>
    <w:rsid w:val="0020386C"/>
    <w:rsid w:val="002376EE"/>
    <w:rsid w:val="00252E14"/>
    <w:rsid w:val="00255E4A"/>
    <w:rsid w:val="002E7C78"/>
    <w:rsid w:val="003022EC"/>
    <w:rsid w:val="00324B4C"/>
    <w:rsid w:val="00330EDF"/>
    <w:rsid w:val="00390EC9"/>
    <w:rsid w:val="003A5281"/>
    <w:rsid w:val="004215A4"/>
    <w:rsid w:val="00454A4B"/>
    <w:rsid w:val="004A0BA4"/>
    <w:rsid w:val="004C6A09"/>
    <w:rsid w:val="005E1D1C"/>
    <w:rsid w:val="006336CB"/>
    <w:rsid w:val="00652CBA"/>
    <w:rsid w:val="0068589D"/>
    <w:rsid w:val="006A01B3"/>
    <w:rsid w:val="006C58EA"/>
    <w:rsid w:val="006C6345"/>
    <w:rsid w:val="00720391"/>
    <w:rsid w:val="0072292D"/>
    <w:rsid w:val="00755E33"/>
    <w:rsid w:val="00823DE7"/>
    <w:rsid w:val="00885D16"/>
    <w:rsid w:val="008F6D3E"/>
    <w:rsid w:val="00904FB2"/>
    <w:rsid w:val="00927923"/>
    <w:rsid w:val="00951BF3"/>
    <w:rsid w:val="0097245B"/>
    <w:rsid w:val="00993960"/>
    <w:rsid w:val="00996857"/>
    <w:rsid w:val="009B29A6"/>
    <w:rsid w:val="00A34412"/>
    <w:rsid w:val="00A735E8"/>
    <w:rsid w:val="00BB4D32"/>
    <w:rsid w:val="00BF4420"/>
    <w:rsid w:val="00C35594"/>
    <w:rsid w:val="00CA03B2"/>
    <w:rsid w:val="00CF3728"/>
    <w:rsid w:val="00D75479"/>
    <w:rsid w:val="00E07512"/>
    <w:rsid w:val="00E11CC6"/>
    <w:rsid w:val="00EA4343"/>
    <w:rsid w:val="00EA5D97"/>
    <w:rsid w:val="00EC10D8"/>
    <w:rsid w:val="00EF0BCE"/>
    <w:rsid w:val="00F10AEC"/>
    <w:rsid w:val="00F16671"/>
    <w:rsid w:val="00FC222C"/>
    <w:rsid w:val="00FE02CE"/>
    <w:rsid w:val="00FE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288" w:lineRule="auto"/>
        <w:ind w:right="-9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02CE"/>
    <w:pPr>
      <w:spacing w:before="0" w:after="0" w:line="240" w:lineRule="auto"/>
      <w:ind w:right="0"/>
      <w:jc w:val="left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02CE"/>
    <w:pPr>
      <w:spacing w:before="0" w:after="160" w:line="259" w:lineRule="auto"/>
      <w:ind w:left="720" w:right="0"/>
      <w:contextualSpacing/>
      <w:jc w:val="left"/>
    </w:pPr>
    <w:rPr>
      <w:rFonts w:ascii="Calibri" w:eastAsia="Calibri" w:hAnsi="Calibri" w:cs="Times New Roman"/>
    </w:rPr>
  </w:style>
  <w:style w:type="character" w:styleId="-">
    <w:name w:val="Hyperlink"/>
    <w:basedOn w:val="a0"/>
    <w:uiPriority w:val="99"/>
    <w:unhideWhenUsed/>
    <w:rsid w:val="00FE02CE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993960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12550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GnOIpZY1Pk9BdGWZSJgCPwK-2PQebA-3/view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mathiteia.minedu.gov.g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EYZxlnzQ71jPmtw_BJzii61MoZEi578F/view?usp=sharing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pdeuser</cp:lastModifiedBy>
  <cp:revision>2</cp:revision>
  <dcterms:created xsi:type="dcterms:W3CDTF">2022-05-23T05:20:00Z</dcterms:created>
  <dcterms:modified xsi:type="dcterms:W3CDTF">2022-05-23T05:20:00Z</dcterms:modified>
</cp:coreProperties>
</file>