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7B2F" w:rsidRPr="00CB3D15" w:rsidRDefault="00D17B2F" w:rsidP="00D17B2F">
      <w:pPr>
        <w:spacing w:after="0" w:line="240" w:lineRule="auto"/>
        <w:jc w:val="center"/>
        <w:rPr>
          <w:b/>
          <w:sz w:val="40"/>
          <w:szCs w:val="40"/>
          <w:u w:val="single"/>
        </w:rPr>
      </w:pPr>
      <w:r w:rsidRPr="00CB3D15">
        <w:rPr>
          <w:b/>
          <w:sz w:val="40"/>
          <w:szCs w:val="40"/>
          <w:u w:val="single"/>
        </w:rPr>
        <w:t>Απλές π</w:t>
      </w:r>
      <w:r w:rsidR="00AD0419">
        <w:rPr>
          <w:b/>
          <w:sz w:val="40"/>
          <w:szCs w:val="40"/>
          <w:u w:val="single"/>
        </w:rPr>
        <w:t>ροτάσεις για πιο οικολογικά</w:t>
      </w:r>
      <w:r w:rsidRPr="00CB3D15">
        <w:rPr>
          <w:b/>
          <w:sz w:val="40"/>
          <w:szCs w:val="40"/>
          <w:u w:val="single"/>
        </w:rPr>
        <w:t xml:space="preserve"> σχολεί</w:t>
      </w:r>
      <w:r w:rsidR="00AD0419">
        <w:rPr>
          <w:b/>
          <w:sz w:val="40"/>
          <w:szCs w:val="40"/>
          <w:u w:val="single"/>
        </w:rPr>
        <w:t>α</w:t>
      </w:r>
      <w:r w:rsidRPr="00CB3D15">
        <w:rPr>
          <w:b/>
          <w:sz w:val="40"/>
          <w:szCs w:val="40"/>
          <w:u w:val="single"/>
        </w:rPr>
        <w:t xml:space="preserve"> </w:t>
      </w:r>
    </w:p>
    <w:p w:rsidR="00D17B2F" w:rsidRDefault="00D17B2F" w:rsidP="00D17B2F">
      <w:pPr>
        <w:spacing w:after="0" w:line="240" w:lineRule="auto"/>
        <w:rPr>
          <w:sz w:val="32"/>
          <w:szCs w:val="32"/>
        </w:rPr>
      </w:pPr>
      <w:r>
        <w:rPr>
          <w:sz w:val="32"/>
          <w:szCs w:val="32"/>
        </w:rPr>
        <w:t xml:space="preserve">   </w:t>
      </w:r>
    </w:p>
    <w:p w:rsidR="00D17B2F" w:rsidRDefault="00D17B2F" w:rsidP="00D17B2F">
      <w:pPr>
        <w:spacing w:after="0" w:line="240" w:lineRule="auto"/>
        <w:rPr>
          <w:i/>
          <w:sz w:val="32"/>
          <w:szCs w:val="32"/>
        </w:rPr>
      </w:pPr>
      <w:r w:rsidRPr="003F15AB">
        <w:rPr>
          <w:i/>
          <w:sz w:val="32"/>
          <w:szCs w:val="32"/>
        </w:rPr>
        <w:t>Ημερίδα: «Ας αφήσουμε τη φύση να εισχωρήσει στα σχολεία μας»</w:t>
      </w:r>
    </w:p>
    <w:p w:rsidR="00D17B2F" w:rsidRDefault="00CC304A" w:rsidP="00D17B2F">
      <w:pPr>
        <w:spacing w:after="0" w:line="240" w:lineRule="auto"/>
        <w:rPr>
          <w:i/>
          <w:sz w:val="28"/>
          <w:szCs w:val="28"/>
        </w:rPr>
      </w:pPr>
      <w:r>
        <w:rPr>
          <w:i/>
          <w:sz w:val="28"/>
          <w:szCs w:val="28"/>
        </w:rPr>
        <w:t>Κέντρο Α</w:t>
      </w:r>
      <w:r w:rsidR="00470ED3">
        <w:rPr>
          <w:i/>
          <w:sz w:val="28"/>
          <w:szCs w:val="28"/>
        </w:rPr>
        <w:t>ρχιτεκτονικής Μεσογείου, Χανιά 28-5</w:t>
      </w:r>
      <w:r w:rsidR="00D17B2F">
        <w:rPr>
          <w:i/>
          <w:sz w:val="28"/>
          <w:szCs w:val="28"/>
        </w:rPr>
        <w:t>-2019</w:t>
      </w:r>
    </w:p>
    <w:p w:rsidR="00D17B2F" w:rsidRDefault="00D17B2F" w:rsidP="00D17B2F">
      <w:pPr>
        <w:spacing w:after="0" w:line="240" w:lineRule="auto"/>
        <w:rPr>
          <w:i/>
          <w:sz w:val="28"/>
          <w:szCs w:val="28"/>
        </w:rPr>
      </w:pPr>
    </w:p>
    <w:p w:rsidR="00D17B2F" w:rsidRPr="00CB3D15" w:rsidRDefault="00D17B2F" w:rsidP="00D17B2F">
      <w:pPr>
        <w:spacing w:after="0" w:line="240" w:lineRule="auto"/>
        <w:rPr>
          <w:b/>
          <w:sz w:val="32"/>
          <w:szCs w:val="32"/>
        </w:rPr>
      </w:pPr>
      <w:r w:rsidRPr="00CB3D15">
        <w:rPr>
          <w:b/>
          <w:sz w:val="32"/>
          <w:szCs w:val="32"/>
        </w:rPr>
        <w:t xml:space="preserve">Γιώργος </w:t>
      </w:r>
      <w:proofErr w:type="spellStart"/>
      <w:r w:rsidRPr="00CB3D15">
        <w:rPr>
          <w:b/>
          <w:sz w:val="32"/>
          <w:szCs w:val="32"/>
        </w:rPr>
        <w:t>Βλοντάκης</w:t>
      </w:r>
      <w:proofErr w:type="spellEnd"/>
      <w:r w:rsidRPr="00CB3D15">
        <w:rPr>
          <w:b/>
          <w:sz w:val="32"/>
          <w:szCs w:val="32"/>
        </w:rPr>
        <w:t xml:space="preserve"> </w:t>
      </w:r>
    </w:p>
    <w:p w:rsidR="00D17B2F" w:rsidRPr="003F15AB" w:rsidRDefault="00D17B2F" w:rsidP="00D17B2F">
      <w:pPr>
        <w:spacing w:after="0" w:line="240" w:lineRule="auto"/>
        <w:rPr>
          <w:sz w:val="24"/>
          <w:szCs w:val="24"/>
        </w:rPr>
      </w:pPr>
      <w:r w:rsidRPr="003F15AB">
        <w:rPr>
          <w:sz w:val="24"/>
          <w:szCs w:val="24"/>
        </w:rPr>
        <w:t>Γεωπόνος-</w:t>
      </w:r>
      <w:proofErr w:type="spellStart"/>
      <w:r w:rsidRPr="003F15AB">
        <w:rPr>
          <w:sz w:val="24"/>
          <w:szCs w:val="24"/>
        </w:rPr>
        <w:t>περιβ</w:t>
      </w:r>
      <w:proofErr w:type="spellEnd"/>
      <w:r w:rsidRPr="003F15AB">
        <w:rPr>
          <w:sz w:val="24"/>
          <w:szCs w:val="24"/>
        </w:rPr>
        <w:t>/λόγος,  Σ.Ε.Ε. ΠΕ88 του ΠΕ.Κ.Ε.Σ. Κρήτης</w:t>
      </w:r>
    </w:p>
    <w:p w:rsidR="00D17B2F" w:rsidRDefault="00D17B2F" w:rsidP="00D17B2F">
      <w:pPr>
        <w:spacing w:after="0" w:line="240" w:lineRule="auto"/>
        <w:rPr>
          <w:sz w:val="32"/>
          <w:szCs w:val="32"/>
        </w:rPr>
      </w:pPr>
    </w:p>
    <w:p w:rsidR="00D17B2F" w:rsidRPr="00B13602" w:rsidRDefault="00D17B2F" w:rsidP="00D17B2F">
      <w:pPr>
        <w:spacing w:after="0" w:line="240" w:lineRule="auto"/>
        <w:rPr>
          <w:sz w:val="28"/>
          <w:szCs w:val="28"/>
          <w:u w:val="single"/>
        </w:rPr>
      </w:pPr>
      <w:r w:rsidRPr="00B13602">
        <w:rPr>
          <w:sz w:val="28"/>
          <w:szCs w:val="28"/>
          <w:u w:val="single"/>
        </w:rPr>
        <w:t>Περίληψη ομιλίας</w:t>
      </w:r>
    </w:p>
    <w:p w:rsidR="00D17B2F" w:rsidRPr="00E1659C" w:rsidRDefault="00D17B2F" w:rsidP="00D17B2F">
      <w:pPr>
        <w:spacing w:after="0" w:line="240" w:lineRule="auto"/>
        <w:jc w:val="both"/>
        <w:rPr>
          <w:sz w:val="24"/>
          <w:szCs w:val="24"/>
        </w:rPr>
      </w:pPr>
      <w:r w:rsidRPr="00E1659C">
        <w:rPr>
          <w:sz w:val="24"/>
          <w:szCs w:val="24"/>
        </w:rPr>
        <w:tab/>
        <w:t>Είναι γνωστό πως τα περισσότερα σχολικά κτίρια και χώροι  στην Ελλάδα απέχουν πολύ από το να πληρούν οικολογικές προδιαγραφές</w:t>
      </w:r>
      <w:r>
        <w:rPr>
          <w:sz w:val="24"/>
          <w:szCs w:val="24"/>
        </w:rPr>
        <w:t>. Επί</w:t>
      </w:r>
      <w:r w:rsidRPr="00E1659C">
        <w:rPr>
          <w:sz w:val="24"/>
          <w:szCs w:val="24"/>
        </w:rPr>
        <w:t xml:space="preserve"> πλέον, πολύ  συχνά η συνολική εικόνα τους δεν είναι ελκυστική.  Ωστόσο, ξεκινώντας από τη δεδομένη κατάστασή τους, υπάρχουν κάποιες βελτιώσεις που μπορούν να γίνουν-τόσο στην εμφάνιση όσο και στη λειτουργία τους-, χωρίς μεγάλα έξοδα.</w:t>
      </w:r>
    </w:p>
    <w:p w:rsidR="00D17B2F" w:rsidRDefault="00D17B2F" w:rsidP="00D17B2F">
      <w:pPr>
        <w:spacing w:after="0" w:line="240" w:lineRule="auto"/>
        <w:ind w:firstLine="720"/>
        <w:jc w:val="both"/>
        <w:rPr>
          <w:sz w:val="24"/>
          <w:szCs w:val="24"/>
        </w:rPr>
      </w:pPr>
      <w:r>
        <w:rPr>
          <w:sz w:val="24"/>
          <w:szCs w:val="24"/>
        </w:rPr>
        <w:t>Επισημαίνουμε εδώ πως ο</w:t>
      </w:r>
      <w:r w:rsidRPr="00E1659C">
        <w:rPr>
          <w:sz w:val="24"/>
          <w:szCs w:val="24"/>
        </w:rPr>
        <w:t xml:space="preserve"> σχεδιασμός και η υλοποίηση των  βελτιώσεων αυτών  μπορούν να κινητοποιήσουν τη σχολική κοινότητα και να λειτουργήσουν πολύ θετικά και στη βελτίωση του σχολικού κλίματος και στην απόκτηση γνώσεων και δεξιοτήτων από τους  μαθητές-</w:t>
      </w:r>
      <w:proofErr w:type="spellStart"/>
      <w:r w:rsidRPr="00E1659C">
        <w:rPr>
          <w:sz w:val="24"/>
          <w:szCs w:val="24"/>
        </w:rPr>
        <w:t>τριες</w:t>
      </w:r>
      <w:proofErr w:type="spellEnd"/>
      <w:r w:rsidRPr="00E1659C">
        <w:rPr>
          <w:sz w:val="24"/>
          <w:szCs w:val="24"/>
        </w:rPr>
        <w:t>.</w:t>
      </w:r>
      <w:r>
        <w:rPr>
          <w:sz w:val="24"/>
          <w:szCs w:val="24"/>
        </w:rPr>
        <w:t xml:space="preserve"> Επίσης οι σχετικές δράσεις μπορεί να συνδυαστούν και με συνεργασίες σχολείων.</w:t>
      </w:r>
    </w:p>
    <w:p w:rsidR="00D17B2F" w:rsidRPr="0051723F" w:rsidRDefault="00D17B2F" w:rsidP="00D17B2F">
      <w:pPr>
        <w:spacing w:after="0" w:line="240" w:lineRule="auto"/>
        <w:ind w:firstLine="720"/>
        <w:jc w:val="both"/>
        <w:rPr>
          <w:b/>
          <w:sz w:val="24"/>
          <w:szCs w:val="24"/>
        </w:rPr>
      </w:pPr>
      <w:r w:rsidRPr="0051723F">
        <w:rPr>
          <w:b/>
          <w:sz w:val="24"/>
          <w:szCs w:val="24"/>
        </w:rPr>
        <w:t xml:space="preserve">Ενδεικτικά οι δράσεις που μπορούν να γίνουν: </w:t>
      </w:r>
    </w:p>
    <w:p w:rsidR="00D17B2F" w:rsidRDefault="00D17B2F" w:rsidP="00D17B2F">
      <w:pPr>
        <w:spacing w:after="0" w:line="240" w:lineRule="auto"/>
        <w:jc w:val="both"/>
        <w:rPr>
          <w:sz w:val="24"/>
          <w:szCs w:val="24"/>
        </w:rPr>
      </w:pPr>
      <w:r>
        <w:rPr>
          <w:sz w:val="24"/>
          <w:szCs w:val="24"/>
        </w:rPr>
        <w:t xml:space="preserve">1.      </w:t>
      </w:r>
      <w:r w:rsidRPr="0051723F">
        <w:rPr>
          <w:b/>
          <w:i/>
          <w:sz w:val="24"/>
          <w:szCs w:val="24"/>
        </w:rPr>
        <w:t>Αύξηση του πράσινου στο χώρο του σχολείου</w:t>
      </w:r>
      <w:r>
        <w:rPr>
          <w:sz w:val="24"/>
          <w:szCs w:val="24"/>
        </w:rPr>
        <w:t xml:space="preserve"> με φύτευση θάμνων και δέντρων, με γλάστρες και ζαρντινιέρες. Αν το προαύλιο δε διαθέτει καθόλου χώμα, πρέπει να τρυπηθεί το τσιμέντο κατά τόπους και να χτιστούν παρτέρια που θα γεμιστούν με χώμα. Εδώ συνήθως είναι αναγκαία η βοήθεια των τεχνικών υπηρεσιών του τοπικού δήμου. Δενδρύλλια μπορούν να βρεθούν αρκετά φτηνά από φυτώρια και δωρεάν από την υπηρεσία πρασίνου του δήμου και τη </w:t>
      </w:r>
      <w:proofErr w:type="spellStart"/>
      <w:r>
        <w:rPr>
          <w:sz w:val="24"/>
          <w:szCs w:val="24"/>
        </w:rPr>
        <w:t>Δνση</w:t>
      </w:r>
      <w:proofErr w:type="spellEnd"/>
      <w:r>
        <w:rPr>
          <w:sz w:val="24"/>
          <w:szCs w:val="24"/>
        </w:rPr>
        <w:t xml:space="preserve"> Δασών. </w:t>
      </w:r>
    </w:p>
    <w:p w:rsidR="00D17B2F" w:rsidRDefault="00D17B2F" w:rsidP="00D17B2F">
      <w:pPr>
        <w:spacing w:after="0" w:line="240" w:lineRule="auto"/>
        <w:ind w:firstLine="720"/>
        <w:jc w:val="both"/>
        <w:rPr>
          <w:sz w:val="24"/>
          <w:szCs w:val="24"/>
        </w:rPr>
      </w:pPr>
      <w:r>
        <w:rPr>
          <w:sz w:val="24"/>
          <w:szCs w:val="24"/>
        </w:rPr>
        <w:t>Κατά περίπτωση, το πράσινο μπορεί να περιλαμβάνει εκτός από καλλωπιστικά φυτά και λαχανικά ή οπωροφόρα δέντρα.</w:t>
      </w:r>
    </w:p>
    <w:p w:rsidR="00D17B2F" w:rsidRDefault="00D17B2F" w:rsidP="00D17B2F">
      <w:pPr>
        <w:spacing w:after="0" w:line="240" w:lineRule="auto"/>
        <w:jc w:val="both"/>
        <w:rPr>
          <w:sz w:val="24"/>
          <w:szCs w:val="24"/>
        </w:rPr>
      </w:pPr>
      <w:r>
        <w:rPr>
          <w:sz w:val="24"/>
          <w:szCs w:val="24"/>
        </w:rPr>
        <w:t xml:space="preserve">2.      Στενά συνδεδεμένη με τις  παραπάνω δραστηριότητες είναι και η </w:t>
      </w:r>
      <w:r w:rsidRPr="0051723F">
        <w:rPr>
          <w:b/>
          <w:i/>
          <w:sz w:val="24"/>
          <w:szCs w:val="24"/>
        </w:rPr>
        <w:t xml:space="preserve">παρασκευή </w:t>
      </w:r>
      <w:proofErr w:type="spellStart"/>
      <w:r w:rsidRPr="0051723F">
        <w:rPr>
          <w:b/>
          <w:i/>
          <w:sz w:val="24"/>
          <w:szCs w:val="24"/>
        </w:rPr>
        <w:t>κομπόστ</w:t>
      </w:r>
      <w:proofErr w:type="spellEnd"/>
      <w:r>
        <w:rPr>
          <w:sz w:val="24"/>
          <w:szCs w:val="24"/>
        </w:rPr>
        <w:t xml:space="preserve"> (κοπροχώματος), που, αν υπάρχουν αρκετά φυτικά υπολείμματα, μπορεί να γίνει χωρίς καμιά ιδιαίτερη εγκατάσταση, και με πολύ απλά μέσα. </w:t>
      </w:r>
    </w:p>
    <w:p w:rsidR="00C57796" w:rsidRDefault="004260E5" w:rsidP="00D17B2F">
      <w:pPr>
        <w:spacing w:after="0" w:line="240" w:lineRule="auto"/>
        <w:jc w:val="both"/>
        <w:rPr>
          <w:sz w:val="24"/>
          <w:szCs w:val="24"/>
        </w:rPr>
      </w:pPr>
      <w:r>
        <w:rPr>
          <w:sz w:val="24"/>
          <w:szCs w:val="24"/>
        </w:rPr>
        <w:t xml:space="preserve">3.      </w:t>
      </w:r>
      <w:r w:rsidRPr="0051723F">
        <w:rPr>
          <w:b/>
          <w:i/>
          <w:sz w:val="24"/>
          <w:szCs w:val="24"/>
        </w:rPr>
        <w:t>Μειωμένη κατανάλωση ενέργειας - «καθαρή ενέργεια»:</w:t>
      </w:r>
      <w:r>
        <w:rPr>
          <w:sz w:val="24"/>
          <w:szCs w:val="24"/>
        </w:rPr>
        <w:t xml:space="preserve"> </w:t>
      </w:r>
      <w:r w:rsidR="005D0160">
        <w:rPr>
          <w:sz w:val="24"/>
          <w:szCs w:val="24"/>
        </w:rPr>
        <w:t xml:space="preserve">Μείωση της κατανάλωσης ηλεκτρικής ενέργειας μπορεί να γίνει </w:t>
      </w:r>
      <w:r w:rsidR="00496013">
        <w:rPr>
          <w:sz w:val="24"/>
          <w:szCs w:val="24"/>
        </w:rPr>
        <w:t xml:space="preserve">με έλεγχο των λαμπτήρων, αντικατάσταση των παλιών </w:t>
      </w:r>
      <w:proofErr w:type="spellStart"/>
      <w:r w:rsidR="00496013">
        <w:rPr>
          <w:sz w:val="24"/>
          <w:szCs w:val="24"/>
        </w:rPr>
        <w:t>ενεργοβόρων</w:t>
      </w:r>
      <w:proofErr w:type="spellEnd"/>
      <w:r w:rsidR="00496013">
        <w:rPr>
          <w:sz w:val="24"/>
          <w:szCs w:val="24"/>
        </w:rPr>
        <w:t xml:space="preserve"> με νεότερης τεχνολογίας χαμηλής κατανάλωσης και</w:t>
      </w:r>
      <w:r w:rsidR="005B0106">
        <w:rPr>
          <w:sz w:val="24"/>
          <w:szCs w:val="24"/>
        </w:rPr>
        <w:t xml:space="preserve"> με </w:t>
      </w:r>
      <w:r w:rsidR="00496013">
        <w:rPr>
          <w:sz w:val="24"/>
          <w:szCs w:val="24"/>
        </w:rPr>
        <w:t xml:space="preserve">διάφορους αυτοματισμούς. </w:t>
      </w:r>
      <w:r w:rsidR="005B0106">
        <w:rPr>
          <w:sz w:val="24"/>
          <w:szCs w:val="24"/>
        </w:rPr>
        <w:t>Σκίαστρα και συστήματα δροσισμού μπορούν να μειώσουν την κατανάλωση ρεύματος των κλιματιστικών.</w:t>
      </w:r>
      <w:r w:rsidR="005B0106" w:rsidRPr="005B0106">
        <w:rPr>
          <w:sz w:val="24"/>
          <w:szCs w:val="24"/>
        </w:rPr>
        <w:t xml:space="preserve"> </w:t>
      </w:r>
      <w:r w:rsidR="005B0106">
        <w:rPr>
          <w:sz w:val="24"/>
          <w:szCs w:val="24"/>
        </w:rPr>
        <w:t>Ίσως είναι δυνατή και  η μείωση της κατανάλωσης  πετρελαίου για το καλοριφέρ αν μειώσουμε τις απώλειες θερμότητας με διάφορους τρόπους (μονώσεις, διάφορες αλλαγές στο κτίριο).</w:t>
      </w:r>
    </w:p>
    <w:p w:rsidR="00BD751E" w:rsidRDefault="00BD751E" w:rsidP="00BD751E">
      <w:pPr>
        <w:spacing w:after="0" w:line="240" w:lineRule="auto"/>
        <w:ind w:firstLine="720"/>
        <w:jc w:val="both"/>
        <w:rPr>
          <w:sz w:val="24"/>
          <w:szCs w:val="24"/>
        </w:rPr>
      </w:pPr>
      <w:r>
        <w:rPr>
          <w:sz w:val="24"/>
          <w:szCs w:val="24"/>
        </w:rPr>
        <w:t xml:space="preserve">Ακόμα καλύτερα αν μπορεί να γίνει εγκατάσταση </w:t>
      </w:r>
      <w:proofErr w:type="spellStart"/>
      <w:r>
        <w:rPr>
          <w:sz w:val="24"/>
          <w:szCs w:val="24"/>
        </w:rPr>
        <w:t>φωτοβολταϊκών</w:t>
      </w:r>
      <w:proofErr w:type="spellEnd"/>
      <w:r>
        <w:rPr>
          <w:sz w:val="24"/>
          <w:szCs w:val="24"/>
        </w:rPr>
        <w:t xml:space="preserve"> στοιχείων ή μικρής ανεμογεννήτριας στο σχολείο για παραγωγή ηλεκτρικής ενέργειας που θα </w:t>
      </w:r>
      <w:proofErr w:type="spellStart"/>
      <w:r>
        <w:rPr>
          <w:sz w:val="24"/>
          <w:szCs w:val="24"/>
        </w:rPr>
        <w:t>αυτοκαταναλώνεται</w:t>
      </w:r>
      <w:proofErr w:type="spellEnd"/>
      <w:r>
        <w:rPr>
          <w:sz w:val="24"/>
          <w:szCs w:val="24"/>
        </w:rPr>
        <w:t xml:space="preserve">. </w:t>
      </w:r>
    </w:p>
    <w:p w:rsidR="0051723F" w:rsidRDefault="0051723F" w:rsidP="0051723F">
      <w:pPr>
        <w:spacing w:after="0" w:line="240" w:lineRule="auto"/>
        <w:jc w:val="both"/>
        <w:rPr>
          <w:sz w:val="24"/>
          <w:szCs w:val="24"/>
        </w:rPr>
      </w:pPr>
      <w:r>
        <w:rPr>
          <w:sz w:val="24"/>
          <w:szCs w:val="24"/>
        </w:rPr>
        <w:t xml:space="preserve">4.  </w:t>
      </w:r>
      <w:r w:rsidR="00CC304A">
        <w:rPr>
          <w:sz w:val="24"/>
          <w:szCs w:val="24"/>
        </w:rPr>
        <w:t xml:space="preserve"> </w:t>
      </w:r>
      <w:r>
        <w:rPr>
          <w:sz w:val="24"/>
          <w:szCs w:val="24"/>
        </w:rPr>
        <w:t xml:space="preserve">   </w:t>
      </w:r>
      <w:r w:rsidRPr="0051723F">
        <w:rPr>
          <w:b/>
          <w:i/>
          <w:sz w:val="24"/>
          <w:szCs w:val="24"/>
        </w:rPr>
        <w:t>Βελτίωση υγιεινής εσωτερικών χώρων:</w:t>
      </w:r>
      <w:r>
        <w:rPr>
          <w:sz w:val="24"/>
          <w:szCs w:val="24"/>
        </w:rPr>
        <w:t xml:space="preserve"> Από τις μελαμίνες των επίπλων των γραφείων και από διάφορα πλαστικά υλικά του εξοπλισμού εκλύονται </w:t>
      </w:r>
      <w:proofErr w:type="spellStart"/>
      <w:r>
        <w:rPr>
          <w:sz w:val="24"/>
          <w:szCs w:val="24"/>
        </w:rPr>
        <w:t>φορμαλδεϋδη</w:t>
      </w:r>
      <w:proofErr w:type="spellEnd"/>
      <w:r>
        <w:rPr>
          <w:sz w:val="24"/>
          <w:szCs w:val="24"/>
        </w:rPr>
        <w:t xml:space="preserve">, βενζόλιο, τολουόλιο κ.α. επικίνδυνες ουσίες. Η λύση είναι ο καλός αερισμός των χώρων και η εγκατάσταση σε γλάστρες ορισμένων φυτών εσωτερικού χώρου που απορροφούν τις </w:t>
      </w:r>
      <w:r>
        <w:rPr>
          <w:sz w:val="24"/>
          <w:szCs w:val="24"/>
        </w:rPr>
        <w:lastRenderedPageBreak/>
        <w:t xml:space="preserve">τοξικές ουσίες. Τέτοια φυτά είναι κυρίως τα παρακάτω: Φίκος </w:t>
      </w:r>
      <w:proofErr w:type="spellStart"/>
      <w:r>
        <w:rPr>
          <w:sz w:val="24"/>
          <w:szCs w:val="24"/>
        </w:rPr>
        <w:t>μπένζαμιν</w:t>
      </w:r>
      <w:proofErr w:type="spellEnd"/>
      <w:r>
        <w:rPr>
          <w:sz w:val="24"/>
          <w:szCs w:val="24"/>
        </w:rPr>
        <w:t xml:space="preserve">, φτέρη, κισσός, αλόη, </w:t>
      </w:r>
      <w:proofErr w:type="spellStart"/>
      <w:r>
        <w:rPr>
          <w:sz w:val="24"/>
          <w:szCs w:val="24"/>
        </w:rPr>
        <w:t>σανσεβιέρια</w:t>
      </w:r>
      <w:proofErr w:type="spellEnd"/>
      <w:r>
        <w:rPr>
          <w:sz w:val="24"/>
          <w:szCs w:val="24"/>
        </w:rPr>
        <w:t xml:space="preserve"> (λόγχη), καλάμι μπαμπού.</w:t>
      </w:r>
    </w:p>
    <w:p w:rsidR="00D17B2F" w:rsidRDefault="0051723F" w:rsidP="00D17B2F">
      <w:pPr>
        <w:spacing w:after="0" w:line="240" w:lineRule="auto"/>
        <w:jc w:val="both"/>
        <w:rPr>
          <w:sz w:val="24"/>
          <w:szCs w:val="24"/>
        </w:rPr>
      </w:pPr>
      <w:r>
        <w:rPr>
          <w:sz w:val="24"/>
          <w:szCs w:val="24"/>
        </w:rPr>
        <w:t>5</w:t>
      </w:r>
      <w:r w:rsidR="00D17B2F">
        <w:rPr>
          <w:sz w:val="24"/>
          <w:szCs w:val="24"/>
        </w:rPr>
        <w:t xml:space="preserve">.      </w:t>
      </w:r>
      <w:r w:rsidR="00D17B2F" w:rsidRPr="00CC304A">
        <w:rPr>
          <w:b/>
          <w:sz w:val="24"/>
          <w:szCs w:val="24"/>
        </w:rPr>
        <w:t>Διαχείριση στερεών απορριμμάτων:</w:t>
      </w:r>
      <w:r w:rsidR="00D17B2F">
        <w:rPr>
          <w:sz w:val="24"/>
          <w:szCs w:val="24"/>
        </w:rPr>
        <w:t xml:space="preserve"> Είναι γνωστό πως η αποφυγή και η μείωση των απορριμμάτων και κατόπιν η επαναχρησιμοποίηση και η ανακύκλωση αποτελούν τις πρώτες  επιλογές στη σωστή διαχείριση των απορριμμάτων.  Τα περισσότερα σχολεία εκτελούν ήδη κάποιες δράσεις ανακύκλωσης (χαρτί</w:t>
      </w:r>
      <w:r w:rsidR="00CC304A">
        <w:rPr>
          <w:sz w:val="24"/>
          <w:szCs w:val="24"/>
        </w:rPr>
        <w:t xml:space="preserve"> &amp; χαρτόνι</w:t>
      </w:r>
      <w:r w:rsidR="00D17B2F">
        <w:rPr>
          <w:sz w:val="24"/>
          <w:szCs w:val="24"/>
        </w:rPr>
        <w:t xml:space="preserve">, μικρές μπαταρίες κ.α.), αλλά υπάρχουν πολλά περιθώρια παραπέρα ανάπτυξης της ανακύκλωσης υλικών και της επαναχρησιμοποίησης  διαφόρων αντικειμένων. Για το θέμα της ανακύκλωσης πρέπει να υπάρξει συνεργασία με τον τοπικό δήμο ή άλλους σχετικούς φορείς. </w:t>
      </w:r>
    </w:p>
    <w:p w:rsidR="00D17B2F" w:rsidRPr="00E1659C" w:rsidRDefault="00D17B2F" w:rsidP="00D17B2F">
      <w:pPr>
        <w:spacing w:after="0" w:line="240" w:lineRule="auto"/>
        <w:jc w:val="both"/>
        <w:rPr>
          <w:sz w:val="24"/>
          <w:szCs w:val="24"/>
        </w:rPr>
      </w:pPr>
      <w:r>
        <w:rPr>
          <w:sz w:val="24"/>
          <w:szCs w:val="24"/>
        </w:rPr>
        <w:tab/>
        <w:t xml:space="preserve">Πέρα από το καθαρό υλικό αποτέλεσμα (π.χ. κιλά πλαστικού ή αλουμινίου που προωθούνται για ανακύκλωση), μεγάλη σημασία έχει η εμπλοκή των μαθητών και του διδακτικού προσωπικού στη δράση και η διαμόρφωση σωστής στάσης απέναντι στο πρόβλημα των απορριμμάτων (και,  κατ επέκταση,  του καταναλωτισμού). Επί πλέον, κατασκευαστικές εργασίες που συνδέονται με την ανακύκλωση και την επαναχρησιμοποίηση μπορούν  να ενταχθούν στη μαθησιακή διαδικασία. </w:t>
      </w:r>
    </w:p>
    <w:p w:rsidR="00D17B2F" w:rsidRPr="00CB3D15" w:rsidRDefault="00D17B2F" w:rsidP="00D17B2F">
      <w:pPr>
        <w:spacing w:after="0" w:line="240" w:lineRule="auto"/>
        <w:jc w:val="both"/>
        <w:rPr>
          <w:b/>
          <w:sz w:val="24"/>
          <w:szCs w:val="24"/>
        </w:rPr>
      </w:pPr>
      <w:r w:rsidRPr="00D17B2F">
        <w:rPr>
          <w:sz w:val="24"/>
          <w:szCs w:val="24"/>
        </w:rPr>
        <w:tab/>
      </w:r>
      <w:r w:rsidRPr="00D17B2F">
        <w:rPr>
          <w:sz w:val="24"/>
          <w:szCs w:val="24"/>
        </w:rPr>
        <w:tab/>
      </w:r>
      <w:r w:rsidRPr="00D17B2F">
        <w:rPr>
          <w:sz w:val="24"/>
          <w:szCs w:val="24"/>
        </w:rPr>
        <w:tab/>
      </w:r>
      <w:r w:rsidRPr="00D17B2F">
        <w:rPr>
          <w:sz w:val="24"/>
          <w:szCs w:val="24"/>
        </w:rPr>
        <w:tab/>
      </w:r>
      <w:r w:rsidRPr="00D17B2F">
        <w:rPr>
          <w:sz w:val="24"/>
          <w:szCs w:val="24"/>
        </w:rPr>
        <w:tab/>
      </w:r>
      <w:r w:rsidRPr="00D17B2F">
        <w:rPr>
          <w:sz w:val="24"/>
          <w:szCs w:val="24"/>
        </w:rPr>
        <w:tab/>
      </w:r>
      <w:r w:rsidRPr="00D17B2F">
        <w:rPr>
          <w:sz w:val="24"/>
          <w:szCs w:val="24"/>
        </w:rPr>
        <w:tab/>
      </w:r>
      <w:r w:rsidRPr="00D17B2F">
        <w:rPr>
          <w:sz w:val="24"/>
          <w:szCs w:val="24"/>
        </w:rPr>
        <w:tab/>
      </w:r>
      <w:r w:rsidRPr="00D17B2F">
        <w:rPr>
          <w:sz w:val="24"/>
          <w:szCs w:val="24"/>
        </w:rPr>
        <w:tab/>
      </w:r>
      <w:r w:rsidRPr="00CB3D15">
        <w:rPr>
          <w:b/>
          <w:sz w:val="24"/>
          <w:szCs w:val="24"/>
        </w:rPr>
        <w:t xml:space="preserve">Γ. </w:t>
      </w:r>
      <w:proofErr w:type="spellStart"/>
      <w:r w:rsidRPr="00CB3D15">
        <w:rPr>
          <w:b/>
          <w:sz w:val="24"/>
          <w:szCs w:val="24"/>
        </w:rPr>
        <w:t>Βλοντάκης</w:t>
      </w:r>
      <w:proofErr w:type="spellEnd"/>
    </w:p>
    <w:p w:rsidR="00D17B2F" w:rsidRPr="008E3904" w:rsidRDefault="00D17B2F" w:rsidP="00D17B2F">
      <w:pPr>
        <w:spacing w:after="0" w:line="240" w:lineRule="auto"/>
        <w:jc w:val="both"/>
        <w:rPr>
          <w:sz w:val="24"/>
          <w:szCs w:val="24"/>
        </w:rPr>
      </w:pPr>
      <w:r>
        <w:rPr>
          <w:sz w:val="24"/>
          <w:szCs w:val="24"/>
        </w:rPr>
        <w:tab/>
      </w:r>
      <w:r>
        <w:rPr>
          <w:sz w:val="24"/>
          <w:szCs w:val="24"/>
        </w:rPr>
        <w:tab/>
      </w:r>
      <w:r>
        <w:rPr>
          <w:sz w:val="24"/>
          <w:szCs w:val="24"/>
        </w:rPr>
        <w:tab/>
      </w:r>
      <w:r>
        <w:rPr>
          <w:sz w:val="24"/>
          <w:szCs w:val="24"/>
        </w:rPr>
        <w:tab/>
      </w:r>
      <w:r>
        <w:rPr>
          <w:sz w:val="24"/>
          <w:szCs w:val="24"/>
        </w:rPr>
        <w:tab/>
      </w:r>
      <w:r w:rsidRPr="008E3904">
        <w:rPr>
          <w:sz w:val="24"/>
          <w:szCs w:val="24"/>
        </w:rPr>
        <w:t xml:space="preserve">  </w:t>
      </w:r>
      <w:r w:rsidR="008E3904">
        <w:rPr>
          <w:sz w:val="24"/>
          <w:szCs w:val="24"/>
        </w:rPr>
        <w:tab/>
      </w:r>
      <w:r w:rsidR="008E3904">
        <w:rPr>
          <w:sz w:val="24"/>
          <w:szCs w:val="24"/>
        </w:rPr>
        <w:tab/>
      </w:r>
      <w:r w:rsidRPr="008E3904">
        <w:rPr>
          <w:sz w:val="24"/>
          <w:szCs w:val="24"/>
        </w:rPr>
        <w:t xml:space="preserve"> </w:t>
      </w:r>
      <w:r>
        <w:rPr>
          <w:sz w:val="24"/>
          <w:szCs w:val="24"/>
          <w:lang w:val="en-US"/>
        </w:rPr>
        <w:t>E</w:t>
      </w:r>
      <w:r w:rsidRPr="008E3904">
        <w:rPr>
          <w:sz w:val="24"/>
          <w:szCs w:val="24"/>
        </w:rPr>
        <w:t>-</w:t>
      </w:r>
      <w:r>
        <w:rPr>
          <w:sz w:val="24"/>
          <w:szCs w:val="24"/>
          <w:lang w:val="en-US"/>
        </w:rPr>
        <w:t>mail</w:t>
      </w:r>
      <w:r w:rsidRPr="008E3904">
        <w:rPr>
          <w:sz w:val="24"/>
          <w:szCs w:val="24"/>
        </w:rPr>
        <w:t xml:space="preserve">: </w:t>
      </w:r>
      <w:proofErr w:type="spellStart"/>
      <w:r>
        <w:rPr>
          <w:sz w:val="24"/>
          <w:szCs w:val="24"/>
          <w:lang w:val="en-US"/>
        </w:rPr>
        <w:t>gvlontakis</w:t>
      </w:r>
      <w:proofErr w:type="spellEnd"/>
      <w:r w:rsidRPr="008E3904">
        <w:rPr>
          <w:sz w:val="24"/>
          <w:szCs w:val="24"/>
        </w:rPr>
        <w:t>@</w:t>
      </w:r>
      <w:proofErr w:type="spellStart"/>
      <w:r>
        <w:rPr>
          <w:sz w:val="24"/>
          <w:szCs w:val="24"/>
          <w:lang w:val="en-US"/>
        </w:rPr>
        <w:t>sch</w:t>
      </w:r>
      <w:proofErr w:type="spellEnd"/>
      <w:r w:rsidRPr="008E3904">
        <w:rPr>
          <w:sz w:val="24"/>
          <w:szCs w:val="24"/>
        </w:rPr>
        <w:t>.</w:t>
      </w:r>
      <w:proofErr w:type="spellStart"/>
      <w:r>
        <w:rPr>
          <w:sz w:val="24"/>
          <w:szCs w:val="24"/>
          <w:lang w:val="en-US"/>
        </w:rPr>
        <w:t>gr</w:t>
      </w:r>
      <w:proofErr w:type="spellEnd"/>
    </w:p>
    <w:p w:rsidR="00D17B2F" w:rsidRPr="008E3904" w:rsidRDefault="00D17B2F" w:rsidP="00D17B2F">
      <w:pPr>
        <w:spacing w:after="0" w:line="240" w:lineRule="auto"/>
        <w:jc w:val="both"/>
        <w:rPr>
          <w:sz w:val="24"/>
          <w:szCs w:val="24"/>
        </w:rPr>
      </w:pPr>
    </w:p>
    <w:p w:rsidR="002279E1" w:rsidRDefault="002279E1" w:rsidP="00D17B2F">
      <w:pPr>
        <w:spacing w:after="0" w:line="240" w:lineRule="auto"/>
        <w:jc w:val="both"/>
        <w:rPr>
          <w:sz w:val="24"/>
          <w:szCs w:val="24"/>
        </w:rPr>
      </w:pPr>
    </w:p>
    <w:p w:rsidR="002279E1" w:rsidRDefault="002279E1" w:rsidP="00D17B2F">
      <w:pPr>
        <w:spacing w:after="0" w:line="240" w:lineRule="auto"/>
        <w:jc w:val="both"/>
        <w:rPr>
          <w:sz w:val="24"/>
          <w:szCs w:val="24"/>
        </w:rPr>
      </w:pPr>
    </w:p>
    <w:p w:rsidR="00D17B2F" w:rsidRDefault="002279E1" w:rsidP="00D17B2F">
      <w:pPr>
        <w:spacing w:after="0" w:line="240" w:lineRule="auto"/>
        <w:jc w:val="both"/>
        <w:rPr>
          <w:sz w:val="24"/>
          <w:szCs w:val="24"/>
        </w:rPr>
      </w:pPr>
      <w:r w:rsidRPr="002279E1">
        <w:rPr>
          <w:sz w:val="24"/>
          <w:szCs w:val="24"/>
        </w:rPr>
        <w:t>Σύνδεσμοι για σχολικούς κήπους:</w:t>
      </w:r>
    </w:p>
    <w:p w:rsidR="002279E1" w:rsidRPr="002279E1" w:rsidRDefault="006D2C3A" w:rsidP="00D17B2F">
      <w:pPr>
        <w:spacing w:after="0" w:line="240" w:lineRule="auto"/>
        <w:jc w:val="both"/>
        <w:rPr>
          <w:sz w:val="24"/>
          <w:szCs w:val="24"/>
        </w:rPr>
      </w:pPr>
      <w:hyperlink r:id="rId7" w:history="1">
        <w:r w:rsidR="002279E1">
          <w:rPr>
            <w:rStyle w:val="-"/>
          </w:rPr>
          <w:t>http://kpevamoukipos.blogspot.com/</w:t>
        </w:r>
      </w:hyperlink>
    </w:p>
    <w:p w:rsidR="001C57C7" w:rsidRDefault="006D2C3A" w:rsidP="002279E1">
      <w:pPr>
        <w:spacing w:after="0" w:line="240" w:lineRule="auto"/>
        <w:jc w:val="both"/>
      </w:pPr>
      <w:hyperlink r:id="rId8" w:history="1">
        <w:r w:rsidR="002279E1">
          <w:rPr>
            <w:rStyle w:val="-"/>
          </w:rPr>
          <w:t>https://portal.opendiscoveryspace.eu/lv/community/my-school-garden-o-sholikos-moy-kipos-70514</w:t>
        </w:r>
      </w:hyperlink>
      <w:r w:rsidR="002279E1">
        <w:t xml:space="preserve"> </w:t>
      </w:r>
    </w:p>
    <w:p w:rsidR="001C57C7" w:rsidRDefault="006D2C3A" w:rsidP="001C57C7">
      <w:pPr>
        <w:spacing w:after="0" w:line="240" w:lineRule="auto"/>
        <w:jc w:val="both"/>
      </w:pPr>
      <w:hyperlink r:id="rId9" w:history="1">
        <w:r w:rsidR="001C57C7" w:rsidRPr="00295BD5">
          <w:rPr>
            <w:rStyle w:val="-"/>
            <w:lang w:val="en-US"/>
          </w:rPr>
          <w:t>http</w:t>
        </w:r>
        <w:r w:rsidR="001C57C7" w:rsidRPr="00375BD2">
          <w:rPr>
            <w:rStyle w:val="-"/>
          </w:rPr>
          <w:t>://</w:t>
        </w:r>
        <w:proofErr w:type="spellStart"/>
        <w:r w:rsidR="001C57C7" w:rsidRPr="00295BD5">
          <w:rPr>
            <w:rStyle w:val="-"/>
            <w:lang w:val="en-US"/>
          </w:rPr>
          <w:t>efepereth</w:t>
        </w:r>
        <w:proofErr w:type="spellEnd"/>
        <w:r w:rsidR="001C57C7" w:rsidRPr="00375BD2">
          <w:rPr>
            <w:rStyle w:val="-"/>
          </w:rPr>
          <w:t>.</w:t>
        </w:r>
        <w:proofErr w:type="spellStart"/>
        <w:r w:rsidR="001C57C7" w:rsidRPr="00295BD5">
          <w:rPr>
            <w:rStyle w:val="-"/>
            <w:lang w:val="en-US"/>
          </w:rPr>
          <w:t>wikidot</w:t>
        </w:r>
        <w:proofErr w:type="spellEnd"/>
        <w:r w:rsidR="001C57C7" w:rsidRPr="00375BD2">
          <w:rPr>
            <w:rStyle w:val="-"/>
          </w:rPr>
          <w:t>.</w:t>
        </w:r>
        <w:r w:rsidR="001C57C7" w:rsidRPr="00295BD5">
          <w:rPr>
            <w:rStyle w:val="-"/>
            <w:lang w:val="en-US"/>
          </w:rPr>
          <w:t>com</w:t>
        </w:r>
        <w:r w:rsidR="001C57C7" w:rsidRPr="00375BD2">
          <w:rPr>
            <w:rStyle w:val="-"/>
          </w:rPr>
          <w:t>/</w:t>
        </w:r>
        <w:r w:rsidR="001C57C7" w:rsidRPr="00295BD5">
          <w:rPr>
            <w:rStyle w:val="-"/>
            <w:lang w:val="en-US"/>
          </w:rPr>
          <w:t>garden</w:t>
        </w:r>
        <w:r w:rsidR="001C57C7" w:rsidRPr="00375BD2">
          <w:rPr>
            <w:rStyle w:val="-"/>
          </w:rPr>
          <w:t>-</w:t>
        </w:r>
        <w:r w:rsidR="001C57C7" w:rsidRPr="00295BD5">
          <w:rPr>
            <w:rStyle w:val="-"/>
            <w:lang w:val="en-US"/>
          </w:rPr>
          <w:t>intro</w:t>
        </w:r>
      </w:hyperlink>
    </w:p>
    <w:p w:rsidR="002279E1" w:rsidRDefault="001C57C7" w:rsidP="002279E1">
      <w:pPr>
        <w:spacing w:after="0" w:line="240" w:lineRule="auto"/>
        <w:jc w:val="both"/>
      </w:pPr>
      <w:r>
        <w:t>Τηλεοπτική εκπομπή</w:t>
      </w:r>
      <w:r w:rsidR="002279E1">
        <w:t xml:space="preserve"> για τους σχολικούς κήπους: </w:t>
      </w:r>
    </w:p>
    <w:p w:rsidR="002279E1" w:rsidRPr="00B37464" w:rsidRDefault="006D2C3A" w:rsidP="002279E1">
      <w:pPr>
        <w:spacing w:after="0" w:line="240" w:lineRule="auto"/>
        <w:jc w:val="both"/>
        <w:rPr>
          <w:sz w:val="24"/>
          <w:szCs w:val="24"/>
        </w:rPr>
      </w:pPr>
      <w:hyperlink r:id="rId10" w:history="1">
        <w:r w:rsidR="002279E1">
          <w:rPr>
            <w:rStyle w:val="-"/>
          </w:rPr>
          <w:t>https://www.neakriti.gr/article/kriti/rethimno/1528735/sholikoi-kipoi-giati-to-kalutero-mathima-ginetai-ston-kipo/</w:t>
        </w:r>
      </w:hyperlink>
      <w:r w:rsidR="002279E1">
        <w:t xml:space="preserve"> </w:t>
      </w:r>
      <w:r w:rsidR="002279E1" w:rsidRPr="00B37464">
        <w:rPr>
          <w:sz w:val="24"/>
          <w:szCs w:val="24"/>
        </w:rPr>
        <w:t xml:space="preserve"> </w:t>
      </w:r>
    </w:p>
    <w:p w:rsidR="002279E1" w:rsidRPr="00B37464" w:rsidRDefault="002279E1" w:rsidP="002279E1">
      <w:pPr>
        <w:spacing w:after="0" w:line="240" w:lineRule="auto"/>
        <w:jc w:val="both"/>
        <w:rPr>
          <w:sz w:val="28"/>
          <w:szCs w:val="28"/>
        </w:rPr>
      </w:pPr>
    </w:p>
    <w:p w:rsidR="002279E1" w:rsidRPr="00B37464" w:rsidRDefault="002279E1" w:rsidP="002279E1">
      <w:pPr>
        <w:spacing w:after="0" w:line="240" w:lineRule="auto"/>
        <w:rPr>
          <w:sz w:val="28"/>
          <w:szCs w:val="28"/>
        </w:rPr>
      </w:pPr>
    </w:p>
    <w:p w:rsidR="00D17B2F" w:rsidRPr="008E3904" w:rsidRDefault="00D17B2F" w:rsidP="00D17B2F">
      <w:pPr>
        <w:spacing w:after="0" w:line="240" w:lineRule="auto"/>
        <w:rPr>
          <w:sz w:val="28"/>
          <w:szCs w:val="28"/>
        </w:rPr>
      </w:pPr>
    </w:p>
    <w:p w:rsidR="00D17B2F" w:rsidRPr="008E3904" w:rsidRDefault="00D17B2F" w:rsidP="00D17B2F">
      <w:pPr>
        <w:spacing w:after="0" w:line="240" w:lineRule="auto"/>
        <w:rPr>
          <w:sz w:val="32"/>
          <w:szCs w:val="32"/>
        </w:rPr>
      </w:pPr>
    </w:p>
    <w:p w:rsidR="00D17B2F" w:rsidRPr="008E3904" w:rsidRDefault="00D17B2F" w:rsidP="00D17B2F">
      <w:pPr>
        <w:spacing w:after="0" w:line="240" w:lineRule="auto"/>
        <w:rPr>
          <w:sz w:val="24"/>
          <w:szCs w:val="24"/>
        </w:rPr>
      </w:pPr>
    </w:p>
    <w:p w:rsidR="00D17B2F" w:rsidRPr="008E3904" w:rsidRDefault="00D17B2F" w:rsidP="00D17B2F">
      <w:pPr>
        <w:spacing w:after="0" w:line="240" w:lineRule="auto"/>
        <w:rPr>
          <w:sz w:val="32"/>
          <w:szCs w:val="32"/>
        </w:rPr>
      </w:pPr>
    </w:p>
    <w:p w:rsidR="00D17B2F" w:rsidRPr="008E3904" w:rsidRDefault="00D17B2F" w:rsidP="00D17B2F">
      <w:pPr>
        <w:rPr>
          <w:sz w:val="32"/>
          <w:szCs w:val="32"/>
        </w:rPr>
      </w:pPr>
    </w:p>
    <w:p w:rsidR="00296450" w:rsidRPr="008E3904" w:rsidRDefault="00296450"/>
    <w:sectPr w:rsidR="00296450" w:rsidRPr="008E3904" w:rsidSect="00545EAA">
      <w:footerReference w:type="default" r:id="rId11"/>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F3EBE" w:rsidRDefault="003F3EBE" w:rsidP="00AD0419">
      <w:pPr>
        <w:spacing w:after="0" w:line="240" w:lineRule="auto"/>
      </w:pPr>
      <w:r>
        <w:separator/>
      </w:r>
    </w:p>
  </w:endnote>
  <w:endnote w:type="continuationSeparator" w:id="0">
    <w:p w:rsidR="003F3EBE" w:rsidRDefault="003F3EBE" w:rsidP="00AD041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2532422"/>
      <w:docPartObj>
        <w:docPartGallery w:val="Page Numbers (Bottom of Page)"/>
        <w:docPartUnique/>
      </w:docPartObj>
    </w:sdtPr>
    <w:sdtContent>
      <w:p w:rsidR="00AD0419" w:rsidRDefault="006D2C3A">
        <w:pPr>
          <w:pStyle w:val="a4"/>
          <w:jc w:val="right"/>
        </w:pPr>
        <w:fldSimple w:instr=" PAGE   \* MERGEFORMAT ">
          <w:r w:rsidR="00470ED3">
            <w:rPr>
              <w:noProof/>
            </w:rPr>
            <w:t>1</w:t>
          </w:r>
        </w:fldSimple>
      </w:p>
    </w:sdtContent>
  </w:sdt>
  <w:p w:rsidR="00AD0419" w:rsidRDefault="00AD0419">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F3EBE" w:rsidRDefault="003F3EBE" w:rsidP="00AD0419">
      <w:pPr>
        <w:spacing w:after="0" w:line="240" w:lineRule="auto"/>
      </w:pPr>
      <w:r>
        <w:separator/>
      </w:r>
    </w:p>
  </w:footnote>
  <w:footnote w:type="continuationSeparator" w:id="0">
    <w:p w:rsidR="003F3EBE" w:rsidRDefault="003F3EBE" w:rsidP="00AD0419">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D17B2F"/>
    <w:rsid w:val="001C57C7"/>
    <w:rsid w:val="002279E1"/>
    <w:rsid w:val="00296450"/>
    <w:rsid w:val="003123B1"/>
    <w:rsid w:val="003A7881"/>
    <w:rsid w:val="003E726F"/>
    <w:rsid w:val="003F3EBE"/>
    <w:rsid w:val="004260E5"/>
    <w:rsid w:val="00470ED3"/>
    <w:rsid w:val="00496013"/>
    <w:rsid w:val="0051723F"/>
    <w:rsid w:val="005B0106"/>
    <w:rsid w:val="005D0160"/>
    <w:rsid w:val="006D2C3A"/>
    <w:rsid w:val="007004CD"/>
    <w:rsid w:val="00731ECB"/>
    <w:rsid w:val="007B5D83"/>
    <w:rsid w:val="008E3904"/>
    <w:rsid w:val="00914A65"/>
    <w:rsid w:val="009D4821"/>
    <w:rsid w:val="00AD0419"/>
    <w:rsid w:val="00B13602"/>
    <w:rsid w:val="00B27ADA"/>
    <w:rsid w:val="00B811B6"/>
    <w:rsid w:val="00BD751E"/>
    <w:rsid w:val="00C57796"/>
    <w:rsid w:val="00CC304A"/>
    <w:rsid w:val="00CD7EB8"/>
    <w:rsid w:val="00CE191D"/>
    <w:rsid w:val="00D17B2F"/>
    <w:rsid w:val="00E12182"/>
    <w:rsid w:val="00E25887"/>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17B2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AD0419"/>
    <w:pPr>
      <w:tabs>
        <w:tab w:val="center" w:pos="4513"/>
        <w:tab w:val="right" w:pos="9026"/>
      </w:tabs>
      <w:spacing w:after="0" w:line="240" w:lineRule="auto"/>
    </w:pPr>
  </w:style>
  <w:style w:type="character" w:customStyle="1" w:styleId="Char">
    <w:name w:val="Κεφαλίδα Char"/>
    <w:basedOn w:val="a0"/>
    <w:link w:val="a3"/>
    <w:uiPriority w:val="99"/>
    <w:semiHidden/>
    <w:rsid w:val="00AD0419"/>
  </w:style>
  <w:style w:type="paragraph" w:styleId="a4">
    <w:name w:val="footer"/>
    <w:basedOn w:val="a"/>
    <w:link w:val="Char0"/>
    <w:uiPriority w:val="99"/>
    <w:unhideWhenUsed/>
    <w:rsid w:val="00AD0419"/>
    <w:pPr>
      <w:tabs>
        <w:tab w:val="center" w:pos="4513"/>
        <w:tab w:val="right" w:pos="9026"/>
      </w:tabs>
      <w:spacing w:after="0" w:line="240" w:lineRule="auto"/>
    </w:pPr>
  </w:style>
  <w:style w:type="character" w:customStyle="1" w:styleId="Char0">
    <w:name w:val="Υποσέλιδο Char"/>
    <w:basedOn w:val="a0"/>
    <w:link w:val="a4"/>
    <w:uiPriority w:val="99"/>
    <w:rsid w:val="00AD0419"/>
  </w:style>
  <w:style w:type="character" w:styleId="-">
    <w:name w:val="Hyperlink"/>
    <w:basedOn w:val="a0"/>
    <w:uiPriority w:val="99"/>
    <w:semiHidden/>
    <w:unhideWhenUsed/>
    <w:rsid w:val="002279E1"/>
    <w:rPr>
      <w:color w:val="0000FF"/>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ortal.opendiscoveryspace.eu/lv/community/my-school-garden-o-sholikos-moy-kipos-70514"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kpevamoukipos.blogspot.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neakriti.gr/article/kriti/rethimno/1528735/sholikoi-kipoi-giati-to-kalutero-mathima-ginetai-ston-kipo/" TargetMode="External"/><Relationship Id="rId4" Type="http://schemas.openxmlformats.org/officeDocument/2006/relationships/webSettings" Target="webSettings.xml"/><Relationship Id="rId9" Type="http://schemas.openxmlformats.org/officeDocument/2006/relationships/hyperlink" Target="http://efepereth.wikidot.com/garden-intro" TargetMode="Externa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D75CDC1-C657-4E3E-911D-892FC2D0D6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1</Pages>
  <Words>735</Words>
  <Characters>3972</Characters>
  <Application>Microsoft Office Word</Application>
  <DocSecurity>0</DocSecurity>
  <Lines>33</Lines>
  <Paragraphs>9</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4698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Mαρία-Γιώργος</dc:creator>
  <cp:lastModifiedBy>Mαρία-Γιώργος</cp:lastModifiedBy>
  <cp:revision>15</cp:revision>
  <cp:lastPrinted>2019-02-14T22:00:00Z</cp:lastPrinted>
  <dcterms:created xsi:type="dcterms:W3CDTF">2019-02-14T20:42:00Z</dcterms:created>
  <dcterms:modified xsi:type="dcterms:W3CDTF">2019-05-23T22:04:00Z</dcterms:modified>
</cp:coreProperties>
</file>