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1B2" w:rsidRDefault="00B911B2">
      <w:pPr>
        <w:spacing w:after="0" w:line="240" w:lineRule="auto"/>
        <w:rPr>
          <w:rFonts w:ascii="Times New Roman" w:hAnsi="Times New Roman" w:cs="Times New Roman"/>
          <w:color w:val="00000A"/>
          <w:sz w:val="24"/>
          <w:szCs w:val="24"/>
        </w:rPr>
      </w:pPr>
      <w:bookmarkStart w:id="0" w:name="_GoBack"/>
      <w:bookmarkEnd w:id="0"/>
    </w:p>
    <w:p w:rsidR="00B911B2" w:rsidRDefault="00194704">
      <w:pPr>
        <w:spacing w:after="0" w:line="240" w:lineRule="auto"/>
        <w:rPr>
          <w:rFonts w:ascii="Times New Roman" w:hAnsi="Times New Roman" w:cs="Times New Roman"/>
          <w:b/>
          <w:bCs/>
          <w:color w:val="00000A"/>
          <w:sz w:val="24"/>
          <w:szCs w:val="24"/>
          <w:lang w:val="en-US"/>
        </w:rPr>
      </w:pPr>
      <w:r>
        <w:rPr>
          <w:noProof/>
          <w:lang w:eastAsia="el-GR"/>
        </w:rPr>
        <mc:AlternateContent>
          <mc:Choice Requires="wps">
            <w:drawing>
              <wp:anchor distT="0" distB="0" distL="114300" distR="114300" simplePos="0" relativeHeight="251656192" behindDoc="0" locked="0" layoutInCell="1" allowOverlap="1">
                <wp:simplePos x="0" y="0"/>
                <wp:positionH relativeFrom="column">
                  <wp:posOffset>-183515</wp:posOffset>
                </wp:positionH>
                <wp:positionV relativeFrom="paragraph">
                  <wp:posOffset>55245</wp:posOffset>
                </wp:positionV>
                <wp:extent cx="2517140" cy="2691130"/>
                <wp:effectExtent l="0" t="1905" r="0" b="254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7140" cy="2691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11B2" w:rsidRDefault="00194704">
                            <w:pPr>
                              <w:pStyle w:val="a2"/>
                              <w:jc w:val="center"/>
                              <w:rPr>
                                <w:lang w:val="en-US"/>
                              </w:rPr>
                            </w:pPr>
                            <w:r>
                              <w:rPr>
                                <w:noProof/>
                                <w:lang w:eastAsia="el-GR"/>
                              </w:rPr>
                              <w:drawing>
                                <wp:inline distT="0" distB="0" distL="0" distR="0">
                                  <wp:extent cx="600075" cy="552450"/>
                                  <wp:effectExtent l="0" t="0" r="9525"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52450"/>
                                          </a:xfrm>
                                          <a:prstGeom prst="rect">
                                            <a:avLst/>
                                          </a:prstGeom>
                                          <a:noFill/>
                                          <a:ln>
                                            <a:noFill/>
                                          </a:ln>
                                        </pic:spPr>
                                      </pic:pic>
                                    </a:graphicData>
                                  </a:graphic>
                                </wp:inline>
                              </w:drawing>
                            </w:r>
                          </w:p>
                          <w:p w:rsidR="00B911B2" w:rsidRDefault="00B911B2">
                            <w:pPr>
                              <w:pStyle w:val="a2"/>
                              <w:spacing w:after="0" w:line="240" w:lineRule="auto"/>
                              <w:jc w:val="center"/>
                              <w:rPr>
                                <w:rFonts w:ascii="Times New Roman" w:hAnsi="Times New Roman" w:cs="Times New Roman"/>
                                <w:b/>
                                <w:bCs/>
                                <w:color w:val="00000A"/>
                              </w:rPr>
                            </w:pPr>
                            <w:r>
                              <w:rPr>
                                <w:rFonts w:ascii="Times New Roman" w:hAnsi="Times New Roman" w:cs="Times New Roman"/>
                                <w:b/>
                                <w:bCs/>
                                <w:color w:val="00000A"/>
                              </w:rPr>
                              <w:t>ΕΛΛΗΝΙΚΗ ΔΗΜΟΚΡΑΤΙΑ</w:t>
                            </w:r>
                          </w:p>
                          <w:p w:rsidR="00B911B2" w:rsidRDefault="00B911B2">
                            <w:pPr>
                              <w:pStyle w:val="a2"/>
                              <w:spacing w:after="0" w:line="240"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ΥΠΟΥΡΓΕΙΟ ΠΑΙΔΕΙΑΣ ΕΡΕΥΝΑΣ ΚΑΙ</w:t>
                            </w:r>
                          </w:p>
                          <w:p w:rsidR="00B911B2" w:rsidRDefault="00B911B2">
                            <w:pPr>
                              <w:pStyle w:val="a2"/>
                              <w:spacing w:after="0" w:line="240"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ΘΡΗΣΚΕΥΜΑΤΩΝ</w:t>
                            </w:r>
                          </w:p>
                          <w:p w:rsidR="00B911B2" w:rsidRDefault="00B911B2">
                            <w:pPr>
                              <w:pStyle w:val="a2"/>
                              <w:spacing w:after="0" w:line="240"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ΠΕΡΙΦΕΡΕΙΑΚΗ ΔΙΕΥΘΥΝΣΗ Π.Ε. &amp; Δ.Ε. ΚΡΗΤΗΣ</w:t>
                            </w:r>
                          </w:p>
                          <w:p w:rsidR="00B911B2" w:rsidRDefault="00B911B2">
                            <w:pPr>
                              <w:pStyle w:val="a2"/>
                              <w:spacing w:after="0" w:line="240" w:lineRule="auto"/>
                              <w:jc w:val="center"/>
                              <w:rPr>
                                <w:rFonts w:ascii="Times New Roman" w:hAnsi="Times New Roman" w:cs="Times New Roman"/>
                                <w:color w:val="00000A"/>
                                <w:sz w:val="16"/>
                                <w:szCs w:val="16"/>
                              </w:rPr>
                            </w:pPr>
                          </w:p>
                          <w:p w:rsidR="00B911B2" w:rsidRDefault="00B911B2">
                            <w:pPr>
                              <w:pStyle w:val="a2"/>
                              <w:spacing w:after="0" w:line="240" w:lineRule="auto"/>
                              <w:jc w:val="center"/>
                              <w:rPr>
                                <w:rFonts w:ascii="Times New Roman" w:hAnsi="Times New Roman" w:cs="Times New Roman"/>
                                <w:color w:val="00000A"/>
                                <w:sz w:val="18"/>
                                <w:szCs w:val="18"/>
                              </w:rPr>
                            </w:pPr>
                            <w:r>
                              <w:rPr>
                                <w:rFonts w:ascii="Times New Roman" w:hAnsi="Times New Roman" w:cs="Times New Roman"/>
                                <w:color w:val="00000A"/>
                                <w:sz w:val="18"/>
                                <w:szCs w:val="18"/>
                              </w:rPr>
                              <w:t>ΠΕΡΙΦΕΡΕΙΑΚΟ ΚΕΝΤΡΟ ΕΚΠΑΙΔΕΥΤΙΚΟΥ</w:t>
                            </w:r>
                          </w:p>
                          <w:p w:rsidR="00B911B2" w:rsidRDefault="00B911B2">
                            <w:pPr>
                              <w:pStyle w:val="a2"/>
                              <w:spacing w:after="0" w:line="240" w:lineRule="auto"/>
                              <w:jc w:val="center"/>
                              <w:rPr>
                                <w:rFonts w:ascii="Times New Roman" w:hAnsi="Times New Roman" w:cs="Times New Roman"/>
                                <w:color w:val="00000A"/>
                                <w:sz w:val="18"/>
                                <w:szCs w:val="18"/>
                              </w:rPr>
                            </w:pPr>
                            <w:r>
                              <w:rPr>
                                <w:rFonts w:ascii="Times New Roman" w:hAnsi="Times New Roman" w:cs="Times New Roman"/>
                                <w:color w:val="00000A"/>
                                <w:sz w:val="18"/>
                                <w:szCs w:val="18"/>
                              </w:rPr>
                              <w:t>ΣΧΕΔΙΑΣΜΟΥ (ΠΕ.Κ.Ε.Σ.) ΚΡΗΤΗΣ</w:t>
                            </w:r>
                          </w:p>
                          <w:p w:rsidR="00B911B2" w:rsidRDefault="00B911B2">
                            <w:pPr>
                              <w:pStyle w:val="a2"/>
                              <w:spacing w:after="0" w:line="240" w:lineRule="auto"/>
                              <w:rPr>
                                <w:rFonts w:ascii="Times New Roman" w:hAnsi="Times New Roman" w:cs="Times New Roman"/>
                                <w:color w:val="00000A"/>
                                <w:sz w:val="18"/>
                                <w:szCs w:val="18"/>
                              </w:rPr>
                            </w:pPr>
                          </w:p>
                          <w:p w:rsidR="00B911B2" w:rsidRDefault="00B911B2">
                            <w:pPr>
                              <w:pStyle w:val="a2"/>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Δ/</w:t>
                            </w:r>
                            <w:proofErr w:type="spellStart"/>
                            <w:r>
                              <w:rPr>
                                <w:rFonts w:ascii="Times New Roman" w:hAnsi="Times New Roman" w:cs="Times New Roman"/>
                                <w:color w:val="00000A"/>
                                <w:sz w:val="18"/>
                                <w:szCs w:val="18"/>
                              </w:rPr>
                              <w:t>νση</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Ρολέν</w:t>
                            </w:r>
                            <w:proofErr w:type="spellEnd"/>
                            <w:r>
                              <w:rPr>
                                <w:rFonts w:ascii="Times New Roman" w:hAnsi="Times New Roman" w:cs="Times New Roman"/>
                                <w:color w:val="00000A"/>
                                <w:sz w:val="18"/>
                                <w:szCs w:val="18"/>
                              </w:rPr>
                              <w:t xml:space="preserve"> 4 * Τ.Κ. 71305 – Ηράκλειο</w:t>
                            </w:r>
                          </w:p>
                          <w:p w:rsidR="00B911B2" w:rsidRDefault="00B911B2">
                            <w:pPr>
                              <w:pStyle w:val="a2"/>
                              <w:spacing w:after="0" w:line="240" w:lineRule="auto"/>
                            </w:pPr>
                            <w:r>
                              <w:rPr>
                                <w:rFonts w:ascii="Times New Roman" w:hAnsi="Times New Roman" w:cs="Times New Roman"/>
                                <w:color w:val="00000A"/>
                                <w:sz w:val="18"/>
                                <w:szCs w:val="18"/>
                              </w:rPr>
                              <w:t xml:space="preserve">Πληροφορίες: Μαρία </w:t>
                            </w:r>
                            <w:proofErr w:type="spellStart"/>
                            <w:r>
                              <w:rPr>
                                <w:rFonts w:ascii="Times New Roman" w:hAnsi="Times New Roman" w:cs="Times New Roman"/>
                                <w:color w:val="00000A"/>
                                <w:sz w:val="18"/>
                                <w:szCs w:val="18"/>
                              </w:rPr>
                              <w:t>Εμμ</w:t>
                            </w:r>
                            <w:proofErr w:type="spellEnd"/>
                            <w:r>
                              <w:rPr>
                                <w:rFonts w:ascii="Times New Roman" w:hAnsi="Times New Roman" w:cs="Times New Roman"/>
                                <w:color w:val="00000A"/>
                                <w:sz w:val="18"/>
                                <w:szCs w:val="18"/>
                              </w:rPr>
                              <w:t>. Γιγουρτάκη</w:t>
                            </w:r>
                          </w:p>
                          <w:p w:rsidR="00B911B2" w:rsidRDefault="00B911B2">
                            <w:pPr>
                              <w:pStyle w:val="a2"/>
                              <w:spacing w:after="0" w:line="240" w:lineRule="auto"/>
                            </w:pPr>
                            <w:proofErr w:type="spellStart"/>
                            <w:r>
                              <w:rPr>
                                <w:rFonts w:ascii="Times New Roman" w:hAnsi="Times New Roman" w:cs="Times New Roman"/>
                                <w:color w:val="00000A"/>
                                <w:sz w:val="18"/>
                                <w:szCs w:val="18"/>
                              </w:rPr>
                              <w:t>Τηλ</w:t>
                            </w:r>
                            <w:proofErr w:type="spellEnd"/>
                            <w:r>
                              <w:rPr>
                                <w:rFonts w:ascii="Times New Roman" w:hAnsi="Times New Roman" w:cs="Times New Roman"/>
                                <w:color w:val="00000A"/>
                                <w:sz w:val="18"/>
                                <w:szCs w:val="18"/>
                              </w:rPr>
                              <w:t>. : 2810 246860 – 342206</w:t>
                            </w:r>
                          </w:p>
                          <w:p w:rsidR="00B911B2" w:rsidRDefault="00B911B2">
                            <w:pPr>
                              <w:pStyle w:val="a2"/>
                              <w:spacing w:after="0" w:line="240" w:lineRule="auto"/>
                            </w:pPr>
                            <w:proofErr w:type="spellStart"/>
                            <w:r>
                              <w:rPr>
                                <w:rFonts w:ascii="Times New Roman" w:hAnsi="Times New Roman" w:cs="Times New Roman"/>
                                <w:color w:val="00000A"/>
                                <w:sz w:val="18"/>
                                <w:szCs w:val="18"/>
                              </w:rPr>
                              <w:t>Fax</w:t>
                            </w:r>
                            <w:proofErr w:type="spellEnd"/>
                            <w:r>
                              <w:rPr>
                                <w:rFonts w:ascii="Times New Roman" w:hAnsi="Times New Roman" w:cs="Times New Roman"/>
                                <w:color w:val="00000A"/>
                                <w:sz w:val="18"/>
                                <w:szCs w:val="18"/>
                              </w:rPr>
                              <w:t xml:space="preserve">: 2810222076  </w:t>
                            </w:r>
                          </w:p>
                          <w:p w:rsidR="00B911B2" w:rsidRDefault="00B911B2">
                            <w:pPr>
                              <w:pStyle w:val="a2"/>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γραμματ</w:t>
                            </w:r>
                            <w:proofErr w:type="spellEnd"/>
                            <w:r>
                              <w:rPr>
                                <w:rFonts w:ascii="Times New Roman" w:hAnsi="Times New Roman" w:cs="Times New Roman"/>
                                <w:color w:val="00000A"/>
                                <w:sz w:val="18"/>
                                <w:szCs w:val="18"/>
                              </w:rPr>
                              <w:t xml:space="preserve">.: </w:t>
                            </w:r>
                            <w:hyperlink r:id="rId6">
                              <w:r>
                                <w:rPr>
                                  <w:rStyle w:val="a"/>
                                  <w:rFonts w:ascii="Times New Roman" w:hAnsi="Times New Roman" w:cs="Times New Roman"/>
                                  <w:sz w:val="18"/>
                                  <w:szCs w:val="18"/>
                                </w:rPr>
                                <w:t>pekeskritis@sch.gr</w:t>
                              </w:r>
                            </w:hyperlink>
                            <w:r>
                              <w:rPr>
                                <w:rFonts w:ascii="Times New Roman" w:hAnsi="Times New Roman" w:cs="Times New Roman"/>
                                <w:color w:val="0000FF"/>
                                <w:sz w:val="18"/>
                                <w:szCs w:val="18"/>
                              </w:rPr>
                              <w:t xml:space="preserve"> </w:t>
                            </w:r>
                          </w:p>
                          <w:p w:rsidR="00B911B2" w:rsidRPr="00E56089" w:rsidRDefault="00B911B2">
                            <w:pPr>
                              <w:pStyle w:val="a2"/>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προσωπ. : </w:t>
                            </w:r>
                            <w:proofErr w:type="spellStart"/>
                            <w:r>
                              <w:rPr>
                                <w:rFonts w:ascii="Times New Roman" w:hAnsi="Times New Roman" w:cs="Times New Roman"/>
                                <w:color w:val="00000A"/>
                                <w:sz w:val="18"/>
                                <w:szCs w:val="18"/>
                                <w:lang w:val="en-US"/>
                              </w:rPr>
                              <w:t>mariagigourtake</w:t>
                            </w:r>
                            <w:proofErr w:type="spellEnd"/>
                            <w:r w:rsidRPr="00E56089">
                              <w:rPr>
                                <w:rFonts w:ascii="Times New Roman" w:hAnsi="Times New Roman" w:cs="Times New Roman"/>
                                <w:color w:val="00000A"/>
                                <w:sz w:val="18"/>
                                <w:szCs w:val="18"/>
                              </w:rPr>
                              <w:t>@</w:t>
                            </w:r>
                            <w:proofErr w:type="spellStart"/>
                            <w:r>
                              <w:rPr>
                                <w:rFonts w:ascii="Times New Roman" w:hAnsi="Times New Roman" w:cs="Times New Roman"/>
                                <w:color w:val="00000A"/>
                                <w:sz w:val="18"/>
                                <w:szCs w:val="18"/>
                                <w:lang w:val="en-US"/>
                              </w:rPr>
                              <w:t>gmail</w:t>
                            </w:r>
                            <w:proofErr w:type="spellEnd"/>
                            <w:r w:rsidRPr="00E56089">
                              <w:rPr>
                                <w:rFonts w:ascii="Times New Roman" w:hAnsi="Times New Roman" w:cs="Times New Roman"/>
                                <w:color w:val="00000A"/>
                                <w:sz w:val="18"/>
                                <w:szCs w:val="18"/>
                              </w:rPr>
                              <w:t>.</w:t>
                            </w:r>
                            <w:r>
                              <w:rPr>
                                <w:rFonts w:ascii="Times New Roman" w:hAnsi="Times New Roman" w:cs="Times New Roman"/>
                                <w:color w:val="00000A"/>
                                <w:sz w:val="18"/>
                                <w:szCs w:val="18"/>
                                <w:lang w:val="en-US"/>
                              </w:rPr>
                              <w:t>com</w:t>
                            </w:r>
                          </w:p>
                          <w:p w:rsidR="00B911B2" w:rsidRDefault="00B911B2">
                            <w:pPr>
                              <w:pStyle w:val="a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4.45pt;margin-top:4.35pt;width:198.2pt;height:21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I7hAIAABA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" stroked="f">
                <v:textbox>
                  <w:txbxContent>
                    <w:p w:rsidR="00B911B2" w:rsidRDefault="00194704">
                      <w:pPr>
                        <w:pStyle w:val="a2"/>
                        <w:jc w:val="center"/>
                        <w:rPr>
                          <w:lang w:val="en-US"/>
                        </w:rPr>
                      </w:pPr>
                      <w:r>
                        <w:rPr>
                          <w:noProof/>
                          <w:lang w:eastAsia="el-GR"/>
                        </w:rPr>
                        <w:drawing>
                          <wp:inline distT="0" distB="0" distL="0" distR="0">
                            <wp:extent cx="600075" cy="552450"/>
                            <wp:effectExtent l="0" t="0" r="9525"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52450"/>
                                    </a:xfrm>
                                    <a:prstGeom prst="rect">
                                      <a:avLst/>
                                    </a:prstGeom>
                                    <a:noFill/>
                                    <a:ln>
                                      <a:noFill/>
                                    </a:ln>
                                  </pic:spPr>
                                </pic:pic>
                              </a:graphicData>
                            </a:graphic>
                          </wp:inline>
                        </w:drawing>
                      </w:r>
                    </w:p>
                    <w:p w:rsidR="00B911B2" w:rsidRDefault="00B911B2">
                      <w:pPr>
                        <w:pStyle w:val="a2"/>
                        <w:spacing w:after="0" w:line="240" w:lineRule="auto"/>
                        <w:jc w:val="center"/>
                        <w:rPr>
                          <w:rFonts w:ascii="Times New Roman" w:hAnsi="Times New Roman" w:cs="Times New Roman"/>
                          <w:b/>
                          <w:bCs/>
                          <w:color w:val="00000A"/>
                        </w:rPr>
                      </w:pPr>
                      <w:r>
                        <w:rPr>
                          <w:rFonts w:ascii="Times New Roman" w:hAnsi="Times New Roman" w:cs="Times New Roman"/>
                          <w:b/>
                          <w:bCs/>
                          <w:color w:val="00000A"/>
                        </w:rPr>
                        <w:t>ΕΛΛΗΝΙΚΗ ΔΗΜΟΚΡΑΤΙΑ</w:t>
                      </w:r>
                    </w:p>
                    <w:p w:rsidR="00B911B2" w:rsidRDefault="00B911B2">
                      <w:pPr>
                        <w:pStyle w:val="a2"/>
                        <w:spacing w:after="0" w:line="240"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ΥΠΟΥΡΓΕΙΟ ΠΑΙΔΕΙΑΣ ΕΡΕΥΝΑΣ ΚΑΙ</w:t>
                      </w:r>
                    </w:p>
                    <w:p w:rsidR="00B911B2" w:rsidRDefault="00B911B2">
                      <w:pPr>
                        <w:pStyle w:val="a2"/>
                        <w:spacing w:after="0" w:line="240"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ΘΡΗΣΚΕΥΜΑΤΩΝ</w:t>
                      </w:r>
                    </w:p>
                    <w:p w:rsidR="00B911B2" w:rsidRDefault="00B911B2">
                      <w:pPr>
                        <w:pStyle w:val="a2"/>
                        <w:spacing w:after="0" w:line="240"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ΠΕΡΙΦΕΡΕΙΑΚΗ ΔΙΕΥΘΥΝΣΗ Π.Ε. &amp; Δ.Ε. ΚΡΗΤΗΣ</w:t>
                      </w:r>
                    </w:p>
                    <w:p w:rsidR="00B911B2" w:rsidRDefault="00B911B2">
                      <w:pPr>
                        <w:pStyle w:val="a2"/>
                        <w:spacing w:after="0" w:line="240" w:lineRule="auto"/>
                        <w:jc w:val="center"/>
                        <w:rPr>
                          <w:rFonts w:ascii="Times New Roman" w:hAnsi="Times New Roman" w:cs="Times New Roman"/>
                          <w:color w:val="00000A"/>
                          <w:sz w:val="16"/>
                          <w:szCs w:val="16"/>
                        </w:rPr>
                      </w:pPr>
                    </w:p>
                    <w:p w:rsidR="00B911B2" w:rsidRDefault="00B911B2">
                      <w:pPr>
                        <w:pStyle w:val="a2"/>
                        <w:spacing w:after="0" w:line="240" w:lineRule="auto"/>
                        <w:jc w:val="center"/>
                        <w:rPr>
                          <w:rFonts w:ascii="Times New Roman" w:hAnsi="Times New Roman" w:cs="Times New Roman"/>
                          <w:color w:val="00000A"/>
                          <w:sz w:val="18"/>
                          <w:szCs w:val="18"/>
                        </w:rPr>
                      </w:pPr>
                      <w:r>
                        <w:rPr>
                          <w:rFonts w:ascii="Times New Roman" w:hAnsi="Times New Roman" w:cs="Times New Roman"/>
                          <w:color w:val="00000A"/>
                          <w:sz w:val="18"/>
                          <w:szCs w:val="18"/>
                        </w:rPr>
                        <w:t>ΠΕΡΙΦΕΡΕΙΑΚΟ ΚΕΝΤΡΟ ΕΚΠΑΙΔΕΥΤΙΚΟΥ</w:t>
                      </w:r>
                    </w:p>
                    <w:p w:rsidR="00B911B2" w:rsidRDefault="00B911B2">
                      <w:pPr>
                        <w:pStyle w:val="a2"/>
                        <w:spacing w:after="0" w:line="240" w:lineRule="auto"/>
                        <w:jc w:val="center"/>
                        <w:rPr>
                          <w:rFonts w:ascii="Times New Roman" w:hAnsi="Times New Roman" w:cs="Times New Roman"/>
                          <w:color w:val="00000A"/>
                          <w:sz w:val="18"/>
                          <w:szCs w:val="18"/>
                        </w:rPr>
                      </w:pPr>
                      <w:r>
                        <w:rPr>
                          <w:rFonts w:ascii="Times New Roman" w:hAnsi="Times New Roman" w:cs="Times New Roman"/>
                          <w:color w:val="00000A"/>
                          <w:sz w:val="18"/>
                          <w:szCs w:val="18"/>
                        </w:rPr>
                        <w:t>ΣΧΕΔΙΑΣΜΟΥ (ΠΕ.Κ.Ε.Σ.) ΚΡΗΤΗΣ</w:t>
                      </w:r>
                    </w:p>
                    <w:p w:rsidR="00B911B2" w:rsidRDefault="00B911B2">
                      <w:pPr>
                        <w:pStyle w:val="a2"/>
                        <w:spacing w:after="0" w:line="240" w:lineRule="auto"/>
                        <w:rPr>
                          <w:rFonts w:ascii="Times New Roman" w:hAnsi="Times New Roman" w:cs="Times New Roman"/>
                          <w:color w:val="00000A"/>
                          <w:sz w:val="18"/>
                          <w:szCs w:val="18"/>
                        </w:rPr>
                      </w:pPr>
                    </w:p>
                    <w:p w:rsidR="00B911B2" w:rsidRDefault="00B911B2">
                      <w:pPr>
                        <w:pStyle w:val="a2"/>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Δ/</w:t>
                      </w:r>
                      <w:proofErr w:type="spellStart"/>
                      <w:r>
                        <w:rPr>
                          <w:rFonts w:ascii="Times New Roman" w:hAnsi="Times New Roman" w:cs="Times New Roman"/>
                          <w:color w:val="00000A"/>
                          <w:sz w:val="18"/>
                          <w:szCs w:val="18"/>
                        </w:rPr>
                        <w:t>νση</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Ρολέν</w:t>
                      </w:r>
                      <w:proofErr w:type="spellEnd"/>
                      <w:r>
                        <w:rPr>
                          <w:rFonts w:ascii="Times New Roman" w:hAnsi="Times New Roman" w:cs="Times New Roman"/>
                          <w:color w:val="00000A"/>
                          <w:sz w:val="18"/>
                          <w:szCs w:val="18"/>
                        </w:rPr>
                        <w:t xml:space="preserve"> 4 * Τ.Κ. 71305 – Ηράκλειο</w:t>
                      </w:r>
                    </w:p>
                    <w:p w:rsidR="00B911B2" w:rsidRDefault="00B911B2">
                      <w:pPr>
                        <w:pStyle w:val="a2"/>
                        <w:spacing w:after="0" w:line="240" w:lineRule="auto"/>
                      </w:pPr>
                      <w:r>
                        <w:rPr>
                          <w:rFonts w:ascii="Times New Roman" w:hAnsi="Times New Roman" w:cs="Times New Roman"/>
                          <w:color w:val="00000A"/>
                          <w:sz w:val="18"/>
                          <w:szCs w:val="18"/>
                        </w:rPr>
                        <w:t xml:space="preserve">Πληροφορίες: Μαρία </w:t>
                      </w:r>
                      <w:proofErr w:type="spellStart"/>
                      <w:r>
                        <w:rPr>
                          <w:rFonts w:ascii="Times New Roman" w:hAnsi="Times New Roman" w:cs="Times New Roman"/>
                          <w:color w:val="00000A"/>
                          <w:sz w:val="18"/>
                          <w:szCs w:val="18"/>
                        </w:rPr>
                        <w:t>Εμμ</w:t>
                      </w:r>
                      <w:proofErr w:type="spellEnd"/>
                      <w:r>
                        <w:rPr>
                          <w:rFonts w:ascii="Times New Roman" w:hAnsi="Times New Roman" w:cs="Times New Roman"/>
                          <w:color w:val="00000A"/>
                          <w:sz w:val="18"/>
                          <w:szCs w:val="18"/>
                        </w:rPr>
                        <w:t>. Γιγουρτάκη</w:t>
                      </w:r>
                    </w:p>
                    <w:p w:rsidR="00B911B2" w:rsidRDefault="00B911B2">
                      <w:pPr>
                        <w:pStyle w:val="a2"/>
                        <w:spacing w:after="0" w:line="240" w:lineRule="auto"/>
                      </w:pPr>
                      <w:proofErr w:type="spellStart"/>
                      <w:r>
                        <w:rPr>
                          <w:rFonts w:ascii="Times New Roman" w:hAnsi="Times New Roman" w:cs="Times New Roman"/>
                          <w:color w:val="00000A"/>
                          <w:sz w:val="18"/>
                          <w:szCs w:val="18"/>
                        </w:rPr>
                        <w:t>Τηλ</w:t>
                      </w:r>
                      <w:proofErr w:type="spellEnd"/>
                      <w:r>
                        <w:rPr>
                          <w:rFonts w:ascii="Times New Roman" w:hAnsi="Times New Roman" w:cs="Times New Roman"/>
                          <w:color w:val="00000A"/>
                          <w:sz w:val="18"/>
                          <w:szCs w:val="18"/>
                        </w:rPr>
                        <w:t>. : 2810 246860 – 342206</w:t>
                      </w:r>
                    </w:p>
                    <w:p w:rsidR="00B911B2" w:rsidRDefault="00B911B2">
                      <w:pPr>
                        <w:pStyle w:val="a2"/>
                        <w:spacing w:after="0" w:line="240" w:lineRule="auto"/>
                      </w:pPr>
                      <w:proofErr w:type="spellStart"/>
                      <w:r>
                        <w:rPr>
                          <w:rFonts w:ascii="Times New Roman" w:hAnsi="Times New Roman" w:cs="Times New Roman"/>
                          <w:color w:val="00000A"/>
                          <w:sz w:val="18"/>
                          <w:szCs w:val="18"/>
                        </w:rPr>
                        <w:t>Fax</w:t>
                      </w:r>
                      <w:proofErr w:type="spellEnd"/>
                      <w:r>
                        <w:rPr>
                          <w:rFonts w:ascii="Times New Roman" w:hAnsi="Times New Roman" w:cs="Times New Roman"/>
                          <w:color w:val="00000A"/>
                          <w:sz w:val="18"/>
                          <w:szCs w:val="18"/>
                        </w:rPr>
                        <w:t xml:space="preserve">: 2810222076  </w:t>
                      </w:r>
                    </w:p>
                    <w:p w:rsidR="00B911B2" w:rsidRDefault="00B911B2">
                      <w:pPr>
                        <w:pStyle w:val="a2"/>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γραμματ</w:t>
                      </w:r>
                      <w:proofErr w:type="spellEnd"/>
                      <w:r>
                        <w:rPr>
                          <w:rFonts w:ascii="Times New Roman" w:hAnsi="Times New Roman" w:cs="Times New Roman"/>
                          <w:color w:val="00000A"/>
                          <w:sz w:val="18"/>
                          <w:szCs w:val="18"/>
                        </w:rPr>
                        <w:t xml:space="preserve">.: </w:t>
                      </w:r>
                      <w:hyperlink r:id="rId7">
                        <w:r>
                          <w:rPr>
                            <w:rStyle w:val="a"/>
                            <w:rFonts w:ascii="Times New Roman" w:hAnsi="Times New Roman" w:cs="Times New Roman"/>
                            <w:sz w:val="18"/>
                            <w:szCs w:val="18"/>
                          </w:rPr>
                          <w:t>pekeskritis@sch.gr</w:t>
                        </w:r>
                      </w:hyperlink>
                      <w:r>
                        <w:rPr>
                          <w:rFonts w:ascii="Times New Roman" w:hAnsi="Times New Roman" w:cs="Times New Roman"/>
                          <w:color w:val="0000FF"/>
                          <w:sz w:val="18"/>
                          <w:szCs w:val="18"/>
                        </w:rPr>
                        <w:t xml:space="preserve"> </w:t>
                      </w:r>
                    </w:p>
                    <w:p w:rsidR="00B911B2" w:rsidRPr="00E56089" w:rsidRDefault="00B911B2">
                      <w:pPr>
                        <w:pStyle w:val="a2"/>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προσωπ. : </w:t>
                      </w:r>
                      <w:proofErr w:type="spellStart"/>
                      <w:r>
                        <w:rPr>
                          <w:rFonts w:ascii="Times New Roman" w:hAnsi="Times New Roman" w:cs="Times New Roman"/>
                          <w:color w:val="00000A"/>
                          <w:sz w:val="18"/>
                          <w:szCs w:val="18"/>
                          <w:lang w:val="en-US"/>
                        </w:rPr>
                        <w:t>mariagigourtake</w:t>
                      </w:r>
                      <w:proofErr w:type="spellEnd"/>
                      <w:r w:rsidRPr="00E56089">
                        <w:rPr>
                          <w:rFonts w:ascii="Times New Roman" w:hAnsi="Times New Roman" w:cs="Times New Roman"/>
                          <w:color w:val="00000A"/>
                          <w:sz w:val="18"/>
                          <w:szCs w:val="18"/>
                        </w:rPr>
                        <w:t>@</w:t>
                      </w:r>
                      <w:proofErr w:type="spellStart"/>
                      <w:r>
                        <w:rPr>
                          <w:rFonts w:ascii="Times New Roman" w:hAnsi="Times New Roman" w:cs="Times New Roman"/>
                          <w:color w:val="00000A"/>
                          <w:sz w:val="18"/>
                          <w:szCs w:val="18"/>
                          <w:lang w:val="en-US"/>
                        </w:rPr>
                        <w:t>gmail</w:t>
                      </w:r>
                      <w:proofErr w:type="spellEnd"/>
                      <w:r w:rsidRPr="00E56089">
                        <w:rPr>
                          <w:rFonts w:ascii="Times New Roman" w:hAnsi="Times New Roman" w:cs="Times New Roman"/>
                          <w:color w:val="00000A"/>
                          <w:sz w:val="18"/>
                          <w:szCs w:val="18"/>
                        </w:rPr>
                        <w:t>.</w:t>
                      </w:r>
                      <w:r>
                        <w:rPr>
                          <w:rFonts w:ascii="Times New Roman" w:hAnsi="Times New Roman" w:cs="Times New Roman"/>
                          <w:color w:val="00000A"/>
                          <w:sz w:val="18"/>
                          <w:szCs w:val="18"/>
                          <w:lang w:val="en-US"/>
                        </w:rPr>
                        <w:t>com</w:t>
                      </w:r>
                    </w:p>
                    <w:p w:rsidR="00B911B2" w:rsidRDefault="00B911B2">
                      <w:pPr>
                        <w:pStyle w:val="a2"/>
                      </w:pPr>
                    </w:p>
                  </w:txbxContent>
                </v:textbox>
              </v:shape>
            </w:pict>
          </mc:Fallback>
        </mc:AlternateContent>
      </w:r>
    </w:p>
    <w:p w:rsidR="00B911B2" w:rsidRDefault="00B911B2">
      <w:pPr>
        <w:spacing w:after="0" w:line="240" w:lineRule="auto"/>
        <w:rPr>
          <w:rFonts w:ascii="Times New Roman" w:hAnsi="Times New Roman" w:cs="Times New Roman"/>
          <w:b/>
          <w:bCs/>
          <w:color w:val="00000A"/>
          <w:sz w:val="24"/>
          <w:szCs w:val="24"/>
          <w:lang w:val="en-US"/>
        </w:rPr>
      </w:pPr>
    </w:p>
    <w:p w:rsidR="00B911B2" w:rsidRDefault="00194704">
      <w:pPr>
        <w:spacing w:after="0" w:line="240" w:lineRule="auto"/>
        <w:rPr>
          <w:rFonts w:ascii="Times New Roman" w:hAnsi="Times New Roman" w:cs="Times New Roman"/>
          <w:color w:val="000000"/>
          <w:sz w:val="24"/>
          <w:szCs w:val="24"/>
          <w:lang w:val="en-US"/>
        </w:rPr>
      </w:pPr>
      <w:r>
        <w:rPr>
          <w:noProof/>
          <w:lang w:eastAsia="el-GR"/>
        </w:rPr>
        <mc:AlternateContent>
          <mc:Choice Requires="wps">
            <w:drawing>
              <wp:anchor distT="0" distB="0" distL="114300" distR="114300" simplePos="0" relativeHeight="251658240" behindDoc="0" locked="0" layoutInCell="1" allowOverlap="1">
                <wp:simplePos x="0" y="0"/>
                <wp:positionH relativeFrom="column">
                  <wp:posOffset>2962275</wp:posOffset>
                </wp:positionH>
                <wp:positionV relativeFrom="paragraph">
                  <wp:posOffset>64770</wp:posOffset>
                </wp:positionV>
                <wp:extent cx="2405380" cy="3486150"/>
                <wp:effectExtent l="0" t="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3486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11B2" w:rsidRDefault="00B911B2">
                            <w:pPr>
                              <w:pStyle w:val="a2"/>
                              <w:spacing w:after="0" w:line="240" w:lineRule="auto"/>
                              <w:jc w:val="right"/>
                              <w:rPr>
                                <w:rFonts w:ascii="Times New Roman" w:hAnsi="Times New Roman" w:cs="Times New Roman"/>
                                <w:color w:val="000000"/>
                              </w:rPr>
                            </w:pPr>
                            <w:r>
                              <w:rPr>
                                <w:rFonts w:ascii="Times New Roman" w:hAnsi="Times New Roman" w:cs="Times New Roman"/>
                                <w:color w:val="000000"/>
                              </w:rPr>
                              <w:t>Ηράκλειο, 5/12/2018</w:t>
                            </w:r>
                          </w:p>
                          <w:p w:rsidR="00B911B2" w:rsidRDefault="00B911B2">
                            <w:pPr>
                              <w:pStyle w:val="a2"/>
                              <w:spacing w:after="0" w:line="240" w:lineRule="auto"/>
                              <w:jc w:val="right"/>
                              <w:rPr>
                                <w:rFonts w:ascii="Times New Roman" w:hAnsi="Times New Roman" w:cs="Times New Roman"/>
                                <w:color w:val="000000"/>
                              </w:rPr>
                            </w:pP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Φ2/348</w:t>
                            </w:r>
                          </w:p>
                          <w:p w:rsidR="00B911B2" w:rsidRDefault="00B911B2">
                            <w:pPr>
                              <w:pStyle w:val="a2"/>
                              <w:spacing w:after="0" w:line="240" w:lineRule="auto"/>
                              <w:rPr>
                                <w:rFonts w:ascii="Times New Roman" w:hAnsi="Times New Roman" w:cs="Times New Roman"/>
                                <w:b/>
                                <w:bCs/>
                                <w:color w:val="000000"/>
                              </w:rPr>
                            </w:pPr>
                          </w:p>
                          <w:p w:rsidR="00B911B2" w:rsidRDefault="00B911B2">
                            <w:pPr>
                              <w:pStyle w:val="a2"/>
                              <w:spacing w:after="0" w:line="240" w:lineRule="auto"/>
                              <w:rPr>
                                <w:rFonts w:ascii="Times New Roman" w:hAnsi="Times New Roman" w:cs="Times New Roman"/>
                                <w:b/>
                                <w:bCs/>
                                <w:color w:val="000000"/>
                              </w:rPr>
                            </w:pPr>
                          </w:p>
                          <w:p w:rsidR="00B911B2" w:rsidRDefault="00B911B2">
                            <w:pPr>
                              <w:pStyle w:val="a2"/>
                              <w:spacing w:after="0" w:line="240" w:lineRule="auto"/>
                              <w:rPr>
                                <w:rFonts w:ascii="Times New Roman" w:hAnsi="Times New Roman" w:cs="Times New Roman"/>
                                <w:b/>
                                <w:bCs/>
                                <w:color w:val="000000"/>
                              </w:rPr>
                            </w:pPr>
                          </w:p>
                          <w:p w:rsidR="00B911B2" w:rsidRDefault="00B911B2">
                            <w:pPr>
                              <w:pStyle w:val="a2"/>
                              <w:spacing w:after="0" w:line="240" w:lineRule="auto"/>
                              <w:rPr>
                                <w:rFonts w:ascii="Times New Roman" w:hAnsi="Times New Roman" w:cs="Times New Roman"/>
                                <w:color w:val="00000A"/>
                              </w:rPr>
                            </w:pPr>
                            <w:bookmarkStart w:id="1" w:name="__DdeLink__101_408013736"/>
                            <w:r>
                              <w:rPr>
                                <w:rFonts w:ascii="Times New Roman" w:hAnsi="Times New Roman" w:cs="Times New Roman"/>
                                <w:b/>
                                <w:bCs/>
                                <w:color w:val="000000"/>
                              </w:rPr>
                              <w:t>Προς</w:t>
                            </w:r>
                            <w:bookmarkEnd w:id="1"/>
                            <w:r>
                              <w:rPr>
                                <w:rFonts w:ascii="Times New Roman" w:hAnsi="Times New Roman" w:cs="Times New Roman"/>
                                <w:color w:val="00000A"/>
                              </w:rPr>
                              <w:t>: 1. Σχολικές μονάδες Γενικής και Ειδικής Αγωγής Κρήτης Α/</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(Δια των Διευθύνσεων  Α/</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Χανίων, Ρεθύμνου, Ηρακλείου, Λασιθίου)</w:t>
                            </w:r>
                          </w:p>
                          <w:p w:rsidR="00B911B2" w:rsidRDefault="00B911B2">
                            <w:pPr>
                              <w:pStyle w:val="a2"/>
                              <w:spacing w:after="0" w:line="240" w:lineRule="auto"/>
                              <w:rPr>
                                <w:rFonts w:ascii="Times New Roman" w:hAnsi="Times New Roman" w:cs="Times New Roman"/>
                                <w:color w:val="00000A"/>
                              </w:rPr>
                            </w:pPr>
                            <w:r>
                              <w:rPr>
                                <w:rFonts w:ascii="Times New Roman" w:hAnsi="Times New Roman" w:cs="Times New Roman"/>
                                <w:color w:val="00000A"/>
                              </w:rPr>
                              <w:t>2. Σχολικές μονάδες Γενικής και Ειδικής Αγωγής Κρήτης Δ/</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(Δια των Διευθύνσεων Δ/</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Χανίων, Ρεθύμνου, Ηρακλείου, Λασιθίου</w:t>
                            </w:r>
                          </w:p>
                          <w:p w:rsidR="00B911B2" w:rsidRPr="00CA1839" w:rsidRDefault="00B911B2">
                            <w:pPr>
                              <w:pStyle w:val="a2"/>
                              <w:spacing w:after="0" w:line="240" w:lineRule="auto"/>
                              <w:rPr>
                                <w:rFonts w:ascii="Times New Roman" w:hAnsi="Times New Roman" w:cs="Times New Roman"/>
                                <w:color w:val="00000A"/>
                              </w:rPr>
                            </w:pPr>
                            <w:r>
                              <w:rPr>
                                <w:rFonts w:ascii="Times New Roman" w:hAnsi="Times New Roman" w:cs="Times New Roman"/>
                                <w:color w:val="00000A"/>
                              </w:rPr>
                              <w:t>3. ΚΕΣΥ Χανίων, Ρεθύμνου, Ηρακλείου, Λασιθίου</w:t>
                            </w:r>
                          </w:p>
                          <w:p w:rsidR="00B911B2" w:rsidRDefault="00B911B2">
                            <w:pPr>
                              <w:pStyle w:val="a2"/>
                              <w:spacing w:after="0" w:line="240" w:lineRule="auto"/>
                              <w:rPr>
                                <w:rFonts w:ascii="Times New Roman" w:hAnsi="Times New Roman" w:cs="Times New Roman"/>
                                <w:color w:val="00000A"/>
                              </w:rPr>
                            </w:pPr>
                          </w:p>
                          <w:p w:rsidR="00B911B2" w:rsidRDefault="00B911B2">
                            <w:pPr>
                              <w:pStyle w:val="a2"/>
                              <w:spacing w:after="0" w:line="240" w:lineRule="auto"/>
                              <w:rPr>
                                <w:rFonts w:ascii="Times New Roman" w:hAnsi="Times New Roman" w:cs="Times New Roman"/>
                                <w:color w:val="00000A"/>
                              </w:rPr>
                            </w:pPr>
                            <w:proofErr w:type="spellStart"/>
                            <w:r>
                              <w:rPr>
                                <w:rFonts w:ascii="Times New Roman" w:hAnsi="Times New Roman" w:cs="Times New Roman"/>
                                <w:b/>
                                <w:bCs/>
                                <w:color w:val="000000"/>
                              </w:rPr>
                              <w:t>Κοιν</w:t>
                            </w:r>
                            <w:proofErr w:type="spellEnd"/>
                            <w:r>
                              <w:rPr>
                                <w:rFonts w:ascii="Times New Roman" w:hAnsi="Times New Roman" w:cs="Times New Roman"/>
                                <w:b/>
                                <w:bCs/>
                                <w:color w:val="000000"/>
                              </w:rPr>
                              <w:t>.:</w:t>
                            </w:r>
                            <w:r w:rsidRPr="00E56089">
                              <w:rPr>
                                <w:rFonts w:ascii="Times New Roman" w:hAnsi="Times New Roman" w:cs="Times New Roman"/>
                                <w:color w:val="00000A"/>
                              </w:rPr>
                              <w:t xml:space="preserve"> </w:t>
                            </w:r>
                            <w:r>
                              <w:rPr>
                                <w:rFonts w:ascii="Times New Roman" w:hAnsi="Times New Roman" w:cs="Times New Roman"/>
                                <w:color w:val="00000A"/>
                              </w:rPr>
                              <w:t>1.Περιφερειακή Διεύθυνση Εκπαίδευσης</w:t>
                            </w:r>
                          </w:p>
                          <w:p w:rsidR="00B911B2" w:rsidRDefault="00B911B2">
                            <w:pPr>
                              <w:pStyle w:val="a2"/>
                              <w:spacing w:after="0" w:line="240" w:lineRule="auto"/>
                              <w:rPr>
                                <w:rFonts w:ascii="Times New Roman" w:hAnsi="Times New Roman" w:cs="Times New Roman"/>
                                <w:color w:val="00000A"/>
                              </w:rPr>
                            </w:pPr>
                            <w:r>
                              <w:rPr>
                                <w:rFonts w:ascii="Times New Roman" w:hAnsi="Times New Roman" w:cs="Times New Roman"/>
                                <w:color w:val="00000A"/>
                              </w:rPr>
                              <w:t>2.ΠΕΚΕΣ Κρήτης</w:t>
                            </w:r>
                          </w:p>
                          <w:p w:rsidR="00B911B2" w:rsidRDefault="00B911B2">
                            <w:pPr>
                              <w:pStyle w:val="a2"/>
                              <w:spacing w:after="0" w:line="240" w:lineRule="auto"/>
                            </w:pPr>
                          </w:p>
                          <w:p w:rsidR="00B911B2" w:rsidRDefault="00B911B2">
                            <w:pPr>
                              <w:pStyle w:val="a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33.25pt;margin-top:5.1pt;width:189.4pt;height:2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" stroked="f">
                <v:textbox>
                  <w:txbxContent>
                    <w:p w:rsidR="00B911B2" w:rsidRDefault="00B911B2">
                      <w:pPr>
                        <w:pStyle w:val="a2"/>
                        <w:spacing w:after="0" w:line="240" w:lineRule="auto"/>
                        <w:jc w:val="right"/>
                        <w:rPr>
                          <w:rFonts w:ascii="Times New Roman" w:hAnsi="Times New Roman" w:cs="Times New Roman"/>
                          <w:color w:val="000000"/>
                        </w:rPr>
                      </w:pPr>
                      <w:r>
                        <w:rPr>
                          <w:rFonts w:ascii="Times New Roman" w:hAnsi="Times New Roman" w:cs="Times New Roman"/>
                          <w:color w:val="000000"/>
                        </w:rPr>
                        <w:t>Ηράκλειο, 5/12/2018</w:t>
                      </w:r>
                    </w:p>
                    <w:p w:rsidR="00B911B2" w:rsidRDefault="00B911B2">
                      <w:pPr>
                        <w:pStyle w:val="a2"/>
                        <w:spacing w:after="0" w:line="240" w:lineRule="auto"/>
                        <w:jc w:val="right"/>
                        <w:rPr>
                          <w:rFonts w:ascii="Times New Roman" w:hAnsi="Times New Roman" w:cs="Times New Roman"/>
                          <w:color w:val="000000"/>
                        </w:rPr>
                      </w:pP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Φ2/348</w:t>
                      </w:r>
                    </w:p>
                    <w:p w:rsidR="00B911B2" w:rsidRDefault="00B911B2">
                      <w:pPr>
                        <w:pStyle w:val="a2"/>
                        <w:spacing w:after="0" w:line="240" w:lineRule="auto"/>
                        <w:rPr>
                          <w:rFonts w:ascii="Times New Roman" w:hAnsi="Times New Roman" w:cs="Times New Roman"/>
                          <w:b/>
                          <w:bCs/>
                          <w:color w:val="000000"/>
                        </w:rPr>
                      </w:pPr>
                    </w:p>
                    <w:p w:rsidR="00B911B2" w:rsidRDefault="00B911B2">
                      <w:pPr>
                        <w:pStyle w:val="a2"/>
                        <w:spacing w:after="0" w:line="240" w:lineRule="auto"/>
                        <w:rPr>
                          <w:rFonts w:ascii="Times New Roman" w:hAnsi="Times New Roman" w:cs="Times New Roman"/>
                          <w:b/>
                          <w:bCs/>
                          <w:color w:val="000000"/>
                        </w:rPr>
                      </w:pPr>
                    </w:p>
                    <w:p w:rsidR="00B911B2" w:rsidRDefault="00B911B2">
                      <w:pPr>
                        <w:pStyle w:val="a2"/>
                        <w:spacing w:after="0" w:line="240" w:lineRule="auto"/>
                        <w:rPr>
                          <w:rFonts w:ascii="Times New Roman" w:hAnsi="Times New Roman" w:cs="Times New Roman"/>
                          <w:b/>
                          <w:bCs/>
                          <w:color w:val="000000"/>
                        </w:rPr>
                      </w:pPr>
                    </w:p>
                    <w:p w:rsidR="00B911B2" w:rsidRDefault="00B911B2">
                      <w:pPr>
                        <w:pStyle w:val="a2"/>
                        <w:spacing w:after="0" w:line="240" w:lineRule="auto"/>
                        <w:rPr>
                          <w:rFonts w:ascii="Times New Roman" w:hAnsi="Times New Roman" w:cs="Times New Roman"/>
                          <w:color w:val="00000A"/>
                        </w:rPr>
                      </w:pPr>
                      <w:bookmarkStart w:id="2" w:name="__DdeLink__101_408013736"/>
                      <w:r>
                        <w:rPr>
                          <w:rFonts w:ascii="Times New Roman" w:hAnsi="Times New Roman" w:cs="Times New Roman"/>
                          <w:b/>
                          <w:bCs/>
                          <w:color w:val="000000"/>
                        </w:rPr>
                        <w:t>Προς</w:t>
                      </w:r>
                      <w:bookmarkEnd w:id="2"/>
                      <w:r>
                        <w:rPr>
                          <w:rFonts w:ascii="Times New Roman" w:hAnsi="Times New Roman" w:cs="Times New Roman"/>
                          <w:color w:val="00000A"/>
                        </w:rPr>
                        <w:t>: 1. Σχολικές μονάδες Γενικής και Ειδικής Αγωγής Κρήτης Α/</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(Δια των Διευθύνσεων  Α/</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Χανίων, Ρεθύμνου, Ηρακλείου, Λασιθίου)</w:t>
                      </w:r>
                    </w:p>
                    <w:p w:rsidR="00B911B2" w:rsidRDefault="00B911B2">
                      <w:pPr>
                        <w:pStyle w:val="a2"/>
                        <w:spacing w:after="0" w:line="240" w:lineRule="auto"/>
                        <w:rPr>
                          <w:rFonts w:ascii="Times New Roman" w:hAnsi="Times New Roman" w:cs="Times New Roman"/>
                          <w:color w:val="00000A"/>
                        </w:rPr>
                      </w:pPr>
                      <w:r>
                        <w:rPr>
                          <w:rFonts w:ascii="Times New Roman" w:hAnsi="Times New Roman" w:cs="Times New Roman"/>
                          <w:color w:val="00000A"/>
                        </w:rPr>
                        <w:t>2. Σχολικές μονάδες Γενικής και Ειδικής Αγωγής Κρήτης Δ/</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(Δια των Διευθύνσεων Δ/</w:t>
                      </w:r>
                      <w:proofErr w:type="spellStart"/>
                      <w:r>
                        <w:rPr>
                          <w:rFonts w:ascii="Times New Roman" w:hAnsi="Times New Roman" w:cs="Times New Roman"/>
                          <w:color w:val="00000A"/>
                        </w:rPr>
                        <w:t>θμιας</w:t>
                      </w:r>
                      <w:proofErr w:type="spellEnd"/>
                      <w:r>
                        <w:rPr>
                          <w:rFonts w:ascii="Times New Roman" w:hAnsi="Times New Roman" w:cs="Times New Roman"/>
                          <w:color w:val="00000A"/>
                        </w:rPr>
                        <w:t xml:space="preserve"> Εκπαίδευσης Χανίων, Ρεθύμνου, Ηρακλείου, Λασιθίου</w:t>
                      </w:r>
                    </w:p>
                    <w:p w:rsidR="00B911B2" w:rsidRPr="00CA1839" w:rsidRDefault="00B911B2">
                      <w:pPr>
                        <w:pStyle w:val="a2"/>
                        <w:spacing w:after="0" w:line="240" w:lineRule="auto"/>
                        <w:rPr>
                          <w:rFonts w:ascii="Times New Roman" w:hAnsi="Times New Roman" w:cs="Times New Roman"/>
                          <w:color w:val="00000A"/>
                        </w:rPr>
                      </w:pPr>
                      <w:r>
                        <w:rPr>
                          <w:rFonts w:ascii="Times New Roman" w:hAnsi="Times New Roman" w:cs="Times New Roman"/>
                          <w:color w:val="00000A"/>
                        </w:rPr>
                        <w:t>3. ΚΕΣΥ Χανίων, Ρεθύμνου, Ηρακλείου, Λασιθίου</w:t>
                      </w:r>
                    </w:p>
                    <w:p w:rsidR="00B911B2" w:rsidRDefault="00B911B2">
                      <w:pPr>
                        <w:pStyle w:val="a2"/>
                        <w:spacing w:after="0" w:line="240" w:lineRule="auto"/>
                        <w:rPr>
                          <w:rFonts w:ascii="Times New Roman" w:hAnsi="Times New Roman" w:cs="Times New Roman"/>
                          <w:color w:val="00000A"/>
                        </w:rPr>
                      </w:pPr>
                    </w:p>
                    <w:p w:rsidR="00B911B2" w:rsidRDefault="00B911B2">
                      <w:pPr>
                        <w:pStyle w:val="a2"/>
                        <w:spacing w:after="0" w:line="240" w:lineRule="auto"/>
                        <w:rPr>
                          <w:rFonts w:ascii="Times New Roman" w:hAnsi="Times New Roman" w:cs="Times New Roman"/>
                          <w:color w:val="00000A"/>
                        </w:rPr>
                      </w:pPr>
                      <w:proofErr w:type="spellStart"/>
                      <w:r>
                        <w:rPr>
                          <w:rFonts w:ascii="Times New Roman" w:hAnsi="Times New Roman" w:cs="Times New Roman"/>
                          <w:b/>
                          <w:bCs/>
                          <w:color w:val="000000"/>
                        </w:rPr>
                        <w:t>Κοιν</w:t>
                      </w:r>
                      <w:proofErr w:type="spellEnd"/>
                      <w:r>
                        <w:rPr>
                          <w:rFonts w:ascii="Times New Roman" w:hAnsi="Times New Roman" w:cs="Times New Roman"/>
                          <w:b/>
                          <w:bCs/>
                          <w:color w:val="000000"/>
                        </w:rPr>
                        <w:t>.:</w:t>
                      </w:r>
                      <w:r w:rsidRPr="00E56089">
                        <w:rPr>
                          <w:rFonts w:ascii="Times New Roman" w:hAnsi="Times New Roman" w:cs="Times New Roman"/>
                          <w:color w:val="00000A"/>
                        </w:rPr>
                        <w:t xml:space="preserve"> </w:t>
                      </w:r>
                      <w:r>
                        <w:rPr>
                          <w:rFonts w:ascii="Times New Roman" w:hAnsi="Times New Roman" w:cs="Times New Roman"/>
                          <w:color w:val="00000A"/>
                        </w:rPr>
                        <w:t>1.Περιφερειακή Διεύθυνση Εκπαίδευσης</w:t>
                      </w:r>
                    </w:p>
                    <w:p w:rsidR="00B911B2" w:rsidRDefault="00B911B2">
                      <w:pPr>
                        <w:pStyle w:val="a2"/>
                        <w:spacing w:after="0" w:line="240" w:lineRule="auto"/>
                        <w:rPr>
                          <w:rFonts w:ascii="Times New Roman" w:hAnsi="Times New Roman" w:cs="Times New Roman"/>
                          <w:color w:val="00000A"/>
                        </w:rPr>
                      </w:pPr>
                      <w:r>
                        <w:rPr>
                          <w:rFonts w:ascii="Times New Roman" w:hAnsi="Times New Roman" w:cs="Times New Roman"/>
                          <w:color w:val="00000A"/>
                        </w:rPr>
                        <w:t>2.ΠΕΚΕΣ Κρήτης</w:t>
                      </w:r>
                    </w:p>
                    <w:p w:rsidR="00B911B2" w:rsidRDefault="00B911B2">
                      <w:pPr>
                        <w:pStyle w:val="a2"/>
                        <w:spacing w:after="0" w:line="240" w:lineRule="auto"/>
                      </w:pPr>
                    </w:p>
                    <w:p w:rsidR="00B911B2" w:rsidRDefault="00B911B2">
                      <w:pPr>
                        <w:pStyle w:val="a2"/>
                      </w:pPr>
                    </w:p>
                  </w:txbxContent>
                </v:textbox>
              </v:shape>
            </w:pict>
          </mc:Fallback>
        </mc:AlternateContent>
      </w: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194704">
      <w:pPr>
        <w:spacing w:after="0" w:line="240" w:lineRule="auto"/>
        <w:rPr>
          <w:rFonts w:ascii="Times New Roman" w:hAnsi="Times New Roman" w:cs="Times New Roman"/>
          <w:color w:val="000000"/>
          <w:sz w:val="24"/>
          <w:szCs w:val="24"/>
          <w:lang w:val="en-US"/>
        </w:rPr>
      </w:pPr>
      <w:r>
        <w:rPr>
          <w:noProof/>
          <w:lang w:eastAsia="el-GR"/>
        </w:rPr>
        <mc:AlternateContent>
          <mc:Choice Requires="wps">
            <w:drawing>
              <wp:anchor distT="0" distB="0" distL="114300" distR="114300" simplePos="0" relativeHeight="251657216" behindDoc="1" locked="0" layoutInCell="1" allowOverlap="1">
                <wp:simplePos x="0" y="0"/>
                <wp:positionH relativeFrom="column">
                  <wp:posOffset>-38100</wp:posOffset>
                </wp:positionH>
                <wp:positionV relativeFrom="paragraph">
                  <wp:posOffset>165100</wp:posOffset>
                </wp:positionV>
                <wp:extent cx="2226310" cy="1270"/>
                <wp:effectExtent l="19050" t="14605" r="12065" b="12700"/>
                <wp:wrapNone/>
                <wp:docPr id="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1270"/>
                        </a:xfrm>
                        <a:custGeom>
                          <a:avLst/>
                          <a:gdLst>
                            <a:gd name="T0" fmla="*/ 0 w 21600"/>
                            <a:gd name="T1" fmla="*/ 0 h 21600"/>
                            <a:gd name="T2" fmla="*/ 21600 w 21600"/>
                            <a:gd name="T3" fmla="*/ 21600 h 21600"/>
                          </a:gdLst>
                          <a:ahLst/>
                          <a:cxnLst>
                            <a:cxn ang="0">
                              <a:pos x="T0" y="T1"/>
                            </a:cxn>
                            <a:cxn ang="0">
                              <a:pos x="T2" y="T3"/>
                            </a:cxn>
                          </a:cxnLst>
                          <a:rect l="0" t="0" r="r" b="b"/>
                          <a:pathLst>
                            <a:path w="21600" h="21600">
                              <a:moveTo>
                                <a:pt x="0" y="0"/>
                              </a:moveTo>
                              <a:lnTo>
                                <a:pt x="21600" y="21600"/>
                              </a:lnTo>
                            </a:path>
                          </a:pathLst>
                        </a:custGeom>
                        <a:noFill/>
                        <a:ln w="190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4C385" id="Freeform 5" o:spid="_x0000_s1026" style="position:absolute;margin-left:-3pt;margin-top:13pt;width:175.3pt;height:.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" path="m,l21600,21600e" filled="f" strokeweight=".53mm">
                <v:path arrowok="t" o:connecttype="custom" o:connectlocs="0,0;2226310,1270" o:connectangles="0,0"/>
              </v:shape>
            </w:pict>
          </mc:Fallback>
        </mc:AlternateContent>
      </w: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pPr>
        <w:spacing w:after="0" w:line="240" w:lineRule="auto"/>
        <w:rPr>
          <w:rFonts w:ascii="Times New Roman" w:hAnsi="Times New Roman" w:cs="Times New Roman"/>
          <w:color w:val="000000"/>
          <w:sz w:val="24"/>
          <w:szCs w:val="24"/>
          <w:lang w:val="en-US"/>
        </w:rPr>
      </w:pPr>
    </w:p>
    <w:p w:rsidR="00B911B2" w:rsidRDefault="00B911B2" w:rsidP="00E56089">
      <w:pPr>
        <w:jc w:val="center"/>
        <w:rPr>
          <w:rFonts w:ascii="Times New Roman" w:hAnsi="Times New Roman" w:cs="Times New Roman"/>
          <w:b/>
          <w:bCs/>
          <w:color w:val="00000A"/>
          <w:sz w:val="24"/>
          <w:szCs w:val="24"/>
        </w:rPr>
      </w:pPr>
    </w:p>
    <w:p w:rsidR="00B911B2" w:rsidRDefault="00B911B2" w:rsidP="00E56089">
      <w:pPr>
        <w:jc w:val="center"/>
        <w:rPr>
          <w:rFonts w:ascii="Times New Roman" w:hAnsi="Times New Roman" w:cs="Times New Roman"/>
          <w:b/>
          <w:bCs/>
          <w:color w:val="00000A"/>
          <w:sz w:val="24"/>
          <w:szCs w:val="24"/>
        </w:rPr>
      </w:pPr>
    </w:p>
    <w:p w:rsidR="00B911B2" w:rsidRDefault="00B911B2" w:rsidP="00E56089">
      <w:pPr>
        <w:jc w:val="center"/>
        <w:rPr>
          <w:rFonts w:ascii="Times New Roman" w:hAnsi="Times New Roman" w:cs="Times New Roman"/>
          <w:b/>
          <w:bCs/>
          <w:color w:val="00000A"/>
          <w:sz w:val="24"/>
          <w:szCs w:val="24"/>
        </w:rPr>
      </w:pPr>
    </w:p>
    <w:p w:rsidR="00B911B2" w:rsidRDefault="00B911B2" w:rsidP="00E56089">
      <w:pPr>
        <w:jc w:val="center"/>
        <w:rPr>
          <w:rFonts w:ascii="Times New Roman" w:hAnsi="Times New Roman" w:cs="Times New Roman"/>
          <w:b/>
          <w:bCs/>
          <w:color w:val="00000A"/>
          <w:sz w:val="24"/>
          <w:szCs w:val="24"/>
        </w:rPr>
      </w:pPr>
    </w:p>
    <w:p w:rsidR="00B911B2" w:rsidRDefault="00B911B2" w:rsidP="00E56089">
      <w:pPr>
        <w:jc w:val="center"/>
        <w:rPr>
          <w:rFonts w:ascii="Times New Roman" w:hAnsi="Times New Roman" w:cs="Times New Roman"/>
          <w:b/>
          <w:bCs/>
          <w:color w:val="00000A"/>
          <w:sz w:val="24"/>
          <w:szCs w:val="24"/>
        </w:rPr>
      </w:pPr>
    </w:p>
    <w:p w:rsidR="00B911B2" w:rsidRDefault="00B911B2" w:rsidP="00E56089">
      <w:pPr>
        <w:jc w:val="center"/>
        <w:rPr>
          <w:rFonts w:ascii="Times New Roman" w:hAnsi="Times New Roman" w:cs="Times New Roman"/>
          <w:b/>
          <w:bCs/>
          <w:sz w:val="24"/>
          <w:szCs w:val="24"/>
        </w:rPr>
      </w:pPr>
      <w:r>
        <w:rPr>
          <w:rFonts w:ascii="Times New Roman" w:hAnsi="Times New Roman" w:cs="Times New Roman"/>
          <w:b/>
          <w:bCs/>
          <w:color w:val="00000A"/>
          <w:sz w:val="24"/>
          <w:szCs w:val="24"/>
        </w:rPr>
        <w:t>Θέμα</w:t>
      </w:r>
      <w:r>
        <w:rPr>
          <w:rFonts w:ascii="Times New Roman" w:hAnsi="Times New Roman" w:cs="Times New Roman"/>
          <w:color w:val="00000A"/>
          <w:sz w:val="24"/>
          <w:szCs w:val="24"/>
        </w:rPr>
        <w:t xml:space="preserve">: </w:t>
      </w:r>
      <w:r w:rsidRPr="00D26D69">
        <w:rPr>
          <w:rFonts w:ascii="Times New Roman" w:hAnsi="Times New Roman" w:cs="Times New Roman"/>
          <w:b/>
          <w:bCs/>
          <w:sz w:val="24"/>
          <w:szCs w:val="24"/>
        </w:rPr>
        <w:t>Λειτουργία των Τμημάτων Ένταξης στις Σχολικές Μονάδες Πρωτοβάθμιας και Δευτεροβάθμιας Εκπαίδευσης</w:t>
      </w:r>
    </w:p>
    <w:p w:rsidR="00B911B2" w:rsidRDefault="00B911B2" w:rsidP="00D26D69">
      <w:pPr>
        <w:spacing w:after="0" w:line="240" w:lineRule="auto"/>
        <w:rPr>
          <w:rFonts w:ascii="Times New Roman" w:hAnsi="Times New Roman" w:cs="Times New Roman"/>
          <w:sz w:val="24"/>
          <w:szCs w:val="24"/>
        </w:rPr>
      </w:pPr>
      <w:proofErr w:type="spellStart"/>
      <w:r w:rsidRPr="00686F20">
        <w:rPr>
          <w:rFonts w:ascii="Times New Roman" w:hAnsi="Times New Roman" w:cs="Times New Roman"/>
          <w:b/>
          <w:bCs/>
          <w:sz w:val="24"/>
          <w:szCs w:val="24"/>
        </w:rPr>
        <w:t>Σχετ</w:t>
      </w:r>
      <w:proofErr w:type="spellEnd"/>
      <w:r w:rsidRPr="00686F20">
        <w:rPr>
          <w:rFonts w:ascii="Times New Roman" w:hAnsi="Times New Roman" w:cs="Times New Roman"/>
          <w:sz w:val="24"/>
          <w:szCs w:val="24"/>
        </w:rPr>
        <w:t>.</w:t>
      </w:r>
      <w:r>
        <w:rPr>
          <w:rFonts w:ascii="Times New Roman" w:hAnsi="Times New Roman" w:cs="Times New Roman"/>
          <w:sz w:val="24"/>
          <w:szCs w:val="24"/>
        </w:rPr>
        <w:t xml:space="preserve"> </w:t>
      </w:r>
      <w:r w:rsidRPr="00686F20">
        <w:rPr>
          <w:rFonts w:ascii="Times New Roman" w:hAnsi="Times New Roman" w:cs="Times New Roman"/>
          <w:sz w:val="24"/>
          <w:szCs w:val="24"/>
        </w:rPr>
        <w:t xml:space="preserve">1) Υ.Α. 102357/Γ6, ΦΕΚ 1319/2002 «Ένταξη, φοίτηση και αποφοίτηση των </w:t>
      </w:r>
      <w:proofErr w:type="spellStart"/>
      <w:r w:rsidRPr="00686F20">
        <w:rPr>
          <w:rFonts w:ascii="Times New Roman" w:hAnsi="Times New Roman" w:cs="Times New Roman"/>
          <w:sz w:val="24"/>
          <w:szCs w:val="24"/>
        </w:rPr>
        <w:t>ατόµων</w:t>
      </w:r>
      <w:proofErr w:type="spellEnd"/>
      <w:r w:rsidRPr="00686F20">
        <w:rPr>
          <w:rFonts w:ascii="Times New Roman" w:hAnsi="Times New Roman" w:cs="Times New Roman"/>
          <w:sz w:val="24"/>
          <w:szCs w:val="24"/>
        </w:rPr>
        <w:t xml:space="preserve"> µε ειδικές εκπαιδευτικές ανάγκες σε όλους τους τύπους των σχολείων Ειδικής Αγωγής και τα </w:t>
      </w:r>
      <w:proofErr w:type="spellStart"/>
      <w:r w:rsidRPr="00686F20">
        <w:rPr>
          <w:rFonts w:ascii="Times New Roman" w:hAnsi="Times New Roman" w:cs="Times New Roman"/>
          <w:sz w:val="24"/>
          <w:szCs w:val="24"/>
        </w:rPr>
        <w:t>Τ</w:t>
      </w:r>
      <w:r>
        <w:rPr>
          <w:rFonts w:ascii="Times New Roman" w:hAnsi="Times New Roman" w:cs="Times New Roman"/>
          <w:sz w:val="24"/>
          <w:szCs w:val="24"/>
        </w:rPr>
        <w:t>µήµατα</w:t>
      </w:r>
      <w:proofErr w:type="spellEnd"/>
      <w:r>
        <w:rPr>
          <w:rFonts w:ascii="Times New Roman" w:hAnsi="Times New Roman" w:cs="Times New Roman"/>
          <w:sz w:val="24"/>
          <w:szCs w:val="24"/>
        </w:rPr>
        <w:t xml:space="preserve"> Ένταξης» </w:t>
      </w:r>
    </w:p>
    <w:p w:rsidR="00B911B2" w:rsidRPr="00686F20" w:rsidRDefault="00B911B2" w:rsidP="00D26D69">
      <w:pPr>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2) Εγκύκλιος ΥΠΕΠΘ Γ6/15894/14-02-2006 «Φάκελοι </w:t>
      </w:r>
      <w:proofErr w:type="spellStart"/>
      <w:r w:rsidRPr="00686F20">
        <w:rPr>
          <w:rFonts w:ascii="Times New Roman" w:hAnsi="Times New Roman" w:cs="Times New Roman"/>
          <w:sz w:val="24"/>
          <w:szCs w:val="24"/>
        </w:rPr>
        <w:t>ατοµικών</w:t>
      </w:r>
      <w:proofErr w:type="spellEnd"/>
      <w:r w:rsidRPr="00686F20">
        <w:rPr>
          <w:rFonts w:ascii="Times New Roman" w:hAnsi="Times New Roman" w:cs="Times New Roman"/>
          <w:sz w:val="24"/>
          <w:szCs w:val="24"/>
        </w:rPr>
        <w:t xml:space="preserve"> στοιχείων»</w:t>
      </w:r>
    </w:p>
    <w:p w:rsidR="00B911B2" w:rsidRPr="00686F20" w:rsidRDefault="00B911B2" w:rsidP="00D26D69">
      <w:pPr>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 3) Υ.Α. 27922/Γ6, ΦΕΚ 449/2007 «</w:t>
      </w:r>
      <w:proofErr w:type="spellStart"/>
      <w:r w:rsidRPr="00686F20">
        <w:rPr>
          <w:rFonts w:ascii="Times New Roman" w:hAnsi="Times New Roman" w:cs="Times New Roman"/>
          <w:sz w:val="24"/>
          <w:szCs w:val="24"/>
        </w:rPr>
        <w:t>Καθορισµός</w:t>
      </w:r>
      <w:proofErr w:type="spellEnd"/>
      <w:r w:rsidRPr="00686F20">
        <w:rPr>
          <w:rFonts w:ascii="Times New Roman" w:hAnsi="Times New Roman" w:cs="Times New Roman"/>
          <w:sz w:val="24"/>
          <w:szCs w:val="24"/>
        </w:rPr>
        <w:t xml:space="preserve"> των ιδιαιτέρων καθηκόντων και </w:t>
      </w:r>
      <w:proofErr w:type="spellStart"/>
      <w:r w:rsidRPr="00686F20">
        <w:rPr>
          <w:rFonts w:ascii="Times New Roman" w:hAnsi="Times New Roman" w:cs="Times New Roman"/>
          <w:sz w:val="24"/>
          <w:szCs w:val="24"/>
        </w:rPr>
        <w:t>αρµοδιοτήτων</w:t>
      </w:r>
      <w:proofErr w:type="spellEnd"/>
      <w:r w:rsidRPr="00686F20">
        <w:rPr>
          <w:rFonts w:ascii="Times New Roman" w:hAnsi="Times New Roman" w:cs="Times New Roman"/>
          <w:sz w:val="24"/>
          <w:szCs w:val="24"/>
        </w:rPr>
        <w:t xml:space="preserve"> α)του εκπαιδευτικού προσωπικού, που υπηρετεί σε σχολικές µ</w:t>
      </w:r>
      <w:proofErr w:type="spellStart"/>
      <w:r w:rsidRPr="00686F20">
        <w:rPr>
          <w:rFonts w:ascii="Times New Roman" w:hAnsi="Times New Roman" w:cs="Times New Roman"/>
          <w:sz w:val="24"/>
          <w:szCs w:val="24"/>
        </w:rPr>
        <w:t>ονάδες</w:t>
      </w:r>
      <w:proofErr w:type="spellEnd"/>
      <w:r w:rsidRPr="00686F20">
        <w:rPr>
          <w:rFonts w:ascii="Times New Roman" w:hAnsi="Times New Roman" w:cs="Times New Roman"/>
          <w:sz w:val="24"/>
          <w:szCs w:val="24"/>
        </w:rPr>
        <w:t xml:space="preserve"> ειδικής αγωγής (ΣΜΕΑ) της </w:t>
      </w:r>
      <w:proofErr w:type="spellStart"/>
      <w:r w:rsidRPr="00686F20">
        <w:rPr>
          <w:rFonts w:ascii="Times New Roman" w:hAnsi="Times New Roman" w:cs="Times New Roman"/>
          <w:sz w:val="24"/>
          <w:szCs w:val="24"/>
        </w:rPr>
        <w:t>πρωτοβάθµιας</w:t>
      </w:r>
      <w:proofErr w:type="spellEnd"/>
      <w:r w:rsidRPr="00686F20">
        <w:rPr>
          <w:rFonts w:ascii="Times New Roman" w:hAnsi="Times New Roman" w:cs="Times New Roman"/>
          <w:sz w:val="24"/>
          <w:szCs w:val="24"/>
        </w:rPr>
        <w:t xml:space="preserve"> και </w:t>
      </w:r>
      <w:proofErr w:type="spellStart"/>
      <w:r w:rsidRPr="00686F20">
        <w:rPr>
          <w:rFonts w:ascii="Times New Roman" w:hAnsi="Times New Roman" w:cs="Times New Roman"/>
          <w:sz w:val="24"/>
          <w:szCs w:val="24"/>
        </w:rPr>
        <w:t>δευτεροβάθµιας</w:t>
      </w:r>
      <w:proofErr w:type="spellEnd"/>
      <w:r w:rsidRPr="00686F20">
        <w:rPr>
          <w:rFonts w:ascii="Times New Roman" w:hAnsi="Times New Roman" w:cs="Times New Roman"/>
          <w:sz w:val="24"/>
          <w:szCs w:val="24"/>
        </w:rPr>
        <w:t xml:space="preserve"> εκπαίδευσης (ειδικά σχολεία, </w:t>
      </w:r>
      <w:proofErr w:type="spellStart"/>
      <w:r w:rsidRPr="00686F20">
        <w:rPr>
          <w:rFonts w:ascii="Times New Roman" w:hAnsi="Times New Roman" w:cs="Times New Roman"/>
          <w:sz w:val="24"/>
          <w:szCs w:val="24"/>
        </w:rPr>
        <w:t>τµήµατα</w:t>
      </w:r>
      <w:proofErr w:type="spellEnd"/>
      <w:r w:rsidRPr="00686F20">
        <w:rPr>
          <w:rFonts w:ascii="Times New Roman" w:hAnsi="Times New Roman" w:cs="Times New Roman"/>
          <w:sz w:val="24"/>
          <w:szCs w:val="24"/>
        </w:rPr>
        <w:t xml:space="preserve"> ένταξης)» </w:t>
      </w:r>
    </w:p>
    <w:p w:rsidR="00B911B2" w:rsidRPr="00686F20" w:rsidRDefault="00B911B2" w:rsidP="00D26D69">
      <w:pPr>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4) Ν. 3699/2008, ΦΕΚ 199/2008 «Ειδική Αγωγή και Εκπαίδευση </w:t>
      </w:r>
      <w:proofErr w:type="spellStart"/>
      <w:r w:rsidRPr="00686F20">
        <w:rPr>
          <w:rFonts w:ascii="Times New Roman" w:hAnsi="Times New Roman" w:cs="Times New Roman"/>
          <w:sz w:val="24"/>
          <w:szCs w:val="24"/>
        </w:rPr>
        <w:t>Ατόµων</w:t>
      </w:r>
      <w:proofErr w:type="spellEnd"/>
      <w:r w:rsidRPr="00686F20">
        <w:rPr>
          <w:rFonts w:ascii="Times New Roman" w:hAnsi="Times New Roman" w:cs="Times New Roman"/>
          <w:sz w:val="24"/>
          <w:szCs w:val="24"/>
        </w:rPr>
        <w:t xml:space="preserve"> µε αναπηρία ή µε ειδικές εκπαιδευτικές ανάγκες» 5. Υ.Α. 17812/Γ6, ΦΕΚ 315/2014 «</w:t>
      </w:r>
      <w:proofErr w:type="spellStart"/>
      <w:r w:rsidRPr="00686F20">
        <w:rPr>
          <w:rFonts w:ascii="Times New Roman" w:hAnsi="Times New Roman" w:cs="Times New Roman"/>
          <w:sz w:val="24"/>
          <w:szCs w:val="24"/>
        </w:rPr>
        <w:t>Νόµιµη</w:t>
      </w:r>
      <w:proofErr w:type="spellEnd"/>
      <w:r w:rsidRPr="00686F20">
        <w:rPr>
          <w:rFonts w:ascii="Times New Roman" w:hAnsi="Times New Roman" w:cs="Times New Roman"/>
          <w:sz w:val="24"/>
          <w:szCs w:val="24"/>
        </w:rPr>
        <w:t xml:space="preserve"> σύσταση των Ε∆ΕΑΥ και </w:t>
      </w:r>
      <w:proofErr w:type="spellStart"/>
      <w:r w:rsidRPr="00686F20">
        <w:rPr>
          <w:rFonts w:ascii="Times New Roman" w:hAnsi="Times New Roman" w:cs="Times New Roman"/>
          <w:sz w:val="24"/>
          <w:szCs w:val="24"/>
        </w:rPr>
        <w:t>καθορισµός</w:t>
      </w:r>
      <w:proofErr w:type="spellEnd"/>
      <w:r w:rsidRPr="00686F20">
        <w:rPr>
          <w:rFonts w:ascii="Times New Roman" w:hAnsi="Times New Roman" w:cs="Times New Roman"/>
          <w:sz w:val="24"/>
          <w:szCs w:val="24"/>
        </w:rPr>
        <w:t xml:space="preserve"> των ιδιαίτερων καθηκόντων των µελών και συντονιστών αυτών»</w:t>
      </w:r>
    </w:p>
    <w:p w:rsidR="00B911B2" w:rsidRPr="00686F20" w:rsidRDefault="00B911B2" w:rsidP="00D26D69">
      <w:pPr>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5) Ν. 4186/2013 άρθρο 28, ΦΕΚ 193, τ. Α΄, 17-09-2014 </w:t>
      </w:r>
      <w:r>
        <w:rPr>
          <w:rFonts w:ascii="Times New Roman" w:hAnsi="Times New Roman" w:cs="Times New Roman"/>
          <w:sz w:val="24"/>
          <w:szCs w:val="24"/>
        </w:rPr>
        <w:t>«Αναδιάρθρωση της Δευτεροβάθμιας Εκπαίδευσης και λοιπές διατάξεις»</w:t>
      </w:r>
    </w:p>
    <w:p w:rsidR="00B911B2" w:rsidRPr="00686F20" w:rsidRDefault="00B911B2" w:rsidP="00D26D69">
      <w:pPr>
        <w:spacing w:after="0" w:line="240" w:lineRule="auto"/>
        <w:rPr>
          <w:rFonts w:ascii="Times New Roman" w:hAnsi="Times New Roman" w:cs="Times New Roman"/>
          <w:sz w:val="24"/>
          <w:szCs w:val="24"/>
        </w:rPr>
      </w:pPr>
      <w:r w:rsidRPr="00686F20">
        <w:rPr>
          <w:rFonts w:ascii="Times New Roman" w:hAnsi="Times New Roman" w:cs="Times New Roman"/>
          <w:sz w:val="24"/>
          <w:szCs w:val="24"/>
        </w:rPr>
        <w:t>6) Ν. 4368/2016 ΦΕΚ 21/21-2-2016, άρθρο 82, παρ.5</w:t>
      </w:r>
      <w:r>
        <w:rPr>
          <w:rFonts w:ascii="Times New Roman" w:hAnsi="Times New Roman" w:cs="Times New Roman"/>
          <w:sz w:val="24"/>
          <w:szCs w:val="24"/>
        </w:rPr>
        <w:t xml:space="preserve"> «Ρυθμίσεις θεμάτων Ειδικής Αγωγής και Εκπαίδευσης»</w:t>
      </w:r>
    </w:p>
    <w:p w:rsidR="00B911B2" w:rsidRPr="00686F20" w:rsidRDefault="00B911B2" w:rsidP="00D26D69">
      <w:pPr>
        <w:spacing w:after="0" w:line="240" w:lineRule="auto"/>
        <w:rPr>
          <w:rFonts w:ascii="Times New Roman" w:hAnsi="Times New Roman" w:cs="Times New Roman"/>
          <w:sz w:val="24"/>
          <w:szCs w:val="24"/>
        </w:rPr>
      </w:pPr>
      <w:r w:rsidRPr="00686F20">
        <w:rPr>
          <w:rFonts w:ascii="Times New Roman" w:hAnsi="Times New Roman" w:cs="Times New Roman"/>
          <w:sz w:val="24"/>
          <w:szCs w:val="24"/>
        </w:rPr>
        <w:t>7)Ν. 4547/2018, άρθρο 51</w:t>
      </w:r>
      <w:r>
        <w:rPr>
          <w:rFonts w:ascii="Times New Roman" w:hAnsi="Times New Roman" w:cs="Times New Roman"/>
          <w:sz w:val="24"/>
          <w:szCs w:val="24"/>
        </w:rPr>
        <w:t xml:space="preserve"> «Θέματα Ειδικής Αγωγής και Εκπαίδευσης( ΕΑΕ)»</w:t>
      </w:r>
    </w:p>
    <w:p w:rsidR="00B911B2" w:rsidRDefault="00B911B2" w:rsidP="00D26D69">
      <w:pPr>
        <w:spacing w:after="0" w:line="240" w:lineRule="auto"/>
        <w:rPr>
          <w:rFonts w:ascii="Times New Roman" w:hAnsi="Times New Roman" w:cs="Times New Roman"/>
          <w:sz w:val="24"/>
          <w:szCs w:val="24"/>
        </w:rPr>
      </w:pPr>
    </w:p>
    <w:p w:rsidR="00B911B2" w:rsidRDefault="00B911B2" w:rsidP="00D26D69">
      <w:pPr>
        <w:spacing w:after="0" w:line="240" w:lineRule="auto"/>
        <w:rPr>
          <w:rFonts w:ascii="Times New Roman" w:hAnsi="Times New Roman" w:cs="Times New Roman"/>
          <w:sz w:val="24"/>
          <w:szCs w:val="24"/>
        </w:rPr>
      </w:pPr>
    </w:p>
    <w:p w:rsidR="00B911B2" w:rsidRPr="00686F20" w:rsidRDefault="00B911B2" w:rsidP="00D26D69">
      <w:pPr>
        <w:spacing w:after="0" w:line="240" w:lineRule="auto"/>
        <w:rPr>
          <w:rFonts w:ascii="Times New Roman" w:hAnsi="Times New Roman" w:cs="Times New Roman"/>
          <w:sz w:val="24"/>
          <w:szCs w:val="24"/>
        </w:rPr>
      </w:pP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Αγαπητοί συνάδελφοι</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Η επιστημονική έρευνα αλλά και η εκπαιδευτική πράξη έχει αποδείξει ότι τις περισσότερες φορές οι ειδικές εκπαιδευτικές ανάγκες (Ε.Ε.Α.) των παιδιών και εφήβων που φοιτούν στις σχολικές μονάδες Πρωτοβάθμιας και Δευτεροβάθμιας Εκπαίδευσης δεν είναι δυνατόν  να αντιμετωπιστούν με τον αποτελεσματικότερο τρόπο στην κλασσική σχολική τάξη  χωρίς την παροχή εξειδικευμένης υποστήριξης. Η δημιουργία και  λειτουργία των Τμημάτων Ένταξης αποτελεί μία απαραίτητη και εξειδικευμένη δομή υποστήριξης στους μαθητές με αναπηρία και Ε.Ε.Α., ώστε να τους παρασχεθεί η ενδεικνυόμενη διδακτική παρέμβαση στο μαθησιακό αντικείμενο αλλά και η καταλληλότερη παιδαγωγική αντιμετώπιση ανάλογα με τις δυσκολίες που αντιμετωπίζουν στο εκπαιδευτικό και κοινωνικό πλαίσιο. Αποτελεί επίσης </w:t>
      </w:r>
      <w:r>
        <w:rPr>
          <w:rFonts w:ascii="Times New Roman" w:hAnsi="Times New Roman" w:cs="Times New Roman"/>
          <w:sz w:val="24"/>
          <w:szCs w:val="24"/>
        </w:rPr>
        <w:t xml:space="preserve">ιδιαίτερα χρήσιμο </w:t>
      </w:r>
      <w:r w:rsidRPr="00686F20">
        <w:rPr>
          <w:rFonts w:ascii="Times New Roman" w:hAnsi="Times New Roman" w:cs="Times New Roman"/>
          <w:sz w:val="24"/>
          <w:szCs w:val="24"/>
        </w:rPr>
        <w:t xml:space="preserve">υποστηρικτικό πλαίσιο όσον αφορά τους εκπαιδευτικούς της γενικής </w:t>
      </w:r>
      <w:r>
        <w:rPr>
          <w:rFonts w:ascii="Times New Roman" w:hAnsi="Times New Roman" w:cs="Times New Roman"/>
          <w:sz w:val="24"/>
          <w:szCs w:val="24"/>
        </w:rPr>
        <w:t xml:space="preserve">αγωγής των σχολικών μονάδων.   </w:t>
      </w:r>
    </w:p>
    <w:p w:rsidR="00B911B2" w:rsidRPr="00686F20" w:rsidRDefault="00B911B2" w:rsidP="00D26D69">
      <w:pPr>
        <w:pStyle w:val="ListParagraph"/>
        <w:rPr>
          <w:rFonts w:ascii="Times New Roman" w:hAnsi="Times New Roman" w:cs="Times New Roman"/>
          <w:sz w:val="24"/>
          <w:szCs w:val="24"/>
        </w:rPr>
      </w:pPr>
    </w:p>
    <w:p w:rsidR="00B911B2" w:rsidRPr="00BA0BD4" w:rsidRDefault="00B911B2" w:rsidP="00663DBA">
      <w:pPr>
        <w:pStyle w:val="ListParagraph"/>
        <w:numPr>
          <w:ilvl w:val="0"/>
          <w:numId w:val="2"/>
        </w:numPr>
        <w:jc w:val="center"/>
        <w:rPr>
          <w:rFonts w:ascii="Times New Roman" w:hAnsi="Times New Roman" w:cs="Times New Roman"/>
          <w:b/>
          <w:bCs/>
          <w:sz w:val="24"/>
          <w:szCs w:val="24"/>
        </w:rPr>
      </w:pPr>
      <w:r w:rsidRPr="00BA0BD4">
        <w:rPr>
          <w:rFonts w:ascii="Times New Roman" w:hAnsi="Times New Roman" w:cs="Times New Roman"/>
          <w:b/>
          <w:bCs/>
          <w:sz w:val="24"/>
          <w:szCs w:val="24"/>
        </w:rPr>
        <w:t>Προϋποθέσεις ίδρυσης  Τμήματος Ένταξης.</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Για να ιδρυθεί τμήμα ένταξης απαραίτητη προϋπόθεση είναι να υπάρχουν κατ’ ελάχιστον τρεις </w:t>
      </w:r>
      <w:r>
        <w:rPr>
          <w:rFonts w:ascii="Times New Roman" w:hAnsi="Times New Roman" w:cs="Times New Roman"/>
          <w:sz w:val="24"/>
          <w:szCs w:val="24"/>
        </w:rPr>
        <w:t>(3)</w:t>
      </w:r>
      <w:r w:rsidRPr="00686F20">
        <w:rPr>
          <w:rFonts w:ascii="Times New Roman" w:hAnsi="Times New Roman" w:cs="Times New Roman"/>
          <w:sz w:val="24"/>
          <w:szCs w:val="24"/>
        </w:rPr>
        <w:t>μαθητές και σχετική πρόταση από διαγνωστική υπηρεσία. Σε περιπτώσεις συστεγαζόμενων ή γειτονικών σχολικών μονάδων, τα Τμήματα Ένταξης συνενώνονται μέχρι του μέγιστου αριθμού δώδεκα</w:t>
      </w:r>
      <w:r>
        <w:rPr>
          <w:rFonts w:ascii="Times New Roman" w:hAnsi="Times New Roman" w:cs="Times New Roman"/>
          <w:sz w:val="24"/>
          <w:szCs w:val="24"/>
        </w:rPr>
        <w:t xml:space="preserve"> (12)</w:t>
      </w:r>
      <w:r w:rsidRPr="00686F20">
        <w:rPr>
          <w:rFonts w:ascii="Times New Roman" w:hAnsi="Times New Roman" w:cs="Times New Roman"/>
          <w:sz w:val="24"/>
          <w:szCs w:val="24"/>
        </w:rPr>
        <w:t xml:space="preserve">  μαθητών ανά Τμήμα Ένταξης. (Ν. 3699/2008 άρθρο 6)</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Pr="00BA0BD4" w:rsidRDefault="00B911B2" w:rsidP="00663DBA">
      <w:pPr>
        <w:pStyle w:val="ListParagraph"/>
        <w:numPr>
          <w:ilvl w:val="0"/>
          <w:numId w:val="2"/>
        </w:numPr>
        <w:autoSpaceDE w:val="0"/>
        <w:autoSpaceDN w:val="0"/>
        <w:adjustRightInd w:val="0"/>
        <w:spacing w:after="0" w:line="240" w:lineRule="auto"/>
        <w:jc w:val="center"/>
        <w:rPr>
          <w:rFonts w:ascii="Times New Roman" w:hAnsi="Times New Roman" w:cs="Times New Roman"/>
          <w:b/>
          <w:bCs/>
          <w:sz w:val="24"/>
          <w:szCs w:val="24"/>
        </w:rPr>
      </w:pPr>
      <w:r w:rsidRPr="00BA0BD4">
        <w:rPr>
          <w:rFonts w:ascii="Times New Roman" w:hAnsi="Times New Roman" w:cs="Times New Roman"/>
          <w:b/>
          <w:bCs/>
          <w:sz w:val="24"/>
          <w:szCs w:val="24"/>
        </w:rPr>
        <w:t>Κατηγορίες μαθητών που μπορούν να υποστηριχθούν στο Τ.Ε.</w:t>
      </w:r>
    </w:p>
    <w:p w:rsidR="00B911B2" w:rsidRPr="00686F20" w:rsidRDefault="00B911B2" w:rsidP="00D26D69">
      <w:pPr>
        <w:pStyle w:val="ListParagraph"/>
        <w:autoSpaceDE w:val="0"/>
        <w:autoSpaceDN w:val="0"/>
        <w:adjustRightInd w:val="0"/>
        <w:spacing w:after="0" w:line="240" w:lineRule="auto"/>
        <w:rPr>
          <w:rFonts w:ascii="Times New Roman" w:hAnsi="Times New Roman" w:cs="Times New Roman"/>
          <w:sz w:val="24"/>
          <w:szCs w:val="24"/>
        </w:rPr>
      </w:pPr>
    </w:p>
    <w:p w:rsidR="00B911B2"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Το Τ.Ε. λειτουργεί ως υποστηρικτική δομή εκπαίδευσης για τους μαθητές και τις μαθήτριες με αναπηρία και ειδικές εκπαιδευτικές ανάγκες που φοιτούν στις σχολικές μονάδες και εμπίπτουν στις κατηγορίες που αναφέρονται στο Ν. 3699/2008, άρθρο 3, παρ. 1, 2, 3. Στο Τ.Ε. δεν υποστηρίζονται  μαθητές με χαμηλή σχολική επίδοση εξαιτίας άλλων αιτιωδών παραγόντων όπως  π.χ. αυτοί με γλωσσικές ή πολιτισμικές ιδιαιτερότητες, καθώς δεν εμπίπτουν στην κατηγορία των ατόμων με αναπηρία ή/και Ε.Ε.Α. </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Οι μαθητές που πρόκειται να υποστηριχθούν στα Τ.Ε. θα πρέπει να έχουν:</w:t>
      </w:r>
    </w:p>
    <w:p w:rsidR="00B911B2" w:rsidRPr="00686F20" w:rsidRDefault="00B911B2" w:rsidP="00BA0BD4">
      <w:pPr>
        <w:pStyle w:val="ListParagraph"/>
        <w:numPr>
          <w:ilvl w:val="0"/>
          <w:numId w:val="8"/>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γνωμάτευση από το ΚΕΣΥ ή άλλο δημόσιο πιστοποιημένο φορέα  </w:t>
      </w:r>
    </w:p>
    <w:p w:rsidR="00B911B2" w:rsidRPr="00686F20" w:rsidRDefault="00B911B2" w:rsidP="00BA0BD4">
      <w:pPr>
        <w:pStyle w:val="ListParagraph"/>
        <w:numPr>
          <w:ilvl w:val="0"/>
          <w:numId w:val="8"/>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υπεύθυνη δήλωση του γονέα ότι επιθυμεί την αξιολόγηση και την υποστήριξη του παιδιού του από τον εκπαιδευτικό Ε.Α.Ε στο Τ.Ε. </w:t>
      </w:r>
    </w:p>
    <w:p w:rsidR="00B911B2" w:rsidRPr="00686F20" w:rsidRDefault="00B911B2" w:rsidP="00BA0BD4">
      <w:pPr>
        <w:pStyle w:val="ListParagraph"/>
        <w:numPr>
          <w:ilvl w:val="0"/>
          <w:numId w:val="8"/>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τη σύμφωνη γνώμη του Συντονιστή Ειδικής Αγωγής και Ενταξιακής Εκπαίδευσης. </w:t>
      </w:r>
    </w:p>
    <w:p w:rsidR="00B911B2" w:rsidRPr="00686F20" w:rsidRDefault="00B911B2" w:rsidP="00D26D69">
      <w:pPr>
        <w:pStyle w:val="ListParagraph"/>
        <w:autoSpaceDE w:val="0"/>
        <w:autoSpaceDN w:val="0"/>
        <w:adjustRightInd w:val="0"/>
        <w:spacing w:after="0" w:line="240" w:lineRule="auto"/>
        <w:rPr>
          <w:rFonts w:ascii="Times New Roman" w:hAnsi="Times New Roman" w:cs="Times New Roman"/>
          <w:sz w:val="24"/>
          <w:szCs w:val="24"/>
        </w:rPr>
      </w:pPr>
    </w:p>
    <w:p w:rsidR="00B911B2"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Σε περιπτώσεις μαθητές των οποίων η χαμηλή σχολική επίδοση οφείλεται σε </w:t>
      </w:r>
      <w:proofErr w:type="spellStart"/>
      <w:r w:rsidRPr="00686F20">
        <w:rPr>
          <w:rFonts w:ascii="Times New Roman" w:hAnsi="Times New Roman" w:cs="Times New Roman"/>
          <w:sz w:val="24"/>
          <w:szCs w:val="24"/>
        </w:rPr>
        <w:t>διαταρακτική</w:t>
      </w:r>
      <w:proofErr w:type="spellEnd"/>
      <w:r w:rsidRPr="00686F20">
        <w:rPr>
          <w:rFonts w:ascii="Times New Roman" w:hAnsi="Times New Roman" w:cs="Times New Roman"/>
          <w:sz w:val="24"/>
          <w:szCs w:val="24"/>
        </w:rPr>
        <w:t xml:space="preserve"> συμπεριφορά, απροσεξία, υπερκινητικότητα, δυσκολίες στη μάθηση ή άλλες </w:t>
      </w:r>
      <w:proofErr w:type="spellStart"/>
      <w:r w:rsidRPr="00686F20">
        <w:rPr>
          <w:rFonts w:ascii="Times New Roman" w:hAnsi="Times New Roman" w:cs="Times New Roman"/>
          <w:sz w:val="24"/>
          <w:szCs w:val="24"/>
        </w:rPr>
        <w:t>ψυχοσυναισθηματικές</w:t>
      </w:r>
      <w:proofErr w:type="spellEnd"/>
      <w:r w:rsidRPr="00686F20">
        <w:rPr>
          <w:rFonts w:ascii="Times New Roman" w:hAnsi="Times New Roman" w:cs="Times New Roman"/>
          <w:sz w:val="24"/>
          <w:szCs w:val="24"/>
        </w:rPr>
        <w:t xml:space="preserve"> </w:t>
      </w:r>
      <w:proofErr w:type="spellStart"/>
      <w:r w:rsidRPr="00686F20">
        <w:rPr>
          <w:rFonts w:ascii="Times New Roman" w:hAnsi="Times New Roman" w:cs="Times New Roman"/>
          <w:sz w:val="24"/>
          <w:szCs w:val="24"/>
        </w:rPr>
        <w:t>δυσκ</w:t>
      </w:r>
      <w:proofErr w:type="spellEnd"/>
      <w:r w:rsidRPr="00686F20">
        <w:rPr>
          <w:rFonts w:ascii="Times New Roman" w:hAnsi="Times New Roman" w:cs="Times New Roman"/>
          <w:sz w:val="24"/>
          <w:szCs w:val="24"/>
          <w:lang w:val="en-US"/>
        </w:rPr>
        <w:t>o</w:t>
      </w:r>
      <w:proofErr w:type="spellStart"/>
      <w:r w:rsidRPr="00686F20">
        <w:rPr>
          <w:rFonts w:ascii="Times New Roman" w:hAnsi="Times New Roman" w:cs="Times New Roman"/>
          <w:sz w:val="24"/>
          <w:szCs w:val="24"/>
        </w:rPr>
        <w:t>λίες</w:t>
      </w:r>
      <w:proofErr w:type="spellEnd"/>
      <w:r w:rsidRPr="00686F20">
        <w:rPr>
          <w:rFonts w:ascii="Times New Roman" w:hAnsi="Times New Roman" w:cs="Times New Roman"/>
          <w:sz w:val="24"/>
          <w:szCs w:val="24"/>
        </w:rPr>
        <w:t xml:space="preserve"> προτείνεται από τον εκπαιδευτικό</w:t>
      </w:r>
      <w:r>
        <w:rPr>
          <w:rFonts w:ascii="Times New Roman" w:hAnsi="Times New Roman" w:cs="Times New Roman"/>
          <w:sz w:val="24"/>
          <w:szCs w:val="24"/>
        </w:rPr>
        <w:t xml:space="preserve"> του τυπικού τμήματος που φοιτά ο μαθητής,</w:t>
      </w:r>
      <w:r w:rsidRPr="00686F20">
        <w:rPr>
          <w:rFonts w:ascii="Times New Roman" w:hAnsi="Times New Roman" w:cs="Times New Roman"/>
          <w:sz w:val="24"/>
          <w:szCs w:val="24"/>
        </w:rPr>
        <w:t xml:space="preserve"> η διαφοροποιημένη διδασκαλία στα πλαίσια της συμπερίληψης. Επειδή στη σχολική τάξη ο μαθητής καλείται να ανταποκριθεί σε συγκεκριμένα έργα τα οποία απαιτούν προσοχή, συγκέντρωση, αυτορρύθμιση και </w:t>
      </w:r>
      <w:r w:rsidRPr="00686F20">
        <w:rPr>
          <w:rFonts w:ascii="Times New Roman" w:hAnsi="Times New Roman" w:cs="Times New Roman"/>
          <w:sz w:val="24"/>
          <w:szCs w:val="24"/>
        </w:rPr>
        <w:lastRenderedPageBreak/>
        <w:t xml:space="preserve">αναχαίτηση των παρορμήσεων, καλές επιτελικές και μνημονικές λειτουργίες, ώστε να μπορέσει να αποκτήσει μεταγνωστικές στρατηγικές μάθησης,  και οι εν λόγω  μαθητές αντιμετωπίζουν τέτοιου είδους δυσκολίες, μπορούν να υποστηριχθούν </w:t>
      </w:r>
      <w:r>
        <w:rPr>
          <w:rFonts w:ascii="Times New Roman" w:hAnsi="Times New Roman" w:cs="Times New Roman"/>
          <w:sz w:val="24"/>
          <w:szCs w:val="24"/>
        </w:rPr>
        <w:t xml:space="preserve">στο Τ.Ε. </w:t>
      </w:r>
      <w:r w:rsidRPr="00686F20">
        <w:rPr>
          <w:rFonts w:ascii="Times New Roman" w:hAnsi="Times New Roman" w:cs="Times New Roman"/>
          <w:sz w:val="24"/>
          <w:szCs w:val="24"/>
        </w:rPr>
        <w:t>από τον εκπαιδευτικό Ε.Α.Ε. με:</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Pr="00686F20" w:rsidRDefault="00B911B2" w:rsidP="00BA0BD4">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υπεύθυνη δήλωση του γονέα ότι επιθυμεί την αξιολόγηση και την υποστήριξη του παιδιού του από τον εκπαιδευτικό Ε.Α.Ε στο Τ.Ε. </w:t>
      </w:r>
    </w:p>
    <w:p w:rsidR="00B911B2" w:rsidRPr="00686F20" w:rsidRDefault="00B911B2" w:rsidP="00BA0BD4">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τη σύμφωνη γνώμη του Συντονιστή Ειδικής Αγωγής και Ενταξιακής Εκπαίδευσης.</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 </w:t>
      </w:r>
    </w:p>
    <w:p w:rsidR="00B911B2"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Σε περιπτώσεις που οι γονείς μαθητή με Ε.Ε.Α. ή/ και αναπηρία  επιθυμούν την υποστήριξή του από εκπαιδευτικό Ε.Α.Ε. σε Τ.Ε. και δεν υπάρχει γνωμάτευση από δημόσιο πιστοποιημένο φορέα, ο Συντονιστής Ε.Α. &amp; Ε.Ε. μπορεί να γνωματεύσει για την υποστήριξη του μαθητή σε Τ.Ε. με την προϋπόθεση ότι υπάρχει:</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Pr="00686F20" w:rsidRDefault="00B911B2" w:rsidP="00BA0BD4">
      <w:pPr>
        <w:pStyle w:val="ListParagraph"/>
        <w:numPr>
          <w:ilvl w:val="0"/>
          <w:numId w:val="10"/>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αντίγραφο από το πρακτικό παιδαγωγικής συνεδρίας στο οποίο να αναφέρονται από τον εκπαιδευτικό του τμήματος οι λόγοι που κρίνεται απαραίτητο ο μαθητής να υποστηριχθεί από τον εκπαιδευτικό Ε.Α.Ε.</w:t>
      </w:r>
    </w:p>
    <w:p w:rsidR="00B911B2" w:rsidRPr="00686F20" w:rsidRDefault="00B911B2" w:rsidP="00BA0BD4">
      <w:pPr>
        <w:pStyle w:val="ListParagraph"/>
        <w:numPr>
          <w:ilvl w:val="0"/>
          <w:numId w:val="10"/>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το Βραχυχρόνιο Πρόγραμμα Παρέμβασης (ΒΠΠ) που έχει εφαρμοστεί για το συγκεκριμένο μαθητή για ελάχιστο χρονικό διάστημα δύο μηνών και τα αποτελέσματά του</w:t>
      </w:r>
    </w:p>
    <w:p w:rsidR="00B911B2" w:rsidRPr="00686F20" w:rsidRDefault="00B911B2" w:rsidP="00BA0BD4">
      <w:pPr>
        <w:pStyle w:val="ListParagraph"/>
        <w:numPr>
          <w:ilvl w:val="0"/>
          <w:numId w:val="10"/>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υπεύθυνη δήλωση του γονέα ότι επιθυμεί την αξιολόγηση και την υποστήριξη του παιδιού του από τον εκπαιδευτικό Ε.Α.Ε στο Τ.Ε. (Ν.3699/2008 άρθρο 6, παρ.1.) </w:t>
      </w:r>
    </w:p>
    <w:p w:rsidR="00B911B2" w:rsidRPr="00BA0BD4" w:rsidRDefault="00B911B2" w:rsidP="00BA0BD4">
      <w:pPr>
        <w:autoSpaceDE w:val="0"/>
        <w:autoSpaceDN w:val="0"/>
        <w:adjustRightInd w:val="0"/>
        <w:spacing w:after="0" w:line="240" w:lineRule="auto"/>
        <w:jc w:val="center"/>
        <w:rPr>
          <w:rFonts w:ascii="Times New Roman" w:hAnsi="Times New Roman" w:cs="Times New Roman"/>
          <w:b/>
          <w:bCs/>
          <w:sz w:val="24"/>
          <w:szCs w:val="24"/>
        </w:rPr>
      </w:pPr>
    </w:p>
    <w:p w:rsidR="00B911B2" w:rsidRPr="00686F20" w:rsidRDefault="00B911B2" w:rsidP="009D22D7">
      <w:pPr>
        <w:pStyle w:val="ListParagraph"/>
        <w:numPr>
          <w:ilvl w:val="0"/>
          <w:numId w:val="2"/>
        </w:numPr>
        <w:jc w:val="center"/>
        <w:rPr>
          <w:rFonts w:ascii="Times New Roman" w:hAnsi="Times New Roman" w:cs="Times New Roman"/>
          <w:sz w:val="24"/>
          <w:szCs w:val="24"/>
        </w:rPr>
      </w:pPr>
      <w:r w:rsidRPr="00BA0BD4">
        <w:rPr>
          <w:rFonts w:ascii="Times New Roman" w:hAnsi="Times New Roman" w:cs="Times New Roman"/>
          <w:b/>
          <w:bCs/>
          <w:sz w:val="24"/>
          <w:szCs w:val="24"/>
        </w:rPr>
        <w:t>Διαδικασία σύνταξης καταλόγου μαθητών για υποστήριξη στο Τμήμα ένταξης</w:t>
      </w:r>
      <w:r w:rsidRPr="00686F20">
        <w:rPr>
          <w:rFonts w:ascii="Times New Roman" w:hAnsi="Times New Roman" w:cs="Times New Roman"/>
          <w:sz w:val="24"/>
          <w:szCs w:val="24"/>
        </w:rPr>
        <w:t>.</w:t>
      </w:r>
    </w:p>
    <w:p w:rsidR="00B911B2" w:rsidRDefault="00B911B2" w:rsidP="00D26D69">
      <w:pPr>
        <w:rPr>
          <w:rFonts w:ascii="Times New Roman" w:hAnsi="Times New Roman" w:cs="Times New Roman"/>
          <w:sz w:val="24"/>
          <w:szCs w:val="24"/>
        </w:rPr>
      </w:pPr>
      <w:r>
        <w:rPr>
          <w:rFonts w:ascii="Times New Roman" w:hAnsi="Times New Roman" w:cs="Times New Roman"/>
          <w:sz w:val="24"/>
          <w:szCs w:val="24"/>
        </w:rPr>
        <w:t>Για να υποστηριχτούν μαθητές στα Τ.Ε. ακολουθείται η παρακάτω διαδικασία:</w:t>
      </w:r>
    </w:p>
    <w:p w:rsidR="00B911B2" w:rsidRDefault="00B911B2" w:rsidP="00D26D69">
      <w:pPr>
        <w:rPr>
          <w:rFonts w:ascii="Times New Roman" w:hAnsi="Times New Roman" w:cs="Times New Roman"/>
          <w:sz w:val="24"/>
          <w:szCs w:val="24"/>
        </w:rPr>
      </w:pPr>
      <w:r>
        <w:rPr>
          <w:rFonts w:ascii="Times New Roman" w:hAnsi="Times New Roman" w:cs="Times New Roman"/>
          <w:sz w:val="24"/>
          <w:szCs w:val="24"/>
        </w:rPr>
        <w:t xml:space="preserve">α. </w:t>
      </w:r>
      <w:r w:rsidRPr="00686F20">
        <w:rPr>
          <w:rFonts w:ascii="Times New Roman" w:hAnsi="Times New Roman" w:cs="Times New Roman"/>
          <w:sz w:val="24"/>
          <w:szCs w:val="24"/>
        </w:rPr>
        <w:t>Σε σχολικές μονάδες που λειτουργούν Τμήματα ένταξης οι εκπαιδευτικοί των τμημάτων Γενικής Παιδείας Πρωτοβάθμιας ή /και Δευτεροβάθμιας εκπαίδευσης  συντάσσουν   κατάλογο με τα ονόματα των μαθητών προς παραπομπή στο ΤΕ και  περιγραφική έκθεση για τον καθένα από αυτούς, στην οποία  αναφέρουν το μαθησιακό προφίλ,  τις ειδικές εκπαιδευτικές του ανάγκες  και</w:t>
      </w:r>
      <w:r>
        <w:rPr>
          <w:rFonts w:ascii="Times New Roman" w:hAnsi="Times New Roman" w:cs="Times New Roman"/>
          <w:sz w:val="24"/>
          <w:szCs w:val="24"/>
        </w:rPr>
        <w:t xml:space="preserve"> αιτιολογούν την παραπομπή του.</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w:t>
      </w:r>
      <w:r>
        <w:rPr>
          <w:rFonts w:ascii="Times New Roman" w:hAnsi="Times New Roman" w:cs="Times New Roman"/>
          <w:sz w:val="24"/>
          <w:szCs w:val="24"/>
        </w:rPr>
        <w:t xml:space="preserve">β. </w:t>
      </w:r>
      <w:r w:rsidRPr="00686F20">
        <w:rPr>
          <w:rFonts w:ascii="Times New Roman" w:hAnsi="Times New Roman" w:cs="Times New Roman"/>
          <w:sz w:val="24"/>
          <w:szCs w:val="24"/>
        </w:rPr>
        <w:t>Ο κατάλογος με τα ονόματα των μαθητών καθώς και οι περιγραφικές εκθέσεις κατατίθεν</w:t>
      </w:r>
      <w:r>
        <w:rPr>
          <w:rFonts w:ascii="Times New Roman" w:hAnsi="Times New Roman" w:cs="Times New Roman"/>
          <w:sz w:val="24"/>
          <w:szCs w:val="24"/>
        </w:rPr>
        <w:t>ται στο διευθυντή του σχολείου.</w:t>
      </w:r>
    </w:p>
    <w:p w:rsidR="00B911B2" w:rsidRPr="00686F20" w:rsidRDefault="00B911B2" w:rsidP="00D26D69">
      <w:pPr>
        <w:rPr>
          <w:rFonts w:ascii="Times New Roman" w:hAnsi="Times New Roman" w:cs="Times New Roman"/>
          <w:sz w:val="24"/>
          <w:szCs w:val="24"/>
        </w:rPr>
      </w:pPr>
      <w:r>
        <w:rPr>
          <w:rFonts w:ascii="Times New Roman" w:hAnsi="Times New Roman" w:cs="Times New Roman"/>
          <w:sz w:val="24"/>
          <w:szCs w:val="24"/>
        </w:rPr>
        <w:t xml:space="preserve">γ. </w:t>
      </w:r>
      <w:r w:rsidRPr="00686F20">
        <w:rPr>
          <w:rFonts w:ascii="Times New Roman" w:hAnsi="Times New Roman" w:cs="Times New Roman"/>
          <w:sz w:val="24"/>
          <w:szCs w:val="24"/>
        </w:rPr>
        <w:t>Ο Διευθυντής του σχολείου συνεργάζεται με τους  εκπαιδευτικούς των τμημάτων ώστε ο κατάλογος των μαθητών που παραπέμπονται να είναι σύννομος (Ν.3699/2008 άρθρο 3.)</w:t>
      </w:r>
    </w:p>
    <w:p w:rsidR="00B911B2" w:rsidRPr="00686F20" w:rsidRDefault="00B911B2" w:rsidP="00D26D69">
      <w:pPr>
        <w:rPr>
          <w:rFonts w:ascii="Times New Roman" w:hAnsi="Times New Roman" w:cs="Times New Roman"/>
          <w:sz w:val="24"/>
          <w:szCs w:val="24"/>
        </w:rPr>
      </w:pPr>
      <w:r>
        <w:rPr>
          <w:rFonts w:ascii="Times New Roman" w:hAnsi="Times New Roman" w:cs="Times New Roman"/>
          <w:sz w:val="24"/>
          <w:szCs w:val="24"/>
        </w:rPr>
        <w:t xml:space="preserve"> δ. Ο εκπαιδευτικός</w:t>
      </w:r>
      <w:r w:rsidRPr="00686F20">
        <w:rPr>
          <w:rFonts w:ascii="Times New Roman" w:hAnsi="Times New Roman" w:cs="Times New Roman"/>
          <w:sz w:val="24"/>
          <w:szCs w:val="24"/>
        </w:rPr>
        <w:t xml:space="preserve"> Ε.Α.Ε. </w:t>
      </w:r>
      <w:r>
        <w:rPr>
          <w:rFonts w:ascii="Times New Roman" w:hAnsi="Times New Roman" w:cs="Times New Roman"/>
          <w:sz w:val="24"/>
          <w:szCs w:val="24"/>
        </w:rPr>
        <w:t>του</w:t>
      </w:r>
      <w:r w:rsidRPr="00686F20">
        <w:rPr>
          <w:rFonts w:ascii="Times New Roman" w:hAnsi="Times New Roman" w:cs="Times New Roman"/>
          <w:sz w:val="24"/>
          <w:szCs w:val="24"/>
        </w:rPr>
        <w:t xml:space="preserve"> Τ.Ε κατά την αξιολόγηση των μαθητών με βάση τις προτάσεις που έχουν υποβληθεί στο σύλλογο διδασκόντων ώστε να  διερευνηθούν οι ειδικές εκπαιδευτικές ανάγκες τους και προκειμένου να συμπεριληφθούν στην υποστηρικτική εκπαιδευτική παρέμβαση του Τμήματος Ένταξης</w:t>
      </w:r>
      <w:r>
        <w:rPr>
          <w:rFonts w:ascii="Times New Roman" w:hAnsi="Times New Roman" w:cs="Times New Roman"/>
          <w:sz w:val="24"/>
          <w:szCs w:val="24"/>
        </w:rPr>
        <w:t>, λαμβάνει</w:t>
      </w:r>
      <w:r w:rsidRPr="00686F20">
        <w:rPr>
          <w:rFonts w:ascii="Times New Roman" w:hAnsi="Times New Roman" w:cs="Times New Roman"/>
          <w:sz w:val="24"/>
          <w:szCs w:val="24"/>
        </w:rPr>
        <w:t xml:space="preserve"> υπόψη: </w:t>
      </w:r>
    </w:p>
    <w:p w:rsidR="00B911B2" w:rsidRPr="00BA0BD4" w:rsidRDefault="00B911B2" w:rsidP="00BA0BD4">
      <w:pPr>
        <w:pStyle w:val="ListParagraph"/>
        <w:numPr>
          <w:ilvl w:val="0"/>
          <w:numId w:val="12"/>
        </w:numPr>
        <w:rPr>
          <w:rFonts w:ascii="Times New Roman" w:hAnsi="Times New Roman" w:cs="Times New Roman"/>
          <w:sz w:val="24"/>
          <w:szCs w:val="24"/>
        </w:rPr>
      </w:pPr>
      <w:r w:rsidRPr="00BA0BD4">
        <w:rPr>
          <w:rFonts w:ascii="Times New Roman" w:hAnsi="Times New Roman" w:cs="Times New Roman"/>
          <w:sz w:val="24"/>
          <w:szCs w:val="24"/>
        </w:rPr>
        <w:lastRenderedPageBreak/>
        <w:t xml:space="preserve">την πρόταση στη  γνωμάτευση του ΚΕ.Σ.Υ. ή του </w:t>
      </w:r>
      <w:proofErr w:type="spellStart"/>
      <w:r w:rsidRPr="00BA0BD4">
        <w:rPr>
          <w:rFonts w:ascii="Times New Roman" w:hAnsi="Times New Roman" w:cs="Times New Roman"/>
          <w:sz w:val="24"/>
          <w:szCs w:val="24"/>
        </w:rPr>
        <w:t>Ιατροπαιδαγωγικού</w:t>
      </w:r>
      <w:proofErr w:type="spellEnd"/>
      <w:r w:rsidRPr="00BA0BD4">
        <w:rPr>
          <w:rFonts w:ascii="Times New Roman" w:hAnsi="Times New Roman" w:cs="Times New Roman"/>
          <w:sz w:val="24"/>
          <w:szCs w:val="24"/>
        </w:rPr>
        <w:t xml:space="preserve"> Κέντρου για υποστήριξη του μαθητή στο Τμήμα Ένταξης </w:t>
      </w:r>
    </w:p>
    <w:p w:rsidR="00B911B2" w:rsidRPr="00BA0BD4" w:rsidRDefault="00B911B2" w:rsidP="00BA0BD4">
      <w:pPr>
        <w:pStyle w:val="ListParagraph"/>
        <w:numPr>
          <w:ilvl w:val="0"/>
          <w:numId w:val="12"/>
        </w:numPr>
        <w:rPr>
          <w:rFonts w:ascii="Times New Roman" w:hAnsi="Times New Roman" w:cs="Times New Roman"/>
          <w:sz w:val="24"/>
          <w:szCs w:val="24"/>
        </w:rPr>
      </w:pPr>
      <w:r w:rsidRPr="00BA0BD4">
        <w:rPr>
          <w:rFonts w:ascii="Times New Roman" w:hAnsi="Times New Roman" w:cs="Times New Roman"/>
          <w:sz w:val="24"/>
          <w:szCs w:val="24"/>
        </w:rPr>
        <w:t xml:space="preserve">τη σοβαρότητα και το είδος των ειδικών εκπαιδευτικών αναγκών του </w:t>
      </w:r>
    </w:p>
    <w:p w:rsidR="00B911B2" w:rsidRPr="00BA0BD4" w:rsidRDefault="00B911B2" w:rsidP="00BA0BD4">
      <w:pPr>
        <w:pStyle w:val="ListParagraph"/>
        <w:numPr>
          <w:ilvl w:val="0"/>
          <w:numId w:val="12"/>
        </w:numPr>
        <w:rPr>
          <w:rFonts w:ascii="Times New Roman" w:hAnsi="Times New Roman" w:cs="Times New Roman"/>
          <w:sz w:val="24"/>
          <w:szCs w:val="24"/>
        </w:rPr>
      </w:pPr>
      <w:r w:rsidRPr="00BA0BD4">
        <w:rPr>
          <w:rFonts w:ascii="Times New Roman" w:hAnsi="Times New Roman" w:cs="Times New Roman"/>
          <w:sz w:val="24"/>
          <w:szCs w:val="24"/>
        </w:rPr>
        <w:t xml:space="preserve">την αναγκαιότητα για το σχεδιασμό και την υλοποίηση εξατομικευμένου προγράμματος εκπαίδευσης (ΕΠΕ), </w:t>
      </w:r>
    </w:p>
    <w:p w:rsidR="00B911B2" w:rsidRPr="00BA0BD4" w:rsidRDefault="00B911B2" w:rsidP="00BA0BD4">
      <w:pPr>
        <w:pStyle w:val="ListParagraph"/>
        <w:numPr>
          <w:ilvl w:val="0"/>
          <w:numId w:val="12"/>
        </w:numPr>
        <w:rPr>
          <w:rFonts w:ascii="Times New Roman" w:hAnsi="Times New Roman" w:cs="Times New Roman"/>
          <w:sz w:val="24"/>
          <w:szCs w:val="24"/>
        </w:rPr>
      </w:pPr>
      <w:r w:rsidRPr="00BA0BD4">
        <w:rPr>
          <w:rFonts w:ascii="Times New Roman" w:hAnsi="Times New Roman" w:cs="Times New Roman"/>
          <w:sz w:val="24"/>
          <w:szCs w:val="24"/>
        </w:rPr>
        <w:t>τον αριθμό των μαθητών που έχου</w:t>
      </w:r>
      <w:r>
        <w:rPr>
          <w:rFonts w:ascii="Times New Roman" w:hAnsi="Times New Roman" w:cs="Times New Roman"/>
          <w:sz w:val="24"/>
          <w:szCs w:val="24"/>
        </w:rPr>
        <w:t xml:space="preserve">ν τη δυνατότητα να υποστηρίξει </w:t>
      </w:r>
      <w:r w:rsidRPr="00BA0BD4">
        <w:rPr>
          <w:rFonts w:ascii="Times New Roman" w:hAnsi="Times New Roman" w:cs="Times New Roman"/>
          <w:sz w:val="24"/>
          <w:szCs w:val="24"/>
        </w:rPr>
        <w:t>αποτελεσματικά</w:t>
      </w:r>
      <w:r>
        <w:rPr>
          <w:rFonts w:ascii="Times New Roman" w:hAnsi="Times New Roman" w:cs="Times New Roman"/>
          <w:sz w:val="24"/>
          <w:szCs w:val="24"/>
        </w:rPr>
        <w:t>, τεκμηριώνοντας την εισήγησή του</w:t>
      </w:r>
      <w:r w:rsidRPr="00BA0BD4">
        <w:rPr>
          <w:rFonts w:ascii="Times New Roman" w:hAnsi="Times New Roman" w:cs="Times New Roman"/>
          <w:sz w:val="24"/>
          <w:szCs w:val="24"/>
        </w:rPr>
        <w:t xml:space="preserve">. </w:t>
      </w:r>
    </w:p>
    <w:p w:rsidR="00B911B2" w:rsidRPr="00BA0BD4" w:rsidRDefault="00B911B2" w:rsidP="00BA0BD4">
      <w:pPr>
        <w:rPr>
          <w:rFonts w:ascii="Times New Roman" w:hAnsi="Times New Roman" w:cs="Times New Roman"/>
          <w:sz w:val="24"/>
          <w:szCs w:val="24"/>
        </w:rPr>
      </w:pPr>
      <w:r w:rsidRPr="00BA0BD4">
        <w:rPr>
          <w:rFonts w:ascii="Times New Roman" w:hAnsi="Times New Roman" w:cs="Times New Roman"/>
          <w:sz w:val="24"/>
          <w:szCs w:val="24"/>
        </w:rPr>
        <w:t>Μετά την οριστική διαμόρφωσή του</w:t>
      </w:r>
      <w:r>
        <w:rPr>
          <w:rFonts w:ascii="Times New Roman" w:hAnsi="Times New Roman" w:cs="Times New Roman"/>
          <w:sz w:val="24"/>
          <w:szCs w:val="24"/>
        </w:rPr>
        <w:t xml:space="preserve"> καταλόγου</w:t>
      </w:r>
      <w:r w:rsidRPr="00BA0BD4">
        <w:rPr>
          <w:rFonts w:ascii="Times New Roman" w:hAnsi="Times New Roman" w:cs="Times New Roman"/>
          <w:sz w:val="24"/>
          <w:szCs w:val="24"/>
        </w:rPr>
        <w:t>, ο εκπαιδευτικός Ε.Α.Ε σε συνεργασία με το Διευθυντή της Σχολικής Μονάδας:</w:t>
      </w:r>
    </w:p>
    <w:p w:rsidR="00B911B2" w:rsidRPr="00686F20" w:rsidRDefault="00B911B2" w:rsidP="00D26D69">
      <w:pPr>
        <w:rPr>
          <w:rFonts w:ascii="Times New Roman" w:hAnsi="Times New Roman" w:cs="Times New Roman"/>
          <w:sz w:val="24"/>
          <w:szCs w:val="24"/>
        </w:rPr>
      </w:pP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w:t>
      </w:r>
    </w:p>
    <w:p w:rsidR="00B911B2" w:rsidRPr="00686F20" w:rsidRDefault="00B911B2" w:rsidP="00BA0BD4">
      <w:pPr>
        <w:pStyle w:val="ListParagraph"/>
        <w:numPr>
          <w:ilvl w:val="0"/>
          <w:numId w:val="13"/>
        </w:numPr>
        <w:rPr>
          <w:rFonts w:ascii="Times New Roman" w:hAnsi="Times New Roman" w:cs="Times New Roman"/>
          <w:sz w:val="24"/>
          <w:szCs w:val="24"/>
        </w:rPr>
      </w:pPr>
      <w:r w:rsidRPr="00686F20">
        <w:rPr>
          <w:rFonts w:ascii="Times New Roman" w:hAnsi="Times New Roman" w:cs="Times New Roman"/>
          <w:sz w:val="24"/>
          <w:szCs w:val="24"/>
        </w:rPr>
        <w:t xml:space="preserve">ενημερώνει,  το σύλλογο διδασκόντων του σχολείου </w:t>
      </w:r>
    </w:p>
    <w:p w:rsidR="00B911B2" w:rsidRPr="00686F20" w:rsidRDefault="00B911B2" w:rsidP="00BA0BD4">
      <w:pPr>
        <w:pStyle w:val="ListParagraph"/>
        <w:numPr>
          <w:ilvl w:val="0"/>
          <w:numId w:val="13"/>
        </w:numPr>
        <w:rPr>
          <w:rFonts w:ascii="Times New Roman" w:hAnsi="Times New Roman" w:cs="Times New Roman"/>
          <w:sz w:val="24"/>
          <w:szCs w:val="24"/>
        </w:rPr>
      </w:pPr>
      <w:r w:rsidRPr="00686F20">
        <w:rPr>
          <w:rFonts w:ascii="Times New Roman" w:hAnsi="Times New Roman" w:cs="Times New Roman"/>
          <w:sz w:val="24"/>
          <w:szCs w:val="24"/>
        </w:rPr>
        <w:t>τον Παιδαγωγικό Υπεύθυνο  Συντονιστή Εκπαιδευτικού Έργου (ΣΕΕ) </w:t>
      </w:r>
    </w:p>
    <w:p w:rsidR="00B911B2" w:rsidRDefault="00B911B2" w:rsidP="00D26D69">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τους γονείς και κηδεμόνες των μαθητών για τις διαδικασίες αξιολόγησης που θα πρέπει να ακολουθηθούν από τους δημόσιους πιστοποιημένους φορείς- ή την Ειδική Διαγνωστική Επιτροπή Αξιολόγησης και Υποστήριξης (ΕΔΕΑΥ)του σχολείου, εάν στο σχολείο ανήκει σε Σχολικό Δίκτυο Εκπαίδευσης και Υποστήριξης (ΣΔΕΥ)- για τον τρόπο υποστήριξης, για το πρόγραμμα αλλά και για το ρόλο του ΚΕΣΥ και των </w:t>
      </w:r>
      <w:proofErr w:type="spellStart"/>
      <w:r w:rsidRPr="00686F20">
        <w:rPr>
          <w:rFonts w:ascii="Times New Roman" w:hAnsi="Times New Roman" w:cs="Times New Roman"/>
          <w:sz w:val="24"/>
          <w:szCs w:val="24"/>
        </w:rPr>
        <w:t>Ιατροπαιδαγωγικών</w:t>
      </w:r>
      <w:proofErr w:type="spellEnd"/>
      <w:r w:rsidRPr="00686F20">
        <w:rPr>
          <w:rFonts w:ascii="Times New Roman" w:hAnsi="Times New Roman" w:cs="Times New Roman"/>
          <w:sz w:val="24"/>
          <w:szCs w:val="24"/>
        </w:rPr>
        <w:t xml:space="preserve"> Υπηρεσιών (στην περίπτωση που οι γονείς δεν έχουν απευθυνθεί στις παραπάνω υπηρεσίες για τη σχετική διαγνωστική αξιολόγηση.)</w:t>
      </w:r>
    </w:p>
    <w:p w:rsidR="00B911B2" w:rsidRDefault="00B911B2" w:rsidP="00D26D69">
      <w:pPr>
        <w:rPr>
          <w:rFonts w:ascii="Times New Roman" w:hAnsi="Times New Roman" w:cs="Times New Roman"/>
          <w:sz w:val="24"/>
          <w:szCs w:val="24"/>
        </w:rPr>
      </w:pPr>
    </w:p>
    <w:p w:rsidR="00B911B2" w:rsidRPr="00686F20" w:rsidRDefault="00B911B2" w:rsidP="00D26D69">
      <w:pPr>
        <w:rPr>
          <w:rFonts w:ascii="Times New Roman" w:hAnsi="Times New Roman" w:cs="Times New Roman"/>
          <w:sz w:val="24"/>
          <w:szCs w:val="24"/>
          <w:lang w:eastAsia="el-GR"/>
        </w:rPr>
      </w:pPr>
      <w:r w:rsidRPr="00686F20">
        <w:rPr>
          <w:rFonts w:ascii="Times New Roman" w:hAnsi="Times New Roman" w:cs="Times New Roman"/>
          <w:sz w:val="24"/>
          <w:szCs w:val="24"/>
        </w:rPr>
        <w:t>  Σε περίπτωση που υπάρχουν σημαντικές διαφορές απόψεων όσον αφορά στις παραπομπές ή διαφωνίες για τη σύνταξη του ωρολογίου προγράμματος του Τμήματος Ένταξης, ενημερώνεται ο Συντονιστής Ε.Α.&amp;Ε.Ε</w:t>
      </w:r>
      <w:r w:rsidRPr="00686F20">
        <w:rPr>
          <w:rFonts w:ascii="Times New Roman" w:hAnsi="Times New Roman" w:cs="Times New Roman"/>
          <w:sz w:val="24"/>
          <w:szCs w:val="24"/>
          <w:lang w:eastAsia="el-GR"/>
        </w:rPr>
        <w:t>.</w:t>
      </w:r>
    </w:p>
    <w:p w:rsidR="00B911B2" w:rsidRDefault="00B911B2" w:rsidP="00663DBA">
      <w:pPr>
        <w:pStyle w:val="ListParagraph"/>
        <w:numPr>
          <w:ilvl w:val="0"/>
          <w:numId w:val="14"/>
        </w:numPr>
        <w:rPr>
          <w:rFonts w:ascii="Times New Roman" w:hAnsi="Times New Roman" w:cs="Times New Roman"/>
          <w:b/>
          <w:bCs/>
          <w:sz w:val="24"/>
          <w:szCs w:val="24"/>
        </w:rPr>
      </w:pPr>
      <w:r w:rsidRPr="009D22D7">
        <w:rPr>
          <w:rFonts w:ascii="Times New Roman" w:hAnsi="Times New Roman" w:cs="Times New Roman"/>
          <w:b/>
          <w:bCs/>
          <w:sz w:val="24"/>
          <w:szCs w:val="24"/>
        </w:rPr>
        <w:t>Σχεδιασμός και υλοποίηση Εξατομικευμένου Προγράμματος Παρέμβασης– Οι αρμοδιότητες του εκπαιδευτικού Ε.Α.Ε.</w:t>
      </w:r>
    </w:p>
    <w:p w:rsidR="00B911B2" w:rsidRPr="009D22D7" w:rsidRDefault="00B911B2" w:rsidP="009D22D7">
      <w:pPr>
        <w:pStyle w:val="ListParagraph"/>
        <w:rPr>
          <w:rFonts w:ascii="Times New Roman" w:hAnsi="Times New Roman" w:cs="Times New Roman"/>
          <w:b/>
          <w:bCs/>
          <w:sz w:val="24"/>
          <w:szCs w:val="24"/>
        </w:rPr>
      </w:pPr>
    </w:p>
    <w:p w:rsidR="00B911B2" w:rsidRDefault="00B911B2" w:rsidP="009D22D7">
      <w:pPr>
        <w:pStyle w:val="ListParagraph"/>
        <w:ind w:left="0"/>
        <w:rPr>
          <w:rFonts w:ascii="Times New Roman" w:hAnsi="Times New Roman" w:cs="Times New Roman"/>
          <w:sz w:val="24"/>
          <w:szCs w:val="24"/>
        </w:rPr>
      </w:pPr>
      <w:r w:rsidRPr="00686F20">
        <w:rPr>
          <w:rFonts w:ascii="Times New Roman" w:hAnsi="Times New Roman" w:cs="Times New Roman"/>
          <w:sz w:val="24"/>
          <w:szCs w:val="24"/>
        </w:rPr>
        <w:t xml:space="preserve">Οι μαθητές των Τμημάτων Ένταξης ανήκουν στο δυναμολόγιο της τάξης φοίτησης. Απαραίτητη είναι η </w:t>
      </w:r>
      <w:r w:rsidRPr="00686F20">
        <w:rPr>
          <w:rFonts w:ascii="Times New Roman" w:hAnsi="Times New Roman" w:cs="Times New Roman"/>
          <w:b/>
          <w:bCs/>
          <w:sz w:val="24"/>
          <w:szCs w:val="24"/>
        </w:rPr>
        <w:t>συνεργασία και ισότιμη συμμετοχή</w:t>
      </w:r>
      <w:r w:rsidRPr="00686F20">
        <w:rPr>
          <w:rFonts w:ascii="Times New Roman" w:hAnsi="Times New Roman" w:cs="Times New Roman"/>
          <w:sz w:val="24"/>
          <w:szCs w:val="24"/>
        </w:rPr>
        <w:t xml:space="preserve">  των εκπαιδευτικών της σχολικής μονάδας που διδάσκουν στην τάξη φοίτησης και στο Τ.Ε. με στόχο τη </w:t>
      </w:r>
      <w:r w:rsidRPr="00686F20">
        <w:rPr>
          <w:rFonts w:ascii="Times New Roman" w:hAnsi="Times New Roman" w:cs="Times New Roman"/>
          <w:i/>
          <w:iCs/>
          <w:sz w:val="24"/>
          <w:szCs w:val="24"/>
          <w:u w:val="single"/>
        </w:rPr>
        <w:t xml:space="preserve">διαφοροποίηση των δραστηριοτήτων και των διδακτικών πρακτικών καθώς και την κατάλληλη προσαρμογή του εκπαιδευτικού υλικού και περιβάλλοντος </w:t>
      </w:r>
      <w:r w:rsidRPr="00686F20">
        <w:rPr>
          <w:rFonts w:ascii="Times New Roman" w:hAnsi="Times New Roman" w:cs="Times New Roman"/>
          <w:sz w:val="24"/>
          <w:szCs w:val="24"/>
        </w:rPr>
        <w:t xml:space="preserve">ανάλογα με τις εκπαιδευτικές και </w:t>
      </w:r>
      <w:proofErr w:type="spellStart"/>
      <w:r w:rsidRPr="00686F20">
        <w:rPr>
          <w:rFonts w:ascii="Times New Roman" w:hAnsi="Times New Roman" w:cs="Times New Roman"/>
          <w:sz w:val="24"/>
          <w:szCs w:val="24"/>
        </w:rPr>
        <w:t>ψυχοσυναισθηματικές</w:t>
      </w:r>
      <w:proofErr w:type="spellEnd"/>
      <w:r w:rsidRPr="00686F20">
        <w:rPr>
          <w:rFonts w:ascii="Times New Roman" w:hAnsi="Times New Roman" w:cs="Times New Roman"/>
          <w:sz w:val="24"/>
          <w:szCs w:val="24"/>
        </w:rPr>
        <w:t xml:space="preserve"> ανάγκες του μαθητή.</w:t>
      </w:r>
    </w:p>
    <w:p w:rsidR="00B911B2" w:rsidRPr="00686F20" w:rsidRDefault="00B911B2" w:rsidP="009D22D7">
      <w:pPr>
        <w:pStyle w:val="ListParagraph"/>
        <w:ind w:left="0"/>
        <w:rPr>
          <w:rFonts w:ascii="Times New Roman" w:hAnsi="Times New Roman" w:cs="Times New Roman"/>
          <w:sz w:val="24"/>
          <w:szCs w:val="24"/>
        </w:rPr>
      </w:pPr>
    </w:p>
    <w:p w:rsidR="00B911B2" w:rsidRPr="00686F20" w:rsidRDefault="00B911B2" w:rsidP="009D22D7">
      <w:pPr>
        <w:pStyle w:val="ListParagraph"/>
        <w:ind w:left="0"/>
        <w:rPr>
          <w:rFonts w:ascii="Times New Roman" w:hAnsi="Times New Roman" w:cs="Times New Roman"/>
          <w:sz w:val="24"/>
          <w:szCs w:val="24"/>
        </w:rPr>
      </w:pPr>
      <w:r w:rsidRPr="00686F20">
        <w:rPr>
          <w:rFonts w:ascii="Times New Roman" w:hAnsi="Times New Roman" w:cs="Times New Roman"/>
          <w:sz w:val="24"/>
          <w:szCs w:val="24"/>
        </w:rPr>
        <w:t xml:space="preserve">Σκοπός του Τ.Ε. είναι </w:t>
      </w:r>
      <w:r w:rsidRPr="009D22D7">
        <w:rPr>
          <w:rFonts w:ascii="Times New Roman" w:hAnsi="Times New Roman" w:cs="Times New Roman"/>
          <w:sz w:val="24"/>
          <w:szCs w:val="24"/>
          <w:u w:val="single"/>
        </w:rPr>
        <w:t>η πλήρης ένταξη</w:t>
      </w:r>
      <w:r>
        <w:rPr>
          <w:rFonts w:ascii="Times New Roman" w:hAnsi="Times New Roman" w:cs="Times New Roman"/>
          <w:sz w:val="24"/>
          <w:szCs w:val="24"/>
        </w:rPr>
        <w:t xml:space="preserve"> των μαθητών</w:t>
      </w:r>
      <w:r w:rsidRPr="00686F20">
        <w:rPr>
          <w:rFonts w:ascii="Times New Roman" w:hAnsi="Times New Roman" w:cs="Times New Roman"/>
          <w:sz w:val="24"/>
          <w:szCs w:val="24"/>
        </w:rPr>
        <w:t xml:space="preserve"> στο σχολικό περιβάλλον μέσω ειδικών εκπαιδευτικών </w:t>
      </w:r>
      <w:r>
        <w:rPr>
          <w:rFonts w:ascii="Times New Roman" w:hAnsi="Times New Roman" w:cs="Times New Roman"/>
          <w:sz w:val="24"/>
          <w:szCs w:val="24"/>
        </w:rPr>
        <w:t>παρεμβάσεων και προγραμμάτων.</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lastRenderedPageBreak/>
        <w:t>Οι εκπαιδευτικοί των Τ.Ε. είναι εξειδικευμένοι ώστε να εφαρμόζουν  ειδικά  εκπαιδευτικά προγράμματα παρέμβασης με στόχο τη σταδιακή ένταξη των μαθητών. Λόγω της εξειδίκευσής τους  έχουν τη δυνατότητα να δρουν συμβουλευτικά και πληροφοριακά στα μέλη της σχολικής μονάδας σε θέματα ειδικής αγωγής και εκπαίδευσης</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Κατά το σχεδιασμό και την υλοποίηση του Εξατομικευμένου Προγράμματος Εκπαίδευσης ο εκπαιδευτικός Ε.Α.Ε.: </w:t>
      </w:r>
    </w:p>
    <w:p w:rsidR="00B911B2" w:rsidRDefault="00B911B2" w:rsidP="00D26D69">
      <w:pPr>
        <w:rPr>
          <w:rFonts w:ascii="Times New Roman" w:hAnsi="Times New Roman" w:cs="Times New Roman"/>
          <w:sz w:val="24"/>
          <w:szCs w:val="24"/>
        </w:rPr>
      </w:pPr>
      <w:r w:rsidRPr="009D22D7">
        <w:rPr>
          <w:rFonts w:ascii="Times New Roman" w:hAnsi="Times New Roman" w:cs="Times New Roman"/>
          <w:sz w:val="24"/>
          <w:szCs w:val="24"/>
        </w:rPr>
        <w:sym w:font="Symbol" w:char="F0B7"/>
      </w:r>
      <w:r w:rsidRPr="009D22D7">
        <w:rPr>
          <w:rFonts w:ascii="Times New Roman" w:hAnsi="Times New Roman" w:cs="Times New Roman"/>
          <w:sz w:val="24"/>
          <w:szCs w:val="24"/>
        </w:rPr>
        <w:t xml:space="preserve"> συνεργάζεται με τον εκπαιδευτικό της τάξης,</w:t>
      </w:r>
      <w:r w:rsidRPr="00686F20">
        <w:rPr>
          <w:rFonts w:ascii="Times New Roman" w:hAnsi="Times New Roman" w:cs="Times New Roman"/>
          <w:sz w:val="24"/>
          <w:szCs w:val="24"/>
        </w:rPr>
        <w:t xml:space="preserve"> ώστε να υπάρχει σύνδεση μεταξύ του κοινού και του εξατομικευμένου προγράμματος ως προς το περιεχόμενο και τον τρόπο υλοποίησης του (π.χ. συνεργατικές πρακτικές διδασκαλίας/συνδιδασκαλία</w:t>
      </w:r>
      <w:r>
        <w:rPr>
          <w:rFonts w:ascii="Times New Roman" w:hAnsi="Times New Roman" w:cs="Times New Roman"/>
          <w:sz w:val="24"/>
          <w:szCs w:val="24"/>
        </w:rPr>
        <w:t>).</w:t>
      </w:r>
      <w:r w:rsidRPr="009D22D7">
        <w:rPr>
          <w:rFonts w:ascii="Times New Roman" w:hAnsi="Times New Roman" w:cs="Times New Roman"/>
          <w:sz w:val="24"/>
          <w:szCs w:val="24"/>
        </w:rPr>
        <w:t xml:space="preserve"> </w:t>
      </w:r>
    </w:p>
    <w:p w:rsidR="00B911B2" w:rsidRPr="009D22D7" w:rsidRDefault="00B911B2" w:rsidP="00D26D69">
      <w:pPr>
        <w:rPr>
          <w:rFonts w:ascii="Times New Roman" w:hAnsi="Times New Roman" w:cs="Times New Roman"/>
          <w:sz w:val="24"/>
          <w:szCs w:val="24"/>
        </w:rPr>
      </w:pPr>
      <w:r w:rsidRPr="009D22D7">
        <w:rPr>
          <w:rFonts w:ascii="Times New Roman" w:hAnsi="Times New Roman" w:cs="Times New Roman"/>
          <w:sz w:val="24"/>
          <w:szCs w:val="24"/>
        </w:rPr>
        <w:t>Η υποστήριξη από το Τμήμα ‘Ένταξης πρέπει να αξιολογείται και ν</w:t>
      </w:r>
      <w:r>
        <w:rPr>
          <w:rFonts w:ascii="Times New Roman" w:hAnsi="Times New Roman" w:cs="Times New Roman"/>
          <w:sz w:val="24"/>
          <w:szCs w:val="24"/>
        </w:rPr>
        <w:t xml:space="preserve">α </w:t>
      </w:r>
      <w:r w:rsidRPr="009D22D7">
        <w:rPr>
          <w:rFonts w:ascii="Times New Roman" w:hAnsi="Times New Roman" w:cs="Times New Roman"/>
          <w:sz w:val="24"/>
          <w:szCs w:val="24"/>
        </w:rPr>
        <w:t>επαναπροσδιορίζεται κατά τη διάρκεια της σχολικής χρονιάς με σκοπό την πλήρη ένταξη στο σχολικό περιβάλλον και την φοίτηση του μαθητή στην τάξη του χωρίς υποστήριξη</w:t>
      </w:r>
    </w:p>
    <w:p w:rsidR="00B911B2" w:rsidRPr="009D22D7" w:rsidRDefault="00B911B2" w:rsidP="00D26D69">
      <w:pPr>
        <w:rPr>
          <w:rFonts w:ascii="Times New Roman" w:hAnsi="Times New Roman" w:cs="Times New Roman"/>
          <w:sz w:val="24"/>
          <w:szCs w:val="24"/>
        </w:rPr>
      </w:pPr>
      <w:r w:rsidRPr="009D22D7">
        <w:rPr>
          <w:rFonts w:ascii="Times New Roman" w:hAnsi="Times New Roman" w:cs="Times New Roman"/>
          <w:sz w:val="24"/>
          <w:szCs w:val="24"/>
        </w:rPr>
        <w:t xml:space="preserve"> </w:t>
      </w:r>
      <w:r w:rsidRPr="009D22D7">
        <w:rPr>
          <w:rFonts w:ascii="Times New Roman" w:hAnsi="Times New Roman" w:cs="Times New Roman"/>
          <w:sz w:val="24"/>
          <w:szCs w:val="24"/>
        </w:rPr>
        <w:sym w:font="Symbol" w:char="F0B7"/>
      </w:r>
      <w:r w:rsidRPr="009D22D7">
        <w:rPr>
          <w:rFonts w:ascii="Times New Roman" w:hAnsi="Times New Roman" w:cs="Times New Roman"/>
          <w:sz w:val="24"/>
          <w:szCs w:val="24"/>
        </w:rPr>
        <w:t xml:space="preserve"> συντάσσει  για θεώρηση το εβδομαδιαίο ωρολόγιο πρόγραμμα λειτουργίας και την ετήσια αξιολογική έκθεση λειτουργίας του Τ.Ε. μέσω του διευθυντή </w:t>
      </w:r>
    </w:p>
    <w:p w:rsidR="00B911B2" w:rsidRPr="00686F20" w:rsidRDefault="00B911B2" w:rsidP="00D26D69">
      <w:pPr>
        <w:rPr>
          <w:rFonts w:ascii="Times New Roman" w:hAnsi="Times New Roman" w:cs="Times New Roman"/>
          <w:sz w:val="24"/>
          <w:szCs w:val="24"/>
        </w:rPr>
      </w:pPr>
      <w:r w:rsidRPr="009D22D7">
        <w:rPr>
          <w:rFonts w:ascii="Times New Roman" w:hAnsi="Times New Roman" w:cs="Times New Roman"/>
          <w:sz w:val="24"/>
          <w:szCs w:val="24"/>
        </w:rPr>
        <w:sym w:font="Symbol" w:char="F0B7"/>
      </w:r>
      <w:r w:rsidRPr="009D22D7">
        <w:rPr>
          <w:rFonts w:ascii="Times New Roman" w:hAnsi="Times New Roman" w:cs="Times New Roman"/>
          <w:sz w:val="24"/>
          <w:szCs w:val="24"/>
        </w:rPr>
        <w:t xml:space="preserve"> προσφέρει τις υπηρεσίες του σε μαθητές συστεγαζόμενων σχολείων ή σε προγράμματα παράλληλης στήριξης όμορου σχολείου, ύστερα από εισήγηση του</w:t>
      </w:r>
      <w:r w:rsidRPr="00686F20">
        <w:rPr>
          <w:rFonts w:ascii="Times New Roman" w:hAnsi="Times New Roman" w:cs="Times New Roman"/>
          <w:sz w:val="24"/>
          <w:szCs w:val="24"/>
        </w:rPr>
        <w:t xml:space="preserve"> ΣΕΑ &amp; ΕΕ στην αρμοδιότητα του οποίου ανήκει το σχολείο. Ο εκπαιδευτικός του Τ. Ε, μπορεί (αν υπάρχει η δυνατότητα) να υποστηρίξει τους μαθητές του σχολείου του που έχουν ανάγκη Παράλληλης Στήριξης, για το σύντομο χρονικό διάστημα που μεσολαβεί μέχρι την ολοκλήρωση της τοποθέτησης των εκπαιδευτικών της Παράλληλης Στήριξης.</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Σύμφωνα με την Υπ. </w:t>
      </w:r>
      <w:proofErr w:type="spellStart"/>
      <w:r w:rsidRPr="00686F20">
        <w:rPr>
          <w:rFonts w:ascii="Times New Roman" w:hAnsi="Times New Roman" w:cs="Times New Roman"/>
          <w:sz w:val="24"/>
          <w:szCs w:val="24"/>
        </w:rPr>
        <w:t>Απ</w:t>
      </w:r>
      <w:proofErr w:type="spellEnd"/>
      <w:r w:rsidRPr="00686F20">
        <w:rPr>
          <w:rFonts w:ascii="Times New Roman" w:hAnsi="Times New Roman" w:cs="Times New Roman"/>
          <w:sz w:val="24"/>
          <w:szCs w:val="24"/>
        </w:rPr>
        <w:t xml:space="preserve">. </w:t>
      </w:r>
      <w:proofErr w:type="spellStart"/>
      <w:r w:rsidRPr="00686F20">
        <w:rPr>
          <w:rFonts w:ascii="Times New Roman" w:hAnsi="Times New Roman" w:cs="Times New Roman"/>
          <w:sz w:val="24"/>
          <w:szCs w:val="24"/>
        </w:rPr>
        <w:t>αρ</w:t>
      </w:r>
      <w:proofErr w:type="spellEnd"/>
      <w:r w:rsidRPr="00686F20">
        <w:rPr>
          <w:rFonts w:ascii="Times New Roman" w:hAnsi="Times New Roman" w:cs="Times New Roman"/>
          <w:sz w:val="24"/>
          <w:szCs w:val="24"/>
        </w:rPr>
        <w:t>. 27922/Γ6, ΦΕΚ 449/08-03-2007 οι εκπαιδευτικοί Ε.Α.Ε. των Τ.Ε.:</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sym w:font="Symbol" w:char="F0B7"/>
      </w:r>
      <w:r w:rsidRPr="00686F20">
        <w:rPr>
          <w:rFonts w:ascii="Times New Roman" w:hAnsi="Times New Roman" w:cs="Times New Roman"/>
          <w:sz w:val="24"/>
          <w:szCs w:val="24"/>
        </w:rPr>
        <w:t xml:space="preserve"> αξιολογούν τους μαθητές για τη διερεύνηση των ειδικών εκπαιδευτικών αναγκών τους με βάση τις προτάσεις που έχουν υποβληθεί από τους υπεύθυνους εκπαιδευτικούς των τάξεων,</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w:t>
      </w:r>
      <w:r w:rsidRPr="00686F20">
        <w:rPr>
          <w:rFonts w:ascii="Times New Roman" w:hAnsi="Times New Roman" w:cs="Times New Roman"/>
          <w:sz w:val="24"/>
          <w:szCs w:val="24"/>
        </w:rPr>
        <w:sym w:font="Symbol" w:char="F0B7"/>
      </w:r>
      <w:r w:rsidRPr="00686F20">
        <w:rPr>
          <w:rFonts w:ascii="Times New Roman" w:hAnsi="Times New Roman" w:cs="Times New Roman"/>
          <w:sz w:val="24"/>
          <w:szCs w:val="24"/>
        </w:rPr>
        <w:t xml:space="preserve"> ενημερώνουν, σε συνεργασία με το διευθυντή της σχολικής μονάδας  τους γονείς και κηδεμόνες του μαθητή για τις απαραίτητες διαδικασίες που πρέπει να ακολουθηθούν ώστε ο μαθητής να υποστηριχθεί στο Τ.Ε. Όπως προαναφέρθηκε, εάν οι γονείς και κηδεμόνες επιθυμούν τη φοίτηση του παιδιού τους στο Τμήμα Ένταξης και δεν υπάρχει η σχετική εισήγηση από τις αρμόδιες διαγνωστικές υπηρεσίες (ΚΕ.Σ.Υ, </w:t>
      </w:r>
      <w:proofErr w:type="spellStart"/>
      <w:r w:rsidRPr="00686F20">
        <w:rPr>
          <w:rFonts w:ascii="Times New Roman" w:hAnsi="Times New Roman" w:cs="Times New Roman"/>
          <w:sz w:val="24"/>
          <w:szCs w:val="24"/>
        </w:rPr>
        <w:t>Ιατροπαιδαγωγικό</w:t>
      </w:r>
      <w:proofErr w:type="spellEnd"/>
      <w:r w:rsidRPr="00686F20">
        <w:rPr>
          <w:rFonts w:ascii="Times New Roman" w:hAnsi="Times New Roman" w:cs="Times New Roman"/>
          <w:sz w:val="24"/>
          <w:szCs w:val="24"/>
        </w:rPr>
        <w:t xml:space="preserve">) μπορεί να εισηγηθεί η ΣΕΑ &amp; ΕΕ  για τη φοίτηση ώστε να μην αποκλειστεί ο μαθητής από το Τμήμα Ένταξης. Σύμφωνα με το άρθρο 28 του Ν. 4186/2013, </w:t>
      </w:r>
      <w:r w:rsidRPr="009D22D7">
        <w:rPr>
          <w:rFonts w:ascii="Times New Roman" w:hAnsi="Times New Roman" w:cs="Times New Roman"/>
          <w:i/>
          <w:iCs/>
          <w:sz w:val="24"/>
          <w:szCs w:val="24"/>
        </w:rPr>
        <w:t>είναι απαραίτητη η απόφαση του ΚΕ.Σ.Υ. για τον προσδιορισμό του κατάλληλου πλαισίου υποστήριξης στο σχολείο</w:t>
      </w:r>
      <w:r w:rsidRPr="00686F20">
        <w:rPr>
          <w:rFonts w:ascii="Times New Roman" w:hAnsi="Times New Roman" w:cs="Times New Roman"/>
          <w:sz w:val="24"/>
          <w:szCs w:val="24"/>
        </w:rPr>
        <w:t xml:space="preserve"> και ως εκ τούτου  κρίνεται απαραίτητη </w:t>
      </w:r>
      <w:r w:rsidRPr="00686F20">
        <w:rPr>
          <w:rFonts w:ascii="Times New Roman" w:hAnsi="Times New Roman" w:cs="Times New Roman"/>
          <w:sz w:val="24"/>
          <w:szCs w:val="24"/>
        </w:rPr>
        <w:lastRenderedPageBreak/>
        <w:t xml:space="preserve">η ενημέρωση των γονέων για τη δυνατότητα που έχουν να απευθυνθούν στο ΚΕ.Σ.Υ. ή/και </w:t>
      </w:r>
      <w:proofErr w:type="spellStart"/>
      <w:r w:rsidRPr="00686F20">
        <w:rPr>
          <w:rFonts w:ascii="Times New Roman" w:hAnsi="Times New Roman" w:cs="Times New Roman"/>
          <w:sz w:val="24"/>
          <w:szCs w:val="24"/>
        </w:rPr>
        <w:t>Ιατροπαιδαγωγικό</w:t>
      </w:r>
      <w:proofErr w:type="spellEnd"/>
      <w:r w:rsidRPr="00686F20">
        <w:rPr>
          <w:rFonts w:ascii="Times New Roman" w:hAnsi="Times New Roman" w:cs="Times New Roman"/>
          <w:sz w:val="24"/>
          <w:szCs w:val="24"/>
        </w:rPr>
        <w:t>)</w:t>
      </w:r>
    </w:p>
    <w:p w:rsidR="00B911B2" w:rsidRPr="009D22D7" w:rsidRDefault="00B911B2" w:rsidP="00D26D69">
      <w:pPr>
        <w:rPr>
          <w:rFonts w:ascii="Times New Roman" w:hAnsi="Times New Roman" w:cs="Times New Roman"/>
          <w:sz w:val="24"/>
          <w:szCs w:val="24"/>
        </w:rPr>
      </w:pPr>
      <w:r w:rsidRPr="009D22D7">
        <w:rPr>
          <w:rFonts w:ascii="Times New Roman" w:hAnsi="Times New Roman" w:cs="Times New Roman"/>
          <w:sz w:val="24"/>
          <w:szCs w:val="24"/>
        </w:rPr>
        <w:t xml:space="preserve"> </w:t>
      </w:r>
      <w:r w:rsidRPr="009D22D7">
        <w:rPr>
          <w:rFonts w:ascii="Times New Roman" w:hAnsi="Times New Roman" w:cs="Times New Roman"/>
          <w:sz w:val="24"/>
          <w:szCs w:val="24"/>
        </w:rPr>
        <w:sym w:font="Symbol" w:char="F0B7"/>
      </w:r>
      <w:r w:rsidRPr="009D22D7">
        <w:rPr>
          <w:rFonts w:ascii="Times New Roman" w:hAnsi="Times New Roman" w:cs="Times New Roman"/>
          <w:sz w:val="24"/>
          <w:szCs w:val="24"/>
        </w:rPr>
        <w:t xml:space="preserve"> συνεργάζονται με τον εκπαιδευτικό της τάξης, ώστε να υπάρχει σύνδεση μεταξύ του κοινού και του εξειδικευμένου προγράμματος ως προς το περιεχόμενο και τον τρόπο υλοποίησης αυτού (π.χ. συνδιδασκαλία).Όσον αφορά στη δευτεροβάθμια εκπαίδευση,</w:t>
      </w:r>
      <w:r w:rsidRPr="009D22D7">
        <w:rPr>
          <w:rFonts w:ascii="Times New Roman" w:hAnsi="Times New Roman" w:cs="Times New Roman"/>
          <w:color w:val="333333"/>
          <w:sz w:val="24"/>
          <w:szCs w:val="24"/>
          <w:shd w:val="clear" w:color="auto" w:fill="EEEBE4"/>
        </w:rPr>
        <w:t xml:space="preserve"> </w:t>
      </w:r>
      <w:r w:rsidRPr="009D22D7">
        <w:rPr>
          <w:rFonts w:ascii="Times New Roman" w:hAnsi="Times New Roman" w:cs="Times New Roman"/>
          <w:sz w:val="24"/>
          <w:szCs w:val="24"/>
        </w:rPr>
        <w:t>οι μαθητές στο ΤΕ υποστηρίζονται στα μαθήματα της </w:t>
      </w:r>
      <w:r w:rsidRPr="009D22D7">
        <w:rPr>
          <w:rFonts w:ascii="Times New Roman" w:hAnsi="Times New Roman" w:cs="Times New Roman"/>
          <w:i/>
          <w:iCs/>
          <w:sz w:val="24"/>
          <w:szCs w:val="24"/>
        </w:rPr>
        <w:t>Νεοελληνικής Γλώσσας,  στα Αρχαία Ελληνικά , στα Μαθηματικά, στη Φυσική, τη Χημεία</w:t>
      </w:r>
      <w:r w:rsidRPr="009D22D7">
        <w:rPr>
          <w:rFonts w:ascii="Times New Roman" w:hAnsi="Times New Roman" w:cs="Times New Roman"/>
          <w:sz w:val="24"/>
          <w:szCs w:val="24"/>
        </w:rPr>
        <w:t xml:space="preserve"> (Ιστορία, Βιολογία και Γεωγραφία μόνο αν υπάρχει διαθέσιμος χρόνος στο πρόγραμμα). </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w:t>
      </w:r>
      <w:r w:rsidRPr="00686F20">
        <w:rPr>
          <w:rFonts w:ascii="Times New Roman" w:hAnsi="Times New Roman" w:cs="Times New Roman"/>
          <w:sz w:val="24"/>
          <w:szCs w:val="24"/>
        </w:rPr>
        <w:sym w:font="Symbol" w:char="F0B7"/>
      </w:r>
      <w:r w:rsidRPr="00686F20">
        <w:rPr>
          <w:rFonts w:ascii="Times New Roman" w:hAnsi="Times New Roman" w:cs="Times New Roman"/>
          <w:sz w:val="24"/>
          <w:szCs w:val="24"/>
        </w:rPr>
        <w:t xml:space="preserve"> ενισχύουν τη γενικότερη προσαρμογή των μαθητών του Τ.Ε. στο κοινό σχολικό περιβάλλον, με τη συμμετοχή τους σε ομάδες εργασίας, παιχνιδιών  αθλοπαιδιών και άλλων δραστηριοτήτων της σχολικής ζωής,</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w:t>
      </w:r>
      <w:r w:rsidRPr="00686F20">
        <w:rPr>
          <w:rFonts w:ascii="Times New Roman" w:hAnsi="Times New Roman" w:cs="Times New Roman"/>
          <w:sz w:val="24"/>
          <w:szCs w:val="24"/>
        </w:rPr>
        <w:sym w:font="Symbol" w:char="F0B7"/>
      </w:r>
      <w:r w:rsidRPr="00686F20">
        <w:rPr>
          <w:rFonts w:ascii="Times New Roman" w:hAnsi="Times New Roman" w:cs="Times New Roman"/>
          <w:sz w:val="24"/>
          <w:szCs w:val="24"/>
        </w:rPr>
        <w:t xml:space="preserve"> μεριμνούν για την τακτική ενημέρωση του ατομικού φακέλου του μαθητή, ο οποίος φυλάσσεται σε ασφαλή χώρο με ευθύνη του διευθυντή της σχολικής μονάδας (Υ.Α. 27922/Γ6, ΦΕΚ 449/2007).</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Ο φάκελος αυτός που περιέχει προσωπικά δεδομένα και ως εκ τούτου είναι απόρρητος, ενδεικτικά περιλαμβάνει:</w:t>
      </w:r>
    </w:p>
    <w:p w:rsidR="00B911B2" w:rsidRDefault="00B911B2" w:rsidP="00D26D69">
      <w:pPr>
        <w:pStyle w:val="ListParagraph"/>
        <w:numPr>
          <w:ilvl w:val="0"/>
          <w:numId w:val="6"/>
        </w:numPr>
        <w:rPr>
          <w:rFonts w:ascii="Times New Roman" w:hAnsi="Times New Roman" w:cs="Times New Roman"/>
          <w:sz w:val="24"/>
          <w:szCs w:val="24"/>
        </w:rPr>
      </w:pPr>
      <w:r w:rsidRPr="00686F20">
        <w:rPr>
          <w:rFonts w:ascii="Times New Roman" w:hAnsi="Times New Roman" w:cs="Times New Roman"/>
          <w:sz w:val="24"/>
          <w:szCs w:val="24"/>
        </w:rPr>
        <w:t>Γνωμάτευση/εις με εισήγηση για υποστήριξη σε Τ.Ε. από δημόσιο Πιστοποιημένο φορέα (αν δεν υπάρχει γνωμάτευση, η εισήγηση του Συντονιστή  Ειδικής Αγωγής και Ενταξιακής Εκπαίδευσης, για την παραπομπή του μαθητή στο ΤΕ).</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9D22D7">
        <w:rPr>
          <w:rFonts w:ascii="Times New Roman" w:hAnsi="Times New Roman" w:cs="Times New Roman"/>
          <w:sz w:val="24"/>
          <w:szCs w:val="24"/>
        </w:rPr>
        <w:t>Το οικογενειακό- κοινωνικό  ιστορικό του μαθητή που έχει ληφθεί από τον εκπαιδευτικό Ε.Α.Ε σε συνεργασία με το γονέα του μαθητή.</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Περιγραφική αξιολόγηση του μαθησιακού προφίλ  του μαθητή, από τον εκπαιδευτικό της τάξης, λόγοι παραπομπής του στο Τ.Ε. και τεκμηρίωσή τους.</w:t>
      </w:r>
    </w:p>
    <w:p w:rsidR="00B911B2" w:rsidRPr="00686F20" w:rsidRDefault="00B911B2" w:rsidP="00D26D69">
      <w:pPr>
        <w:pStyle w:val="ListParagraph"/>
        <w:numPr>
          <w:ilvl w:val="0"/>
          <w:numId w:val="6"/>
        </w:numPr>
        <w:rPr>
          <w:rFonts w:ascii="Times New Roman" w:hAnsi="Times New Roman" w:cs="Times New Roman"/>
          <w:sz w:val="24"/>
          <w:szCs w:val="24"/>
        </w:rPr>
      </w:pPr>
      <w:r w:rsidRPr="00686F20">
        <w:rPr>
          <w:rFonts w:ascii="Times New Roman" w:hAnsi="Times New Roman" w:cs="Times New Roman"/>
          <w:sz w:val="24"/>
          <w:szCs w:val="24"/>
        </w:rPr>
        <w:t>περιοδικές αξιολογήσεις του μαθητή (τουλάχιστον 3 κατά τη διάρκεια του σχολικού έτος δηλ. αρχική-τέλος α΄ εξαμήνου-τελική) από τον εκπαιδευτικό του ΤΕ</w:t>
      </w:r>
    </w:p>
    <w:p w:rsidR="00B911B2" w:rsidRPr="009D22D7" w:rsidRDefault="00B911B2" w:rsidP="009D22D7">
      <w:pPr>
        <w:pStyle w:val="ListParagraph"/>
        <w:numPr>
          <w:ilvl w:val="0"/>
          <w:numId w:val="6"/>
        </w:numPr>
        <w:rPr>
          <w:rFonts w:ascii="Times New Roman" w:hAnsi="Times New Roman" w:cs="Times New Roman"/>
          <w:sz w:val="24"/>
          <w:szCs w:val="24"/>
        </w:rPr>
      </w:pPr>
      <w:r w:rsidRPr="00686F20">
        <w:rPr>
          <w:rFonts w:ascii="Times New Roman" w:hAnsi="Times New Roman" w:cs="Times New Roman"/>
          <w:sz w:val="24"/>
          <w:szCs w:val="24"/>
        </w:rPr>
        <w:t>καταγραφή των μακροπρόθεσμων στόχων σε επίπεδο τριμήνου ή εξαμήνου και οι βασικοί άξονες του προγράμματος παρέμβασης</w:t>
      </w:r>
    </w:p>
    <w:p w:rsidR="00B911B2" w:rsidRPr="009D22D7" w:rsidRDefault="00B911B2" w:rsidP="009D22D7">
      <w:pPr>
        <w:pStyle w:val="ListParagraph"/>
        <w:numPr>
          <w:ilvl w:val="0"/>
          <w:numId w:val="6"/>
        </w:numPr>
        <w:rPr>
          <w:rFonts w:ascii="Times New Roman" w:hAnsi="Times New Roman" w:cs="Times New Roman"/>
          <w:sz w:val="24"/>
          <w:szCs w:val="24"/>
        </w:rPr>
      </w:pPr>
      <w:r w:rsidRPr="00686F20">
        <w:rPr>
          <w:rFonts w:ascii="Times New Roman" w:hAnsi="Times New Roman" w:cs="Times New Roman"/>
          <w:sz w:val="24"/>
          <w:szCs w:val="24"/>
        </w:rPr>
        <w:t>αντίγραφο του εβδομαδιαίου ωρολογίου προγράμματος υποστήριξής του</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δοκιμασίες αξιολόγησης που έχουν χορηγηθεί στο μαθητή από τον εκπαιδευτικό της τάξης.</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α</w:t>
      </w:r>
      <w:r w:rsidRPr="00686F20">
        <w:rPr>
          <w:rFonts w:ascii="Times New Roman" w:hAnsi="Times New Roman" w:cs="Times New Roman"/>
          <w:sz w:val="24"/>
          <w:szCs w:val="24"/>
        </w:rPr>
        <w:t>ντίγραφο του Βραχυπρόθεσμου Προγράμματος Παρέμβασης (ΒΠΠ)</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σ</w:t>
      </w:r>
      <w:r w:rsidRPr="00686F20">
        <w:rPr>
          <w:rFonts w:ascii="Times New Roman" w:hAnsi="Times New Roman" w:cs="Times New Roman"/>
          <w:sz w:val="24"/>
          <w:szCs w:val="24"/>
        </w:rPr>
        <w:t xml:space="preserve">χετικά έγγραφα από τους φορείς αξιολόγησης και γνωμάτευσης του μαθητή </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9D22D7">
        <w:rPr>
          <w:rFonts w:ascii="Times New Roman" w:hAnsi="Times New Roman" w:cs="Times New Roman"/>
          <w:sz w:val="24"/>
          <w:szCs w:val="24"/>
        </w:rPr>
        <w:t>διερευνητικές δοκιμασίες ειδικών μαθησιακών δυσκολιών από τον εκπαιδευτικό Ε.Α.Ε.</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ε</w:t>
      </w:r>
      <w:r w:rsidRPr="00686F20">
        <w:rPr>
          <w:rFonts w:ascii="Times New Roman" w:hAnsi="Times New Roman" w:cs="Times New Roman"/>
          <w:sz w:val="24"/>
          <w:szCs w:val="24"/>
        </w:rPr>
        <w:t>ισήγηση για την κατάρτιση του Εξατομικευμένου Προγράμματος Εκπαίδευσης (ΕΠΕ).</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α</w:t>
      </w:r>
      <w:r w:rsidRPr="00686F20">
        <w:rPr>
          <w:rFonts w:ascii="Times New Roman" w:hAnsi="Times New Roman" w:cs="Times New Roman"/>
          <w:sz w:val="24"/>
          <w:szCs w:val="24"/>
        </w:rPr>
        <w:t xml:space="preserve">ξιολογήσεις από άλλους φορείς/ειδικούς ή επιστημονικά κέντρα </w:t>
      </w:r>
    </w:p>
    <w:p w:rsidR="00B911B2" w:rsidRPr="009D22D7"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ε</w:t>
      </w:r>
      <w:r w:rsidRPr="00686F20">
        <w:rPr>
          <w:rFonts w:ascii="Times New Roman" w:hAnsi="Times New Roman" w:cs="Times New Roman"/>
          <w:sz w:val="24"/>
          <w:szCs w:val="24"/>
        </w:rPr>
        <w:t xml:space="preserve">ργασίες μαθητή </w:t>
      </w:r>
    </w:p>
    <w:p w:rsidR="00B911B2" w:rsidRPr="00686F20" w:rsidRDefault="00B911B2" w:rsidP="00D26D69">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η</w:t>
      </w:r>
      <w:r w:rsidRPr="00686F20">
        <w:rPr>
          <w:rFonts w:ascii="Times New Roman" w:hAnsi="Times New Roman" w:cs="Times New Roman"/>
          <w:sz w:val="24"/>
          <w:szCs w:val="24"/>
        </w:rPr>
        <w:t xml:space="preserve">μερολόγιο ατομικής  προόδου </w:t>
      </w:r>
    </w:p>
    <w:p w:rsidR="00B911B2" w:rsidRPr="009D22D7" w:rsidRDefault="00B911B2" w:rsidP="009D22D7">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9D22D7">
        <w:rPr>
          <w:rFonts w:ascii="Times New Roman" w:hAnsi="Times New Roman" w:cs="Times New Roman"/>
          <w:sz w:val="24"/>
          <w:szCs w:val="24"/>
        </w:rPr>
        <w:t>άλλα σχετικά</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 </w:t>
      </w:r>
    </w:p>
    <w:p w:rsidR="00B911B2" w:rsidRPr="00686F20" w:rsidRDefault="00B911B2" w:rsidP="009D22D7">
      <w:pPr>
        <w:spacing w:line="240" w:lineRule="auto"/>
        <w:rPr>
          <w:rFonts w:ascii="Times New Roman" w:hAnsi="Times New Roman" w:cs="Times New Roman"/>
          <w:sz w:val="24"/>
          <w:szCs w:val="24"/>
        </w:rPr>
      </w:pPr>
      <w:r w:rsidRPr="00686F20">
        <w:rPr>
          <w:rFonts w:ascii="Times New Roman" w:hAnsi="Times New Roman" w:cs="Times New Roman"/>
          <w:sz w:val="24"/>
          <w:szCs w:val="24"/>
        </w:rPr>
        <w:sym w:font="Symbol" w:char="F0B7"/>
      </w:r>
      <w:r w:rsidRPr="00686F20">
        <w:rPr>
          <w:rFonts w:ascii="Times New Roman" w:hAnsi="Times New Roman" w:cs="Times New Roman"/>
          <w:sz w:val="24"/>
          <w:szCs w:val="24"/>
        </w:rPr>
        <w:t xml:space="preserve"> πληροφορούν και συμβουλεύουν τα μέλη της σχολικής κοινότητας για θέματα ειδικής αγωγής και συνεργάζονται με τους ΣΕΕ της περιφερείας τους και με το προσωπικό του οικείου ΚΕ.Σ.Υ.</w:t>
      </w:r>
    </w:p>
    <w:p w:rsidR="00B911B2" w:rsidRPr="009D22D7" w:rsidRDefault="00B911B2" w:rsidP="009D22D7">
      <w:pPr>
        <w:pStyle w:val="ListParagraph"/>
        <w:numPr>
          <w:ilvl w:val="0"/>
          <w:numId w:val="16"/>
        </w:numPr>
        <w:autoSpaceDE w:val="0"/>
        <w:autoSpaceDN w:val="0"/>
        <w:adjustRightInd w:val="0"/>
        <w:spacing w:after="0" w:line="240" w:lineRule="auto"/>
        <w:rPr>
          <w:rFonts w:ascii="Times New Roman" w:hAnsi="Times New Roman" w:cs="Times New Roman"/>
          <w:sz w:val="24"/>
          <w:szCs w:val="24"/>
        </w:rPr>
      </w:pPr>
      <w:r w:rsidRPr="009D22D7">
        <w:rPr>
          <w:rFonts w:ascii="Times New Roman" w:hAnsi="Times New Roman" w:cs="Times New Roman"/>
          <w:sz w:val="24"/>
          <w:szCs w:val="24"/>
        </w:rPr>
        <w:t>παραπέμπουν  σε άλλες υπηρεσίες, όπως κοινωνικές υπηρεσίες δήμων, ΚΕΣΥ,</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ΣΔΕΥ-ΕΔΕΑΥ, φορείς και πρόσωπα του Δημοσίου</w:t>
      </w:r>
    </w:p>
    <w:p w:rsidR="00B911B2" w:rsidRDefault="00B911B2" w:rsidP="008C7DDB">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 xml:space="preserve">Η σχολική κοινότητα αναγνωρίζοντας το ρόλο των </w:t>
      </w:r>
      <w:proofErr w:type="spellStart"/>
      <w:r w:rsidRPr="00686F20">
        <w:rPr>
          <w:rFonts w:ascii="Times New Roman" w:hAnsi="Times New Roman" w:cs="Times New Roman"/>
          <w:sz w:val="24"/>
          <w:szCs w:val="24"/>
        </w:rPr>
        <w:t>εκπ</w:t>
      </w:r>
      <w:proofErr w:type="spellEnd"/>
      <w:r w:rsidRPr="00686F20">
        <w:rPr>
          <w:rFonts w:ascii="Times New Roman" w:hAnsi="Times New Roman" w:cs="Times New Roman"/>
          <w:sz w:val="24"/>
          <w:szCs w:val="24"/>
        </w:rPr>
        <w:t>/</w:t>
      </w:r>
      <w:proofErr w:type="spellStart"/>
      <w:r w:rsidRPr="00686F20">
        <w:rPr>
          <w:rFonts w:ascii="Times New Roman" w:hAnsi="Times New Roman" w:cs="Times New Roman"/>
          <w:sz w:val="24"/>
          <w:szCs w:val="24"/>
        </w:rPr>
        <w:t>κών</w:t>
      </w:r>
      <w:proofErr w:type="spellEnd"/>
      <w:r w:rsidRPr="00686F20">
        <w:rPr>
          <w:rFonts w:ascii="Times New Roman" w:hAnsi="Times New Roman" w:cs="Times New Roman"/>
          <w:sz w:val="24"/>
          <w:szCs w:val="24"/>
        </w:rPr>
        <w:t xml:space="preserve"> Ε.Α.Ε δεν τους αναθέτει καθήκοντα, που δεν προβλέπονται από την ισχύουσα νομοθεσία και τις Υπουργικές Αποφάσεις (Υπ. </w:t>
      </w:r>
      <w:proofErr w:type="spellStart"/>
      <w:r w:rsidRPr="00686F20">
        <w:rPr>
          <w:rFonts w:ascii="Times New Roman" w:hAnsi="Times New Roman" w:cs="Times New Roman"/>
          <w:sz w:val="24"/>
          <w:szCs w:val="24"/>
        </w:rPr>
        <w:t>Απ</w:t>
      </w:r>
      <w:proofErr w:type="spellEnd"/>
      <w:r w:rsidRPr="00686F20">
        <w:rPr>
          <w:rFonts w:ascii="Times New Roman" w:hAnsi="Times New Roman" w:cs="Times New Roman"/>
          <w:sz w:val="24"/>
          <w:szCs w:val="24"/>
        </w:rPr>
        <w:t>. 27922/Γ6 ΦΕΚ 449, τ Β΄, 3-4-2007).</w:t>
      </w:r>
    </w:p>
    <w:p w:rsidR="00B911B2" w:rsidRPr="008C7DDB" w:rsidRDefault="00B911B2" w:rsidP="008C7DDB">
      <w:pPr>
        <w:autoSpaceDE w:val="0"/>
        <w:autoSpaceDN w:val="0"/>
        <w:adjustRightInd w:val="0"/>
        <w:spacing w:after="0" w:line="240" w:lineRule="auto"/>
        <w:jc w:val="center"/>
        <w:rPr>
          <w:rFonts w:ascii="Times New Roman" w:hAnsi="Times New Roman" w:cs="Times New Roman"/>
          <w:sz w:val="24"/>
          <w:szCs w:val="24"/>
        </w:rPr>
      </w:pPr>
    </w:p>
    <w:p w:rsidR="00B911B2" w:rsidRDefault="00B911B2" w:rsidP="008C7DDB">
      <w:pPr>
        <w:pStyle w:val="ListParagraph"/>
        <w:numPr>
          <w:ilvl w:val="0"/>
          <w:numId w:val="14"/>
        </w:numPr>
        <w:jc w:val="center"/>
        <w:rPr>
          <w:rFonts w:ascii="Times New Roman" w:hAnsi="Times New Roman" w:cs="Times New Roman"/>
          <w:b/>
          <w:bCs/>
          <w:sz w:val="24"/>
          <w:szCs w:val="24"/>
        </w:rPr>
      </w:pPr>
      <w:r w:rsidRPr="00663DBA">
        <w:rPr>
          <w:rFonts w:ascii="Times New Roman" w:hAnsi="Times New Roman" w:cs="Times New Roman"/>
          <w:b/>
          <w:bCs/>
          <w:sz w:val="24"/>
          <w:szCs w:val="24"/>
        </w:rPr>
        <w:t>Οι Διευθυντές των Σχολικών Μονάδων:</w:t>
      </w:r>
    </w:p>
    <w:p w:rsidR="00B911B2" w:rsidRPr="00663DBA" w:rsidRDefault="00B911B2" w:rsidP="008C7DDB">
      <w:pPr>
        <w:pStyle w:val="ListParagraph"/>
        <w:ind w:left="900"/>
        <w:jc w:val="center"/>
        <w:rPr>
          <w:rFonts w:ascii="Times New Roman" w:hAnsi="Times New Roman" w:cs="Times New Roman"/>
          <w:b/>
          <w:bCs/>
          <w:sz w:val="24"/>
          <w:szCs w:val="24"/>
        </w:rPr>
      </w:pPr>
    </w:p>
    <w:p w:rsidR="00B911B2" w:rsidRPr="00663DBA" w:rsidRDefault="00B911B2" w:rsidP="00663DBA">
      <w:pPr>
        <w:pStyle w:val="ListParagraph"/>
        <w:numPr>
          <w:ilvl w:val="0"/>
          <w:numId w:val="20"/>
        </w:numPr>
        <w:rPr>
          <w:rFonts w:ascii="Times New Roman" w:hAnsi="Times New Roman" w:cs="Times New Roman"/>
          <w:sz w:val="24"/>
          <w:szCs w:val="24"/>
        </w:rPr>
      </w:pPr>
      <w:r w:rsidRPr="00663DBA">
        <w:rPr>
          <w:rFonts w:ascii="Times New Roman" w:hAnsi="Times New Roman" w:cs="Times New Roman"/>
          <w:sz w:val="24"/>
          <w:szCs w:val="24"/>
        </w:rPr>
        <w:t>Φροντίζουν για τον εξοπλισμό και την κάλυψη των λειτουργικών αναγκών του Τ.Ε. ύστερα από εισήγηση των υπευθύνων εκπαιδευτικών και ενημέρωση του Συντονιστή Ειδικής Αγωγής και Ενταξιακής εκπαίδευσης.</w:t>
      </w:r>
    </w:p>
    <w:p w:rsidR="00B911B2" w:rsidRPr="008C7DDB" w:rsidRDefault="00B911B2" w:rsidP="00D26D69">
      <w:pPr>
        <w:pStyle w:val="ListParagraph"/>
        <w:numPr>
          <w:ilvl w:val="0"/>
          <w:numId w:val="20"/>
        </w:numPr>
        <w:rPr>
          <w:rFonts w:ascii="Times New Roman" w:hAnsi="Times New Roman" w:cs="Times New Roman"/>
          <w:sz w:val="24"/>
          <w:szCs w:val="24"/>
        </w:rPr>
      </w:pPr>
      <w:r w:rsidRPr="00663DBA">
        <w:rPr>
          <w:rFonts w:ascii="Times New Roman" w:hAnsi="Times New Roman" w:cs="Times New Roman"/>
          <w:sz w:val="24"/>
          <w:szCs w:val="24"/>
        </w:rPr>
        <w:t>Μεριμνούν για την απρόσκοπτη λειτουργία του Τ.Ε., δεν απασχολούν τους εκπαιδευτικούς αυτούς σε αναπλήρωση απόντων εκπαιδευτικών  και δεν αναστέλλουν τη λειτουργία τους δίχως την έγκριση του Συντονιστή Ειδικής Αγωγής και Ενταξιακής Εκπαίδευσης.</w:t>
      </w:r>
    </w:p>
    <w:p w:rsidR="00B911B2" w:rsidRPr="00686F20" w:rsidRDefault="00B911B2" w:rsidP="00663DBA">
      <w:pPr>
        <w:jc w:val="center"/>
        <w:rPr>
          <w:rFonts w:ascii="Times New Roman" w:hAnsi="Times New Roman" w:cs="Times New Roman"/>
          <w:b/>
          <w:bCs/>
          <w:sz w:val="24"/>
          <w:szCs w:val="24"/>
        </w:rPr>
      </w:pPr>
      <w:r w:rsidRPr="00686F20">
        <w:rPr>
          <w:rFonts w:ascii="Times New Roman" w:hAnsi="Times New Roman" w:cs="Times New Roman"/>
          <w:b/>
          <w:bCs/>
          <w:sz w:val="24"/>
          <w:szCs w:val="24"/>
        </w:rPr>
        <w:t>6. Συνεργασία Εκπαιδευτικών Γενικής και Ειδικής Αγωγής.</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Η φοίτηση των μαθητών στο Τ.Ε. έχει ως στόχο την υποστήριξη αυτών μέσω εκπαιδευτικής παρέμβασης, σύμφωνα με την οποία υπάρχει σύνδεση με το πρόγραμμα της τάξης φοίτησης ως προς το περιεχόμενο και τον τρόπο υλοποίησής του. Για την επίτευξη των στόχων υποστήριξης και ένταξης του μαθητή, απαραίτητη είναι η συνεργασία των εκπαιδευτικών γενικής και ειδικής αγωγής, όπως ορίζει και η σχετική νομοθεσία. Η συνεργασία αυτή αφορά:</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α) τις διδακτικές πρακτικές (τροποποίηση, προσαρμογή, εξατομίκευση, διαφοροποίηση της διδασκαλίας και του διδακτικού αντικειμένου),</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β) τη συμφωνία αναφορικά με τη χρήση από τον εκπαιδευτικό του Τ.Ε. και της τάξης φοίτησης της ίδιας ορολογίας κατά τη διδασκαλία των διδακτικών αντικειμένων ώστε να μην δημιουργούνται επιπρόσθετες δυσκολίες στην αποτελεσματική υποστήριξη των μαθητών/τριών του Τ.Ε.,</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 xml:space="preserve"> γ) τη συμφωνία στον τρόπο αξιολόγησης των μαθητών του Τ.Ε. (ανταλλαγή και από κοινού επιμέλεια εκπαιδευτικού υλικού/τεστ/διαγωνισμάτων, επεξεργασία θεμάτων κλιμακούμενης δυσκολίας με ερωτήσεις κλειστού τύπου κ.ά.).</w:t>
      </w:r>
    </w:p>
    <w:p w:rsidR="00B911B2" w:rsidRPr="00686F20" w:rsidRDefault="00B911B2" w:rsidP="00663DBA">
      <w:pPr>
        <w:jc w:val="center"/>
        <w:rPr>
          <w:rFonts w:ascii="Times New Roman" w:hAnsi="Times New Roman" w:cs="Times New Roman"/>
          <w:b/>
          <w:bCs/>
          <w:sz w:val="24"/>
          <w:szCs w:val="24"/>
        </w:rPr>
      </w:pPr>
      <w:r w:rsidRPr="00686F20">
        <w:rPr>
          <w:rFonts w:ascii="Times New Roman" w:hAnsi="Times New Roman" w:cs="Times New Roman"/>
          <w:b/>
          <w:bCs/>
          <w:sz w:val="24"/>
          <w:szCs w:val="24"/>
        </w:rPr>
        <w:t>7. Ομαδοποίηση/ φοίτηση μαθητών στο Τ.Ε.</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lastRenderedPageBreak/>
        <w:t xml:space="preserve">   Οι μαθητές  στο Τ.Ε. ομαδοποιούνται είτε σύμφωνα με το μαθησιακό τους επίπεδο είτε κατά τάξεις. Η ομαδοποίηση είναι έννοια που σε καμιά </w:t>
      </w:r>
      <w:r w:rsidRPr="00663DBA">
        <w:rPr>
          <w:rFonts w:ascii="Times New Roman" w:hAnsi="Times New Roman" w:cs="Times New Roman"/>
          <w:sz w:val="24"/>
          <w:szCs w:val="24"/>
          <w:u w:val="single"/>
        </w:rPr>
        <w:t xml:space="preserve">περίπτωση δεν περιλαμβάνει ατομική παρέμβαση </w:t>
      </w:r>
      <w:r w:rsidRPr="00686F20">
        <w:rPr>
          <w:rFonts w:ascii="Times New Roman" w:hAnsi="Times New Roman" w:cs="Times New Roman"/>
          <w:sz w:val="24"/>
          <w:szCs w:val="24"/>
        </w:rPr>
        <w:t xml:space="preserve">σε μαθητή, αλλά πάντα ομαδική, για παιδαγωγικούς λόγους. Εάν λοιπόν οι μαθητές θα πρέπει να υποστηρίζονται στο Τ.Ε., υποστηρίζονται ή συνεκπαιδεύονται </w:t>
      </w:r>
      <w:r w:rsidRPr="00663DBA">
        <w:rPr>
          <w:rFonts w:ascii="Times New Roman" w:hAnsi="Times New Roman" w:cs="Times New Roman"/>
          <w:sz w:val="24"/>
          <w:szCs w:val="24"/>
          <w:u w:val="single"/>
        </w:rPr>
        <w:t>με έναν τουλάχιστον ακόμη συμμαθητή τους</w:t>
      </w:r>
      <w:r w:rsidRPr="00686F20">
        <w:rPr>
          <w:rFonts w:ascii="Times New Roman" w:hAnsi="Times New Roman" w:cs="Times New Roman"/>
          <w:sz w:val="24"/>
          <w:szCs w:val="24"/>
        </w:rPr>
        <w:t xml:space="preserve"> (όχι υποχρεωτικά από την ίδια τάξη).</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Όσον αφορά στη Πρωτοβάθμια Εκπαίδευση, μαθητές της Α΄ τάξης δεν προσδιορίζεται νομοθετικά να φοιτούν στο Τ.Ε. Αν αυτό κριθεί αναγκαίο με βάση τις εκπαιδευτικές τους ανάγκες, ενημερώνεται ο Συντονιστής Εκπαιδευτικού Έργου και κατά περίπτωση ο Συντονιστής Ειδικής Αγωγής και Ενταξιακής Εκπαίδευσης.</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Σύμφωνα με το Ν.4368/21-2-2016 η εκπαιδευτική παρέμβαση πραγματοποιείται εντός του περιβάλλοντος της τάξης και σε ιδιαίτερο χώρο, εφόσον το επιβάλλουν οι ιδιαίτερες εκπαιδευτικές ανάγκες των μαθητών/τριών που υποστηρίζονται, καθώς  η παροχή ειδικής αγωγής και εκπαίδευσης σε διαφορετικό χώρο (αυτό του Τ.Ε.) ή/και μέσα στην κοινή τάξη που φοιτά ο μαθητής, έχει  πάντα στόχο την ένταξη και στη συμπερίληψη του μαθητή στην τυπική τάξη και την κοινωνία των συμμαθητών του (Υ.Α. 27922/Γ6, ΦΕΚ 449/2007).</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Pr="00663DBA" w:rsidRDefault="00B911B2" w:rsidP="00663DBA">
      <w:pPr>
        <w:jc w:val="center"/>
        <w:rPr>
          <w:rFonts w:ascii="Times New Roman" w:hAnsi="Times New Roman" w:cs="Times New Roman"/>
          <w:b/>
          <w:bCs/>
          <w:sz w:val="24"/>
          <w:szCs w:val="24"/>
        </w:rPr>
      </w:pPr>
      <w:r w:rsidRPr="00663DBA">
        <w:rPr>
          <w:rFonts w:ascii="Times New Roman" w:hAnsi="Times New Roman" w:cs="Times New Roman"/>
          <w:b/>
          <w:bCs/>
          <w:sz w:val="24"/>
          <w:szCs w:val="24"/>
        </w:rPr>
        <w:t>8. Ωρολόγιο πρόγραμμα Τμήματος Ένταξης</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Η σχολική μονάδα σχεδιάζει και εφαρμόζει το εβδομαδιαίο ωρολόγιο πρόγραμμα του Τ.Ε., λαμβάνοντας υπ’ όψη :</w:t>
      </w:r>
    </w:p>
    <w:p w:rsidR="00B911B2" w:rsidRPr="00663DBA" w:rsidRDefault="00B911B2" w:rsidP="00663DBA">
      <w:pPr>
        <w:pStyle w:val="Caption"/>
        <w:numPr>
          <w:ilvl w:val="0"/>
          <w:numId w:val="21"/>
        </w:numPr>
        <w:spacing w:line="240" w:lineRule="auto"/>
        <w:rPr>
          <w:rFonts w:ascii="Times New Roman" w:hAnsi="Times New Roman" w:cs="Times New Roman"/>
          <w:i w:val="0"/>
          <w:iCs w:val="0"/>
        </w:rPr>
      </w:pPr>
      <w:r w:rsidRPr="00663DBA">
        <w:rPr>
          <w:rFonts w:ascii="Times New Roman" w:hAnsi="Times New Roman" w:cs="Times New Roman"/>
          <w:i w:val="0"/>
          <w:iCs w:val="0"/>
        </w:rPr>
        <w:t xml:space="preserve">το πλήθος μαθητών του τμήματος, </w:t>
      </w:r>
    </w:p>
    <w:p w:rsidR="00B911B2" w:rsidRPr="00663DBA" w:rsidRDefault="00B911B2" w:rsidP="00663DBA">
      <w:pPr>
        <w:pStyle w:val="Caption"/>
        <w:numPr>
          <w:ilvl w:val="0"/>
          <w:numId w:val="21"/>
        </w:numPr>
        <w:spacing w:line="240" w:lineRule="auto"/>
        <w:rPr>
          <w:rFonts w:ascii="Times New Roman" w:hAnsi="Times New Roman" w:cs="Times New Roman"/>
          <w:i w:val="0"/>
          <w:iCs w:val="0"/>
        </w:rPr>
      </w:pPr>
      <w:r w:rsidRPr="00663DBA">
        <w:rPr>
          <w:rFonts w:ascii="Times New Roman" w:hAnsi="Times New Roman" w:cs="Times New Roman"/>
          <w:i w:val="0"/>
          <w:iCs w:val="0"/>
        </w:rPr>
        <w:t>το ωράριο των εκπαιδευτικών ΕΑΕ,</w:t>
      </w:r>
    </w:p>
    <w:p w:rsidR="00B911B2" w:rsidRPr="00663DBA" w:rsidRDefault="00B911B2" w:rsidP="00663DBA">
      <w:pPr>
        <w:pStyle w:val="Caption"/>
        <w:numPr>
          <w:ilvl w:val="0"/>
          <w:numId w:val="21"/>
        </w:numPr>
        <w:spacing w:line="240" w:lineRule="auto"/>
        <w:rPr>
          <w:rFonts w:ascii="Times New Roman" w:hAnsi="Times New Roman" w:cs="Times New Roman"/>
          <w:i w:val="0"/>
          <w:iCs w:val="0"/>
        </w:rPr>
      </w:pPr>
      <w:r w:rsidRPr="00663DBA">
        <w:rPr>
          <w:rFonts w:ascii="Times New Roman" w:hAnsi="Times New Roman" w:cs="Times New Roman"/>
          <w:i w:val="0"/>
          <w:iCs w:val="0"/>
        </w:rPr>
        <w:t xml:space="preserve">τις ειδικές εκπαιδευτικές ανάγκες των μαθητών  </w:t>
      </w:r>
    </w:p>
    <w:p w:rsidR="00B911B2" w:rsidRDefault="00B911B2" w:rsidP="00663DBA">
      <w:pPr>
        <w:pStyle w:val="Caption"/>
        <w:numPr>
          <w:ilvl w:val="0"/>
          <w:numId w:val="21"/>
        </w:numPr>
        <w:spacing w:line="240" w:lineRule="auto"/>
        <w:rPr>
          <w:rFonts w:ascii="Times New Roman" w:hAnsi="Times New Roman" w:cs="Times New Roman"/>
          <w:i w:val="0"/>
          <w:iCs w:val="0"/>
        </w:rPr>
      </w:pPr>
      <w:r w:rsidRPr="00663DBA">
        <w:rPr>
          <w:rFonts w:ascii="Times New Roman" w:hAnsi="Times New Roman" w:cs="Times New Roman"/>
          <w:i w:val="0"/>
          <w:iCs w:val="0"/>
        </w:rPr>
        <w:t>την αποφυγή της συστηματικής απουσίας αυτών από την τάξη φοίτησης.</w:t>
      </w:r>
    </w:p>
    <w:p w:rsidR="00B911B2" w:rsidRPr="00663DBA" w:rsidRDefault="00B911B2" w:rsidP="00663DBA">
      <w:pPr>
        <w:pStyle w:val="Caption"/>
        <w:spacing w:line="240" w:lineRule="auto"/>
        <w:ind w:left="720"/>
        <w:rPr>
          <w:rFonts w:ascii="Times New Roman" w:hAnsi="Times New Roman" w:cs="Times New Roman"/>
          <w:i w:val="0"/>
          <w:iCs w:val="0"/>
        </w:rPr>
      </w:pP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color w:val="333333"/>
          <w:sz w:val="24"/>
          <w:szCs w:val="24"/>
          <w:shd w:val="clear" w:color="auto" w:fill="EEEBE4"/>
        </w:rPr>
        <w:t xml:space="preserve"> </w:t>
      </w:r>
      <w:r w:rsidRPr="00686F20">
        <w:rPr>
          <w:rFonts w:ascii="Times New Roman" w:hAnsi="Times New Roman" w:cs="Times New Roman"/>
          <w:sz w:val="24"/>
          <w:szCs w:val="24"/>
        </w:rPr>
        <w:t>Αν αυτό είναι εφικτό και δεν δημιουργεί πρόσθετα προβλήματα στη λειτουργία της σχολικής μονάδας, προτείνεται ο σχεδιασμός και η εφαρμογή ενός κυλιόμενου-κυκλικού ωρολογίου εβδομαδιαίου προγράμματος υποστήριξης από το Τ.Ε., προκειμένου να μην απουσιάζουν οι μαθητές του Τ.Ε. συνεχώς από το ίδιο μάθημα και πολύ περισσότερο από το μάθημα του γνωστικού αντικει</w:t>
      </w:r>
      <w:r>
        <w:rPr>
          <w:rFonts w:ascii="Times New Roman" w:hAnsi="Times New Roman" w:cs="Times New Roman"/>
          <w:sz w:val="24"/>
          <w:szCs w:val="24"/>
        </w:rPr>
        <w:t>μένου στο οποίο υποστηρίζονται.( Π.χ.</w:t>
      </w:r>
      <w:r w:rsidRPr="00663DBA">
        <w:rPr>
          <w:rFonts w:ascii="Times New Roman" w:hAnsi="Times New Roman" w:cs="Times New Roman"/>
          <w:sz w:val="24"/>
          <w:szCs w:val="24"/>
        </w:rPr>
        <w:t xml:space="preserve"> </w:t>
      </w:r>
      <w:r w:rsidRPr="00686F20">
        <w:rPr>
          <w:rFonts w:ascii="Times New Roman" w:hAnsi="Times New Roman" w:cs="Times New Roman"/>
          <w:sz w:val="24"/>
          <w:szCs w:val="24"/>
        </w:rPr>
        <w:t xml:space="preserve">να απουσιάζουν από το ίδιο μάθημα μόνο μία φορά το μήνα ή μία φορά ανά τρεις ή δύο εβδομάδες). </w:t>
      </w:r>
      <w:r>
        <w:rPr>
          <w:rFonts w:ascii="Times New Roman" w:hAnsi="Times New Roman" w:cs="Times New Roman"/>
          <w:sz w:val="24"/>
          <w:szCs w:val="24"/>
        </w:rPr>
        <w:t xml:space="preserve"> </w:t>
      </w:r>
      <w:r w:rsidRPr="00686F20">
        <w:rPr>
          <w:rFonts w:ascii="Times New Roman" w:hAnsi="Times New Roman" w:cs="Times New Roman"/>
          <w:sz w:val="24"/>
          <w:szCs w:val="24"/>
        </w:rPr>
        <w:t>Σε διαφορετική περίπτωση δεν προωθείται ο βασικός στόχος της πλήρους ένταξης των μαθητών στην τάξη φοίτησης</w:t>
      </w:r>
      <w:r>
        <w:rPr>
          <w:rFonts w:ascii="Times New Roman" w:hAnsi="Times New Roman" w:cs="Times New Roman"/>
          <w:sz w:val="24"/>
          <w:szCs w:val="24"/>
        </w:rPr>
        <w:t>.</w:t>
      </w:r>
    </w:p>
    <w:p w:rsidR="00B911B2" w:rsidRDefault="00B911B2" w:rsidP="00D26D69">
      <w:pPr>
        <w:autoSpaceDE w:val="0"/>
        <w:autoSpaceDN w:val="0"/>
        <w:adjustRightInd w:val="0"/>
        <w:spacing w:after="0" w:line="240" w:lineRule="auto"/>
        <w:jc w:val="both"/>
        <w:rPr>
          <w:rFonts w:ascii="Times New Roman" w:hAnsi="Times New Roman" w:cs="Times New Roman"/>
          <w:sz w:val="24"/>
          <w:szCs w:val="24"/>
        </w:rPr>
      </w:pPr>
      <w:r w:rsidRPr="00686F20">
        <w:rPr>
          <w:rFonts w:ascii="Times New Roman" w:hAnsi="Times New Roman" w:cs="Times New Roman"/>
          <w:sz w:val="24"/>
          <w:szCs w:val="24"/>
        </w:rPr>
        <w:t xml:space="preserve">Θεωρείται αντιπαιδαγωγικό  ο μαθητής να απομακρύνεται από ένα μάθημα  π.χ. Γλωσσικό για να εργαστεί στα Μαθηματικά. Επίσης </w:t>
      </w:r>
      <w:r>
        <w:rPr>
          <w:rFonts w:ascii="Times New Roman" w:hAnsi="Times New Roman" w:cs="Times New Roman"/>
          <w:sz w:val="24"/>
          <w:szCs w:val="24"/>
        </w:rPr>
        <w:t>α</w:t>
      </w:r>
      <w:r w:rsidRPr="00686F20">
        <w:rPr>
          <w:rFonts w:ascii="Times New Roman" w:hAnsi="Times New Roman" w:cs="Times New Roman"/>
          <w:sz w:val="24"/>
          <w:szCs w:val="24"/>
        </w:rPr>
        <w:t>ντιπαιδαγωγική θεωρείται η απομάκρυνση του μαθητή από μαθήματα όπως Θεατρική Αγωγή, Φυσική Αγωγή, Μουσική, Καλλιτεχνικά, κ.λπ.</w:t>
      </w:r>
    </w:p>
    <w:p w:rsidR="00B911B2" w:rsidRPr="00686F20" w:rsidRDefault="00B911B2" w:rsidP="00D26D69">
      <w:pPr>
        <w:autoSpaceDE w:val="0"/>
        <w:autoSpaceDN w:val="0"/>
        <w:adjustRightInd w:val="0"/>
        <w:spacing w:after="0" w:line="240" w:lineRule="auto"/>
        <w:jc w:val="both"/>
        <w:rPr>
          <w:rFonts w:ascii="Times New Roman" w:hAnsi="Times New Roman" w:cs="Times New Roman"/>
          <w:sz w:val="24"/>
          <w:szCs w:val="24"/>
        </w:rPr>
      </w:pPr>
    </w:p>
    <w:p w:rsidR="00B911B2" w:rsidRDefault="00B911B2" w:rsidP="00D26D69">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Η φοίτηση του μαθητή κατά το  ίδιο σχολικό έτος πιθανόν να διαφοροποιείται, ανάλογα με τις μαθησιακές του ανάγκες και το συνολικό αριθμό των μαθητών που χρειάζονται βοήθεια.</w:t>
      </w:r>
    </w:p>
    <w:p w:rsidR="00B911B2" w:rsidRPr="00686F20" w:rsidRDefault="00B911B2" w:rsidP="00D26D69">
      <w:pPr>
        <w:autoSpaceDE w:val="0"/>
        <w:autoSpaceDN w:val="0"/>
        <w:adjustRightInd w:val="0"/>
        <w:spacing w:after="0" w:line="240" w:lineRule="auto"/>
        <w:rPr>
          <w:rFonts w:ascii="Times New Roman" w:hAnsi="Times New Roman" w:cs="Times New Roman"/>
          <w:sz w:val="24"/>
          <w:szCs w:val="24"/>
        </w:rPr>
      </w:pPr>
    </w:p>
    <w:p w:rsidR="00B911B2" w:rsidRDefault="00B911B2" w:rsidP="00663DBA">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Σε περίπτωση που το Τ.Ε. τροποποιεί το πρόγραμμά του, το νέο Εβδομαδιαίο Ωρολόγιο Πρόγραμμα κατατίθεται άμεσα στη Διεύθυνση του σχολείου.</w:t>
      </w:r>
    </w:p>
    <w:p w:rsidR="00B911B2" w:rsidRPr="00686F20" w:rsidRDefault="00B911B2" w:rsidP="00663DBA">
      <w:pPr>
        <w:autoSpaceDE w:val="0"/>
        <w:autoSpaceDN w:val="0"/>
        <w:adjustRightInd w:val="0"/>
        <w:spacing w:after="0" w:line="240" w:lineRule="auto"/>
        <w:rPr>
          <w:rFonts w:ascii="Times New Roman" w:hAnsi="Times New Roman" w:cs="Times New Roman"/>
          <w:sz w:val="24"/>
          <w:szCs w:val="24"/>
        </w:rPr>
      </w:pP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rPr>
        <w:t>Οποιαδήποτε δραστηριότητα/ενέργεια δημιουργεί δυσλειτουργία ή αναστάτωση στο εβδομαδιαίο πρόγραμμα του Τ.Ε. δεν εφαρμόζεται.</w:t>
      </w:r>
    </w:p>
    <w:p w:rsidR="00B911B2" w:rsidRPr="00663DBA" w:rsidRDefault="00B911B2" w:rsidP="00663DBA">
      <w:pPr>
        <w:jc w:val="center"/>
        <w:rPr>
          <w:rFonts w:ascii="Times New Roman" w:hAnsi="Times New Roman" w:cs="Times New Roman"/>
          <w:b/>
          <w:bCs/>
          <w:sz w:val="24"/>
          <w:szCs w:val="24"/>
        </w:rPr>
      </w:pPr>
      <w:r w:rsidRPr="00663DBA">
        <w:rPr>
          <w:rFonts w:ascii="Times New Roman" w:hAnsi="Times New Roman" w:cs="Times New Roman"/>
          <w:b/>
          <w:bCs/>
          <w:sz w:val="24"/>
          <w:szCs w:val="24"/>
        </w:rPr>
        <w:t>9. Αξιολόγηση μαθητών με ΕΕΑ που υποστηρίζονται στα Τμήματα Ένταξης</w:t>
      </w:r>
    </w:p>
    <w:p w:rsidR="00B911B2" w:rsidRPr="00686F20" w:rsidRDefault="00B911B2" w:rsidP="00D26D69">
      <w:pPr>
        <w:rPr>
          <w:rFonts w:ascii="Times New Roman" w:hAnsi="Times New Roman" w:cs="Times New Roman"/>
          <w:i/>
          <w:iCs/>
          <w:sz w:val="24"/>
          <w:szCs w:val="24"/>
        </w:rPr>
      </w:pPr>
      <w:r w:rsidRPr="00686F20">
        <w:rPr>
          <w:rFonts w:ascii="Times New Roman" w:hAnsi="Times New Roman" w:cs="Times New Roman"/>
          <w:sz w:val="24"/>
          <w:szCs w:val="24"/>
        </w:rPr>
        <w:t xml:space="preserve"> Βασικός στόχος της αξιολόγησης του μαθητή με ή χωρίς ΕΕΑ είναι </w:t>
      </w:r>
      <w:r w:rsidRPr="00686F20">
        <w:rPr>
          <w:rFonts w:ascii="Times New Roman" w:hAnsi="Times New Roman" w:cs="Times New Roman"/>
          <w:i/>
          <w:iCs/>
          <w:sz w:val="24"/>
          <w:szCs w:val="24"/>
          <w:u w:val="single"/>
        </w:rPr>
        <w:t xml:space="preserve">η ανατροφοδότηση της εκπαιδευτικής διαδικασίας και ο εντοπισμός των μαθησιακών ελλείψεων με σκοπό τη βελτίωση της προσφερόμενης σχολικής εκπαίδευσης. Κατά την αξιολόγηση των μαθητών με ΕΕΑ λαμβάνονται υπ’ </w:t>
      </w:r>
      <w:proofErr w:type="spellStart"/>
      <w:r w:rsidRPr="00686F20">
        <w:rPr>
          <w:rFonts w:ascii="Times New Roman" w:hAnsi="Times New Roman" w:cs="Times New Roman"/>
          <w:i/>
          <w:iCs/>
          <w:sz w:val="24"/>
          <w:szCs w:val="24"/>
          <w:u w:val="single"/>
        </w:rPr>
        <w:t>όψιν</w:t>
      </w:r>
      <w:proofErr w:type="spellEnd"/>
      <w:r w:rsidRPr="00686F20">
        <w:rPr>
          <w:rFonts w:ascii="Times New Roman" w:hAnsi="Times New Roman" w:cs="Times New Roman"/>
          <w:i/>
          <w:iCs/>
          <w:sz w:val="24"/>
          <w:szCs w:val="24"/>
          <w:u w:val="single"/>
        </w:rPr>
        <w:t xml:space="preserve"> τα ιδιαίτερα χαρακτηριστικά, ο ατομικός τρόπος, ο ρυθμός μάθησης και απόκρισης </w:t>
      </w:r>
      <w:r w:rsidRPr="00686F20">
        <w:rPr>
          <w:rFonts w:ascii="Times New Roman" w:hAnsi="Times New Roman" w:cs="Times New Roman"/>
          <w:sz w:val="24"/>
          <w:szCs w:val="24"/>
        </w:rPr>
        <w:t xml:space="preserve">(π.χ. μαθητές/μαθήτριες με Διαταραχή Αυτιστικού Φάσματος (ΔΑΦ) προκειμένου να συγκεντρωθούν κατά την αξιολόγησή τους έχουν ανάγκη από διευκολύνσεις που ανταποκρίνονται στις προσωπικές στρατηγικές και πρακτικές που έχουν αναπτύξει ώστε για να εκφράσουν τη μέγιστη απόδοσή τους πρέπει να τις εφαρμόσουν). </w:t>
      </w:r>
    </w:p>
    <w:p w:rsidR="00B911B2" w:rsidRPr="00E56089" w:rsidRDefault="00B911B2" w:rsidP="00D26D69">
      <w:pPr>
        <w:rPr>
          <w:rFonts w:ascii="Times New Roman" w:hAnsi="Times New Roman" w:cs="Times New Roman"/>
          <w:i/>
          <w:iCs/>
          <w:sz w:val="24"/>
          <w:szCs w:val="24"/>
        </w:rPr>
      </w:pPr>
      <w:r w:rsidRPr="00E56089">
        <w:rPr>
          <w:rFonts w:ascii="Times New Roman" w:hAnsi="Times New Roman" w:cs="Times New Roman"/>
          <w:sz w:val="24"/>
          <w:szCs w:val="24"/>
        </w:rPr>
        <w:t xml:space="preserve"> Επισημαίνεται ότι οι μαθητές με αναπηρίες αξιολογούνται με ιδιαίτερη βαρύτητα στις δυνατότητες που αναπτύσσουν και αξιοποιούν σε σχέση με την καθημερινή ζωή</w:t>
      </w:r>
      <w:r w:rsidRPr="00E56089">
        <w:rPr>
          <w:rFonts w:ascii="Times New Roman" w:hAnsi="Times New Roman" w:cs="Times New Roman"/>
          <w:i/>
          <w:iCs/>
          <w:sz w:val="24"/>
          <w:szCs w:val="24"/>
        </w:rPr>
        <w:t xml:space="preserve">. </w:t>
      </w:r>
      <w:r w:rsidRPr="00E56089">
        <w:rPr>
          <w:rFonts w:ascii="Times New Roman" w:hAnsi="Times New Roman" w:cs="Times New Roman"/>
          <w:sz w:val="24"/>
          <w:szCs w:val="24"/>
        </w:rPr>
        <w:t>Η αξιολόγηση των μαθητών/τριών με ή χωρίς ΕΕΑ δεν αναφέρεται</w:t>
      </w:r>
      <w:r w:rsidRPr="00E56089">
        <w:rPr>
          <w:rFonts w:ascii="Times New Roman" w:hAnsi="Times New Roman" w:cs="Times New Roman"/>
          <w:i/>
          <w:iCs/>
          <w:sz w:val="24"/>
          <w:szCs w:val="24"/>
        </w:rPr>
        <w:t xml:space="preserve"> μόνο στην επίδοσή τους στα διάφορα μαθήματα, αλλά και σε άλλα χαρακτηριστικά τους, όπως είναι η προσπάθεια που καταβάλλουν, το ενδιαφέρον τους, οι πρωτοβουλίες που αναπτύσσουν, η δημιουργικότητά τους, η συνεργασία τους με άλλα άτομα και ο σεβασμός των κανόνων λειτουργίας του σχολείου.</w:t>
      </w:r>
    </w:p>
    <w:p w:rsidR="00B911B2" w:rsidRPr="00686F20" w:rsidRDefault="00B911B2" w:rsidP="00D26D69">
      <w:pPr>
        <w:rPr>
          <w:rFonts w:ascii="Times New Roman" w:hAnsi="Times New Roman" w:cs="Times New Roman"/>
          <w:sz w:val="24"/>
          <w:szCs w:val="24"/>
        </w:rPr>
      </w:pPr>
      <w:r w:rsidRPr="00686F20">
        <w:rPr>
          <w:rFonts w:ascii="Times New Roman" w:hAnsi="Times New Roman" w:cs="Times New Roman"/>
          <w:sz w:val="24"/>
          <w:szCs w:val="24"/>
          <w:shd w:val="clear" w:color="auto" w:fill="EEEBE4"/>
        </w:rPr>
        <w:t xml:space="preserve"> </w:t>
      </w:r>
      <w:r w:rsidRPr="00E56089">
        <w:rPr>
          <w:rFonts w:ascii="Times New Roman" w:hAnsi="Times New Roman" w:cs="Times New Roman"/>
          <w:sz w:val="24"/>
          <w:szCs w:val="24"/>
          <w:u w:val="single"/>
        </w:rPr>
        <w:t xml:space="preserve">Η βαθμολογία  των  μαθητών προκύπτει από τη συνεργασία των </w:t>
      </w:r>
      <w:proofErr w:type="spellStart"/>
      <w:r w:rsidRPr="00E56089">
        <w:rPr>
          <w:rFonts w:ascii="Times New Roman" w:hAnsi="Times New Roman" w:cs="Times New Roman"/>
          <w:sz w:val="24"/>
          <w:szCs w:val="24"/>
          <w:u w:val="single"/>
        </w:rPr>
        <w:t>εκπ</w:t>
      </w:r>
      <w:proofErr w:type="spellEnd"/>
      <w:r w:rsidRPr="00E56089">
        <w:rPr>
          <w:rFonts w:ascii="Times New Roman" w:hAnsi="Times New Roman" w:cs="Times New Roman"/>
          <w:sz w:val="24"/>
          <w:szCs w:val="24"/>
          <w:u w:val="single"/>
        </w:rPr>
        <w:t>/</w:t>
      </w:r>
      <w:proofErr w:type="spellStart"/>
      <w:r w:rsidRPr="00E56089">
        <w:rPr>
          <w:rFonts w:ascii="Times New Roman" w:hAnsi="Times New Roman" w:cs="Times New Roman"/>
          <w:sz w:val="24"/>
          <w:szCs w:val="24"/>
          <w:u w:val="single"/>
        </w:rPr>
        <w:t>κών</w:t>
      </w:r>
      <w:proofErr w:type="spellEnd"/>
      <w:r w:rsidRPr="00E56089">
        <w:rPr>
          <w:rFonts w:ascii="Times New Roman" w:hAnsi="Times New Roman" w:cs="Times New Roman"/>
          <w:sz w:val="24"/>
          <w:szCs w:val="24"/>
          <w:u w:val="single"/>
        </w:rPr>
        <w:t xml:space="preserve"> του ΤΕ και των </w:t>
      </w:r>
      <w:proofErr w:type="spellStart"/>
      <w:r w:rsidRPr="00E56089">
        <w:rPr>
          <w:rFonts w:ascii="Times New Roman" w:hAnsi="Times New Roman" w:cs="Times New Roman"/>
          <w:sz w:val="24"/>
          <w:szCs w:val="24"/>
          <w:u w:val="single"/>
        </w:rPr>
        <w:t>εκπ</w:t>
      </w:r>
      <w:proofErr w:type="spellEnd"/>
      <w:r w:rsidRPr="00E56089">
        <w:rPr>
          <w:rFonts w:ascii="Times New Roman" w:hAnsi="Times New Roman" w:cs="Times New Roman"/>
          <w:sz w:val="24"/>
          <w:szCs w:val="24"/>
          <w:u w:val="single"/>
        </w:rPr>
        <w:t>/</w:t>
      </w:r>
      <w:proofErr w:type="spellStart"/>
      <w:r w:rsidRPr="00E56089">
        <w:rPr>
          <w:rFonts w:ascii="Times New Roman" w:hAnsi="Times New Roman" w:cs="Times New Roman"/>
          <w:sz w:val="24"/>
          <w:szCs w:val="24"/>
          <w:u w:val="single"/>
        </w:rPr>
        <w:t>κών</w:t>
      </w:r>
      <w:proofErr w:type="spellEnd"/>
      <w:r w:rsidRPr="00E56089">
        <w:rPr>
          <w:rFonts w:ascii="Times New Roman" w:hAnsi="Times New Roman" w:cs="Times New Roman"/>
          <w:sz w:val="24"/>
          <w:szCs w:val="24"/>
          <w:u w:val="single"/>
        </w:rPr>
        <w:t>  των αντίστοιχων ειδικοτήτων της τάξης</w:t>
      </w:r>
      <w:r w:rsidRPr="00686F20">
        <w:rPr>
          <w:rFonts w:ascii="Times New Roman" w:hAnsi="Times New Roman" w:cs="Times New Roman"/>
          <w:sz w:val="24"/>
          <w:szCs w:val="24"/>
        </w:rPr>
        <w:t>.</w:t>
      </w:r>
    </w:p>
    <w:p w:rsidR="00B911B2" w:rsidRPr="00686F20" w:rsidRDefault="00B911B2" w:rsidP="00D26D69">
      <w:pPr>
        <w:rPr>
          <w:rFonts w:ascii="Times New Roman" w:hAnsi="Times New Roman" w:cs="Times New Roman"/>
          <w:i/>
          <w:iCs/>
          <w:sz w:val="24"/>
          <w:szCs w:val="24"/>
          <w:u w:val="single"/>
        </w:rPr>
      </w:pPr>
      <w:r w:rsidRPr="00686F20">
        <w:rPr>
          <w:rFonts w:ascii="Times New Roman" w:hAnsi="Times New Roman" w:cs="Times New Roman"/>
          <w:sz w:val="24"/>
          <w:szCs w:val="24"/>
        </w:rPr>
        <w:t xml:space="preserve">Στο πλαίσιο λοιπόν της σύμπραξης εκπαιδευτικών της τάξης φοίτησης και εκπαιδευτικών του Τ.Ε. </w:t>
      </w:r>
      <w:r w:rsidRPr="00686F20">
        <w:rPr>
          <w:rFonts w:ascii="Times New Roman" w:hAnsi="Times New Roman" w:cs="Times New Roman"/>
          <w:i/>
          <w:iCs/>
          <w:sz w:val="24"/>
          <w:szCs w:val="24"/>
          <w:u w:val="single"/>
        </w:rPr>
        <w:t>θεωρείται επιθυμητή η συμφωνία για τη βαθμολογία των μαθητών και μαθητριών που υποστηρίζονται από το Τ.Ε</w:t>
      </w:r>
    </w:p>
    <w:p w:rsidR="00B911B2" w:rsidRDefault="00B911B2" w:rsidP="00E56089">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10. </w:t>
      </w:r>
      <w:r w:rsidRPr="00686F20">
        <w:rPr>
          <w:rFonts w:ascii="Times New Roman" w:hAnsi="Times New Roman" w:cs="Times New Roman"/>
          <w:b/>
          <w:bCs/>
          <w:sz w:val="24"/>
          <w:szCs w:val="24"/>
        </w:rPr>
        <w:t>Μετεγγραφή-αλλαγή βαθμίδας μαθητή με ΕΕΑ ή/και αναπηρία</w:t>
      </w:r>
    </w:p>
    <w:p w:rsidR="00B911B2" w:rsidRPr="00686F20" w:rsidRDefault="00B911B2" w:rsidP="00E56089">
      <w:pPr>
        <w:autoSpaceDE w:val="0"/>
        <w:autoSpaceDN w:val="0"/>
        <w:adjustRightInd w:val="0"/>
        <w:spacing w:after="0" w:line="240" w:lineRule="auto"/>
        <w:jc w:val="center"/>
        <w:rPr>
          <w:rFonts w:ascii="Times New Roman" w:hAnsi="Times New Roman" w:cs="Times New Roman"/>
          <w:b/>
          <w:bCs/>
          <w:sz w:val="24"/>
          <w:szCs w:val="24"/>
        </w:rPr>
      </w:pPr>
    </w:p>
    <w:p w:rsidR="00B911B2" w:rsidRPr="008C7DDB" w:rsidRDefault="00B911B2" w:rsidP="008C7DDB">
      <w:pPr>
        <w:autoSpaceDE w:val="0"/>
        <w:autoSpaceDN w:val="0"/>
        <w:adjustRightInd w:val="0"/>
        <w:spacing w:after="0" w:line="240" w:lineRule="auto"/>
        <w:rPr>
          <w:rFonts w:ascii="Times New Roman" w:hAnsi="Times New Roman" w:cs="Times New Roman"/>
          <w:sz w:val="24"/>
          <w:szCs w:val="24"/>
        </w:rPr>
      </w:pPr>
      <w:r w:rsidRPr="00686F20">
        <w:rPr>
          <w:rFonts w:ascii="Times New Roman" w:hAnsi="Times New Roman" w:cs="Times New Roman"/>
          <w:sz w:val="24"/>
          <w:szCs w:val="24"/>
        </w:rPr>
        <w:t>Σε περίπτωση αλλαγής σχολικού περιβάλλοντος -μετεγγραφή σε άλλο σχολείο ή εγγραφή στην επόμενη βαθμίδα-ενημερώνεται η διεύθ</w:t>
      </w:r>
      <w:r>
        <w:rPr>
          <w:rFonts w:ascii="Times New Roman" w:hAnsi="Times New Roman" w:cs="Times New Roman"/>
          <w:sz w:val="24"/>
          <w:szCs w:val="24"/>
        </w:rPr>
        <w:t>υνση της νέας σχολικής μονάδας.</w:t>
      </w:r>
      <w:r w:rsidRPr="00686F20">
        <w:rPr>
          <w:rFonts w:ascii="Times New Roman" w:hAnsi="Times New Roman" w:cs="Times New Roman"/>
          <w:sz w:val="24"/>
          <w:szCs w:val="24"/>
        </w:rPr>
        <w:t xml:space="preserve"> Η σχολική μονάδα αποστολής διαβιβάζει τα πρωτότυπα έγγραφα στη μονάδα υποδοχής, υπηρεσιακά, και φυλάσσει αντίγραφά των σε περίπτωση που χαθούν τα πρωτότυπα.</w:t>
      </w:r>
    </w:p>
    <w:p w:rsidR="00B911B2" w:rsidRPr="00686F20" w:rsidRDefault="00B911B2" w:rsidP="00D26D69">
      <w:pPr>
        <w:rPr>
          <w:rFonts w:ascii="Times New Roman" w:hAnsi="Times New Roman" w:cs="Times New Roman"/>
          <w:i/>
          <w:iCs/>
          <w:sz w:val="24"/>
          <w:szCs w:val="24"/>
          <w:u w:val="single"/>
        </w:rPr>
      </w:pPr>
    </w:p>
    <w:p w:rsidR="00B911B2" w:rsidRPr="00686F20" w:rsidRDefault="00B911B2" w:rsidP="00D26D69">
      <w:pPr>
        <w:pStyle w:val="ListParagraph"/>
        <w:rPr>
          <w:rFonts w:ascii="Times New Roman" w:hAnsi="Times New Roman" w:cs="Times New Roman"/>
          <w:sz w:val="24"/>
          <w:szCs w:val="24"/>
        </w:rPr>
      </w:pPr>
    </w:p>
    <w:p w:rsidR="00B911B2" w:rsidRDefault="00194704">
      <w:pPr>
        <w:rPr>
          <w:rFonts w:ascii="Times New Roman" w:hAnsi="Times New Roman" w:cs="Times New Roman"/>
          <w:sz w:val="24"/>
          <w:szCs w:val="24"/>
        </w:rPr>
      </w:pPr>
      <w:r>
        <w:rPr>
          <w:noProof/>
          <w:lang w:eastAsia="el-GR"/>
        </w:rPr>
        <mc:AlternateContent>
          <mc:Choice Requires="wps">
            <w:drawing>
              <wp:anchor distT="0" distB="0" distL="114300" distR="114300" simplePos="0" relativeHeight="251659264" behindDoc="0" locked="0" layoutInCell="1" allowOverlap="1">
                <wp:simplePos x="0" y="0"/>
                <wp:positionH relativeFrom="margin">
                  <wp:posOffset>209550</wp:posOffset>
                </wp:positionH>
                <wp:positionV relativeFrom="paragraph">
                  <wp:posOffset>47625</wp:posOffset>
                </wp:positionV>
                <wp:extent cx="4933950" cy="1314450"/>
                <wp:effectExtent l="0" t="1905" r="0" b="0"/>
                <wp:wrapNone/>
                <wp:docPr id="1" name="Πλαίσιο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11B2" w:rsidRPr="008C7DDB" w:rsidRDefault="00B911B2" w:rsidP="008C7DDB">
                            <w:pPr>
                              <w:pStyle w:val="a2"/>
                              <w:spacing w:after="0" w:line="240" w:lineRule="auto"/>
                              <w:jc w:val="center"/>
                              <w:rPr>
                                <w:rFonts w:ascii="Times New Roman" w:hAnsi="Times New Roman" w:cs="Times New Roman"/>
                                <w:b/>
                                <w:bCs/>
                                <w:color w:val="00000A"/>
                                <w:sz w:val="24"/>
                                <w:szCs w:val="24"/>
                              </w:rPr>
                            </w:pPr>
                            <w:r>
                              <w:rPr>
                                <w:rFonts w:ascii="Times New Roman" w:hAnsi="Times New Roman" w:cs="Times New Roman"/>
                                <w:b/>
                                <w:bCs/>
                                <w:color w:val="00000A"/>
                                <w:sz w:val="24"/>
                                <w:szCs w:val="24"/>
                              </w:rPr>
                              <w:t xml:space="preserve">    </w:t>
                            </w:r>
                            <w:r w:rsidRPr="008C7DDB">
                              <w:rPr>
                                <w:rFonts w:ascii="Times New Roman" w:hAnsi="Times New Roman" w:cs="Times New Roman"/>
                                <w:b/>
                                <w:bCs/>
                                <w:color w:val="00000A"/>
                                <w:sz w:val="24"/>
                                <w:szCs w:val="24"/>
                              </w:rPr>
                              <w:t xml:space="preserve">Η ΣΥΝΤΟΝΙΣΤΡΙΑ ΕΙΔΙΚΗΣ ΑΓΩΓΗΣ ΚΑΙ ΕΝΤΑΞΙΑΚΗΣ ΕΚΠΑΙΔΕΥΣΗΣ ΚΡΗΤΗΣ  </w:t>
                            </w:r>
                          </w:p>
                          <w:p w:rsidR="00B911B2" w:rsidRPr="008C7DDB" w:rsidRDefault="00B911B2">
                            <w:pPr>
                              <w:pStyle w:val="a2"/>
                              <w:spacing w:after="0" w:line="240" w:lineRule="auto"/>
                              <w:jc w:val="right"/>
                              <w:rPr>
                                <w:b/>
                                <w:bCs/>
                              </w:rPr>
                            </w:pPr>
                          </w:p>
                          <w:p w:rsidR="00B911B2" w:rsidRPr="008C7DDB" w:rsidRDefault="00B911B2">
                            <w:pPr>
                              <w:pStyle w:val="a2"/>
                              <w:spacing w:after="0" w:line="240" w:lineRule="auto"/>
                              <w:jc w:val="right"/>
                              <w:rPr>
                                <w:rFonts w:ascii="Times New Roman" w:hAnsi="Times New Roman" w:cs="Times New Roman"/>
                                <w:b/>
                                <w:bCs/>
                                <w:color w:val="00000A"/>
                                <w:sz w:val="24"/>
                                <w:szCs w:val="24"/>
                              </w:rPr>
                            </w:pPr>
                          </w:p>
                          <w:p w:rsidR="00B911B2" w:rsidRPr="008C7DDB" w:rsidRDefault="00B911B2">
                            <w:pPr>
                              <w:pStyle w:val="a2"/>
                              <w:spacing w:after="0" w:line="240" w:lineRule="auto"/>
                              <w:jc w:val="right"/>
                              <w:rPr>
                                <w:rFonts w:ascii="Times New Roman" w:hAnsi="Times New Roman" w:cs="Times New Roman"/>
                                <w:b/>
                                <w:bCs/>
                                <w:color w:val="00000A"/>
                                <w:sz w:val="24"/>
                                <w:szCs w:val="24"/>
                              </w:rPr>
                            </w:pPr>
                          </w:p>
                          <w:p w:rsidR="00B911B2" w:rsidRDefault="00B911B2" w:rsidP="008C7DDB">
                            <w:pPr>
                              <w:pStyle w:val="a2"/>
                              <w:spacing w:line="240" w:lineRule="auto"/>
                              <w:rPr>
                                <w:rFonts w:ascii="Times New Roman" w:hAnsi="Times New Roman" w:cs="Times New Roman"/>
                                <w:b/>
                                <w:bCs/>
                                <w:color w:val="00000A"/>
                                <w:sz w:val="24"/>
                                <w:szCs w:val="24"/>
                              </w:rPr>
                            </w:pPr>
                            <w:r w:rsidRPr="008C7DDB">
                              <w:rPr>
                                <w:rFonts w:ascii="Times New Roman" w:hAnsi="Times New Roman" w:cs="Times New Roman"/>
                                <w:b/>
                                <w:bCs/>
                                <w:color w:val="00000A"/>
                                <w:sz w:val="24"/>
                                <w:szCs w:val="24"/>
                              </w:rPr>
                              <w:t xml:space="preserve">                                         ΜΑΡΙΑ ΕΜΜ. ΓΙΓΟΥΡΤΑΚΗ </w:t>
                            </w:r>
                          </w:p>
                          <w:p w:rsidR="00B911B2" w:rsidRPr="008C7DDB" w:rsidRDefault="00B911B2" w:rsidP="008C7DDB">
                            <w:pPr>
                              <w:pStyle w:val="a2"/>
                              <w:spacing w:line="240" w:lineRule="auto"/>
                              <w:rPr>
                                <w:rFonts w:ascii="Times New Roman" w:hAnsi="Times New Roman" w:cs="Times New Roman"/>
                                <w:b/>
                                <w:bCs/>
                                <w:color w:val="00000A"/>
                                <w:sz w:val="24"/>
                                <w:szCs w:val="24"/>
                                <w:lang w:val="en-US"/>
                              </w:rPr>
                            </w:pPr>
                            <w:r>
                              <w:rPr>
                                <w:rFonts w:ascii="Times New Roman" w:hAnsi="Times New Roman" w:cs="Times New Roman"/>
                                <w:b/>
                                <w:bCs/>
                                <w:color w:val="00000A"/>
                                <w:sz w:val="24"/>
                                <w:szCs w:val="24"/>
                                <w:lang w:val="en-US"/>
                              </w:rPr>
                              <w:t xml:space="preserve">        </w:t>
                            </w:r>
                          </w:p>
                          <w:p w:rsidR="00B911B2" w:rsidRPr="008C7DDB" w:rsidRDefault="00B911B2">
                            <w:pPr>
                              <w:pStyle w:val="a2"/>
                              <w:rPr>
                                <w:b/>
                                <w:bCs/>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Πλαίσιο1" o:spid="_x0000_s1028" type="#_x0000_t202" style="position:absolute;margin-left:16.5pt;margin-top:3.75pt;width:388.5pt;height: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" stroked="f">
                <v:textbox>
                  <w:txbxContent>
                    <w:p w:rsidR="00B911B2" w:rsidRPr="008C7DDB" w:rsidRDefault="00B911B2" w:rsidP="008C7DDB">
                      <w:pPr>
                        <w:pStyle w:val="a2"/>
                        <w:spacing w:after="0" w:line="240" w:lineRule="auto"/>
                        <w:jc w:val="center"/>
                        <w:rPr>
                          <w:rFonts w:ascii="Times New Roman" w:hAnsi="Times New Roman" w:cs="Times New Roman"/>
                          <w:b/>
                          <w:bCs/>
                          <w:color w:val="00000A"/>
                          <w:sz w:val="24"/>
                          <w:szCs w:val="24"/>
                        </w:rPr>
                      </w:pPr>
                      <w:r>
                        <w:rPr>
                          <w:rFonts w:ascii="Times New Roman" w:hAnsi="Times New Roman" w:cs="Times New Roman"/>
                          <w:b/>
                          <w:bCs/>
                          <w:color w:val="00000A"/>
                          <w:sz w:val="24"/>
                          <w:szCs w:val="24"/>
                        </w:rPr>
                        <w:t xml:space="preserve">    </w:t>
                      </w:r>
                      <w:r w:rsidRPr="008C7DDB">
                        <w:rPr>
                          <w:rFonts w:ascii="Times New Roman" w:hAnsi="Times New Roman" w:cs="Times New Roman"/>
                          <w:b/>
                          <w:bCs/>
                          <w:color w:val="00000A"/>
                          <w:sz w:val="24"/>
                          <w:szCs w:val="24"/>
                        </w:rPr>
                        <w:t xml:space="preserve">Η ΣΥΝΤΟΝΙΣΤΡΙΑ ΕΙΔΙΚΗΣ ΑΓΩΓΗΣ ΚΑΙ ΕΝΤΑΞΙΑΚΗΣ ΕΚΠΑΙΔΕΥΣΗΣ ΚΡΗΤΗΣ  </w:t>
                      </w:r>
                    </w:p>
                    <w:p w:rsidR="00B911B2" w:rsidRPr="008C7DDB" w:rsidRDefault="00B911B2">
                      <w:pPr>
                        <w:pStyle w:val="a2"/>
                        <w:spacing w:after="0" w:line="240" w:lineRule="auto"/>
                        <w:jc w:val="right"/>
                        <w:rPr>
                          <w:b/>
                          <w:bCs/>
                        </w:rPr>
                      </w:pPr>
                    </w:p>
                    <w:p w:rsidR="00B911B2" w:rsidRPr="008C7DDB" w:rsidRDefault="00B911B2">
                      <w:pPr>
                        <w:pStyle w:val="a2"/>
                        <w:spacing w:after="0" w:line="240" w:lineRule="auto"/>
                        <w:jc w:val="right"/>
                        <w:rPr>
                          <w:rFonts w:ascii="Times New Roman" w:hAnsi="Times New Roman" w:cs="Times New Roman"/>
                          <w:b/>
                          <w:bCs/>
                          <w:color w:val="00000A"/>
                          <w:sz w:val="24"/>
                          <w:szCs w:val="24"/>
                        </w:rPr>
                      </w:pPr>
                    </w:p>
                    <w:p w:rsidR="00B911B2" w:rsidRPr="008C7DDB" w:rsidRDefault="00B911B2">
                      <w:pPr>
                        <w:pStyle w:val="a2"/>
                        <w:spacing w:after="0" w:line="240" w:lineRule="auto"/>
                        <w:jc w:val="right"/>
                        <w:rPr>
                          <w:rFonts w:ascii="Times New Roman" w:hAnsi="Times New Roman" w:cs="Times New Roman"/>
                          <w:b/>
                          <w:bCs/>
                          <w:color w:val="00000A"/>
                          <w:sz w:val="24"/>
                          <w:szCs w:val="24"/>
                        </w:rPr>
                      </w:pPr>
                    </w:p>
                    <w:p w:rsidR="00B911B2" w:rsidRDefault="00B911B2" w:rsidP="008C7DDB">
                      <w:pPr>
                        <w:pStyle w:val="a2"/>
                        <w:spacing w:line="240" w:lineRule="auto"/>
                        <w:rPr>
                          <w:rFonts w:ascii="Times New Roman" w:hAnsi="Times New Roman" w:cs="Times New Roman"/>
                          <w:b/>
                          <w:bCs/>
                          <w:color w:val="00000A"/>
                          <w:sz w:val="24"/>
                          <w:szCs w:val="24"/>
                        </w:rPr>
                      </w:pPr>
                      <w:r w:rsidRPr="008C7DDB">
                        <w:rPr>
                          <w:rFonts w:ascii="Times New Roman" w:hAnsi="Times New Roman" w:cs="Times New Roman"/>
                          <w:b/>
                          <w:bCs/>
                          <w:color w:val="00000A"/>
                          <w:sz w:val="24"/>
                          <w:szCs w:val="24"/>
                        </w:rPr>
                        <w:t xml:space="preserve">                                         ΜΑΡΙΑ ΕΜΜ. ΓΙΓΟΥΡΤΑΚΗ </w:t>
                      </w:r>
                    </w:p>
                    <w:p w:rsidR="00B911B2" w:rsidRPr="008C7DDB" w:rsidRDefault="00B911B2" w:rsidP="008C7DDB">
                      <w:pPr>
                        <w:pStyle w:val="a2"/>
                        <w:spacing w:line="240" w:lineRule="auto"/>
                        <w:rPr>
                          <w:rFonts w:ascii="Times New Roman" w:hAnsi="Times New Roman" w:cs="Times New Roman"/>
                          <w:b/>
                          <w:bCs/>
                          <w:color w:val="00000A"/>
                          <w:sz w:val="24"/>
                          <w:szCs w:val="24"/>
                          <w:lang w:val="en-US"/>
                        </w:rPr>
                      </w:pPr>
                      <w:r>
                        <w:rPr>
                          <w:rFonts w:ascii="Times New Roman" w:hAnsi="Times New Roman" w:cs="Times New Roman"/>
                          <w:b/>
                          <w:bCs/>
                          <w:color w:val="00000A"/>
                          <w:sz w:val="24"/>
                          <w:szCs w:val="24"/>
                          <w:lang w:val="en-US"/>
                        </w:rPr>
                        <w:t xml:space="preserve">        </w:t>
                      </w:r>
                    </w:p>
                    <w:p w:rsidR="00B911B2" w:rsidRPr="008C7DDB" w:rsidRDefault="00B911B2">
                      <w:pPr>
                        <w:pStyle w:val="a2"/>
                        <w:rPr>
                          <w:b/>
                          <w:bCs/>
                          <w:lang w:val="en-US"/>
                        </w:rPr>
                      </w:pPr>
                    </w:p>
                  </w:txbxContent>
                </v:textbox>
                <w10:wrap anchorx="margin"/>
              </v:shape>
            </w:pict>
          </mc:Fallback>
        </mc:AlternateContent>
      </w:r>
    </w:p>
    <w:p w:rsidR="00B911B2" w:rsidRDefault="00B911B2">
      <w:pPr>
        <w:rPr>
          <w:rFonts w:ascii="Times New Roman" w:hAnsi="Times New Roman" w:cs="Times New Roman"/>
          <w:sz w:val="24"/>
          <w:szCs w:val="24"/>
        </w:rPr>
      </w:pPr>
    </w:p>
    <w:p w:rsidR="00B911B2" w:rsidRDefault="00B911B2">
      <w:pPr>
        <w:rPr>
          <w:rFonts w:ascii="Times New Roman" w:hAnsi="Times New Roman" w:cs="Times New Roman"/>
          <w:sz w:val="24"/>
          <w:szCs w:val="24"/>
        </w:rPr>
      </w:pPr>
    </w:p>
    <w:p w:rsidR="00B911B2" w:rsidRDefault="00B911B2">
      <w:pPr>
        <w:rPr>
          <w:rFonts w:ascii="Times New Roman" w:hAnsi="Times New Roman" w:cs="Times New Roman"/>
          <w:sz w:val="24"/>
          <w:szCs w:val="24"/>
        </w:rPr>
      </w:pPr>
    </w:p>
    <w:p w:rsidR="00B911B2" w:rsidRDefault="00B911B2">
      <w:pPr>
        <w:rPr>
          <w:rFonts w:ascii="Times New Roman" w:hAnsi="Times New Roman" w:cs="Times New Roman"/>
          <w:sz w:val="24"/>
          <w:szCs w:val="24"/>
        </w:rPr>
      </w:pPr>
    </w:p>
    <w:p w:rsidR="00B911B2" w:rsidRDefault="00B911B2">
      <w:pPr>
        <w:rPr>
          <w:rFonts w:ascii="Times New Roman" w:hAnsi="Times New Roman" w:cs="Times New Roman"/>
          <w:sz w:val="24"/>
          <w:szCs w:val="24"/>
        </w:rPr>
      </w:pPr>
    </w:p>
    <w:p w:rsidR="00B911B2" w:rsidRDefault="00B911B2">
      <w:pPr>
        <w:spacing w:after="0" w:line="240" w:lineRule="auto"/>
        <w:rPr>
          <w:rFonts w:ascii="Times New Roman" w:hAnsi="Times New Roman" w:cs="Times New Roman"/>
          <w:color w:val="00000A"/>
          <w:sz w:val="24"/>
          <w:szCs w:val="24"/>
        </w:rPr>
      </w:pPr>
      <w:r>
        <w:rPr>
          <w:rFonts w:ascii="Times New Roman" w:hAnsi="Times New Roman" w:cs="Times New Roman"/>
          <w:sz w:val="24"/>
          <w:szCs w:val="24"/>
        </w:rPr>
        <w:t>Εσωτερική διανομή: 1.</w:t>
      </w:r>
      <w:r>
        <w:rPr>
          <w:rFonts w:ascii="Times New Roman" w:hAnsi="Times New Roman" w:cs="Times New Roman"/>
          <w:color w:val="00000A"/>
          <w:sz w:val="24"/>
          <w:szCs w:val="24"/>
        </w:rPr>
        <w:t xml:space="preserve">Οργανωτική Συντονίστρια </w:t>
      </w:r>
      <w:proofErr w:type="spellStart"/>
      <w:r>
        <w:rPr>
          <w:rFonts w:ascii="Times New Roman" w:hAnsi="Times New Roman" w:cs="Times New Roman"/>
          <w:color w:val="00000A"/>
          <w:sz w:val="24"/>
          <w:szCs w:val="24"/>
        </w:rPr>
        <w:t>ΠΕ.Κ.Ε.Σ.Κρήτης</w:t>
      </w:r>
      <w:proofErr w:type="spellEnd"/>
    </w:p>
    <w:p w:rsidR="00B911B2" w:rsidRPr="00D457B7" w:rsidRDefault="00B911B2">
      <w:pPr>
        <w:spacing w:after="0" w:line="240" w:lineRule="auto"/>
        <w:rPr>
          <w:rFonts w:ascii="Times New Roman" w:hAnsi="Times New Roman" w:cs="Times New Roman"/>
          <w:color w:val="00000A"/>
          <w:sz w:val="24"/>
          <w:szCs w:val="24"/>
        </w:rPr>
      </w:pPr>
    </w:p>
    <w:p w:rsidR="00B911B2" w:rsidRPr="00D457B7" w:rsidRDefault="00B911B2">
      <w:pPr>
        <w:spacing w:after="0" w:line="240" w:lineRule="auto"/>
        <w:rPr>
          <w:rFonts w:ascii="Times New Roman" w:hAnsi="Times New Roman" w:cs="Times New Roman"/>
          <w:color w:val="00000A"/>
          <w:sz w:val="24"/>
          <w:szCs w:val="24"/>
        </w:rPr>
      </w:pPr>
    </w:p>
    <w:p w:rsidR="00B911B2" w:rsidRPr="00D457B7" w:rsidRDefault="00B911B2">
      <w:pPr>
        <w:spacing w:after="0" w:line="240" w:lineRule="auto"/>
        <w:rPr>
          <w:rFonts w:ascii="Times New Roman" w:hAnsi="Times New Roman" w:cs="Times New Roman"/>
          <w:color w:val="00000A"/>
          <w:sz w:val="24"/>
          <w:szCs w:val="24"/>
        </w:rPr>
      </w:pPr>
    </w:p>
    <w:p w:rsidR="00B911B2" w:rsidRPr="00D457B7" w:rsidRDefault="00B911B2">
      <w:pPr>
        <w:spacing w:after="0" w:line="240" w:lineRule="auto"/>
        <w:rPr>
          <w:rFonts w:ascii="Times New Roman" w:hAnsi="Times New Roman" w:cs="Times New Roman"/>
          <w:color w:val="00000A"/>
          <w:sz w:val="24"/>
          <w:szCs w:val="24"/>
        </w:rPr>
      </w:pPr>
    </w:p>
    <w:p w:rsidR="00B911B2" w:rsidRDefault="00B911B2">
      <w:pPr>
        <w:spacing w:after="0" w:line="240" w:lineRule="auto"/>
        <w:rPr>
          <w:rFonts w:ascii="Times New Roman" w:hAnsi="Times New Roman" w:cs="Times New Roman"/>
          <w:color w:val="00000A"/>
          <w:sz w:val="24"/>
          <w:szCs w:val="24"/>
        </w:rPr>
      </w:pPr>
    </w:p>
    <w:p w:rsidR="00B911B2" w:rsidRDefault="00B911B2">
      <w:pPr>
        <w:spacing w:after="0" w:line="240" w:lineRule="auto"/>
        <w:rPr>
          <w:rFonts w:ascii="Times New Roman" w:hAnsi="Times New Roman" w:cs="Times New Roman"/>
          <w:color w:val="00000A"/>
          <w:sz w:val="24"/>
          <w:szCs w:val="24"/>
        </w:rPr>
      </w:pPr>
    </w:p>
    <w:p w:rsidR="00B911B2" w:rsidRDefault="00B911B2">
      <w:pPr>
        <w:spacing w:after="0" w:line="240" w:lineRule="auto"/>
      </w:pPr>
    </w:p>
    <w:sectPr w:rsidR="00B911B2" w:rsidSect="00DD22BA">
      <w:pgSz w:w="11906" w:h="16838"/>
      <w:pgMar w:top="1440" w:right="1800" w:bottom="1440" w:left="180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01"/>
    <w:family w:val="roman"/>
    <w:pitch w:val="variable"/>
  </w:font>
  <w:font w:name="Liberation Sans">
    <w:altName w:val="Arial"/>
    <w:charset w:val="01"/>
    <w:family w:val="swiss"/>
    <w:pitch w:val="variable"/>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F0C32"/>
    <w:multiLevelType w:val="hybridMultilevel"/>
    <w:tmpl w:val="3CECA4C8"/>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 w15:restartNumberingAfterBreak="0">
    <w:nsid w:val="104B31D0"/>
    <w:multiLevelType w:val="hybridMultilevel"/>
    <w:tmpl w:val="8814FFE6"/>
    <w:lvl w:ilvl="0" w:tplc="0408000B">
      <w:start w:val="1"/>
      <w:numFmt w:val="bullet"/>
      <w:lvlText w:val=""/>
      <w:lvlJc w:val="left"/>
      <w:pPr>
        <w:ind w:left="720" w:hanging="360"/>
      </w:pPr>
      <w:rPr>
        <w:rFonts w:ascii="Wingdings" w:hAnsi="Wingdings" w:cs="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2" w15:restartNumberingAfterBreak="0">
    <w:nsid w:val="15725CA3"/>
    <w:multiLevelType w:val="hybridMultilevel"/>
    <w:tmpl w:val="24924B06"/>
    <w:lvl w:ilvl="0" w:tplc="0408000B">
      <w:start w:val="1"/>
      <w:numFmt w:val="bullet"/>
      <w:lvlText w:val=""/>
      <w:lvlJc w:val="left"/>
      <w:pPr>
        <w:ind w:left="360" w:hanging="360"/>
      </w:pPr>
      <w:rPr>
        <w:rFonts w:ascii="Wingdings" w:hAnsi="Wingdings" w:cs="Wingdings"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3" w15:restartNumberingAfterBreak="0">
    <w:nsid w:val="1AC93959"/>
    <w:multiLevelType w:val="hybridMultilevel"/>
    <w:tmpl w:val="A5D0AB06"/>
    <w:lvl w:ilvl="0" w:tplc="9A262474">
      <w:start w:val="1"/>
      <w:numFmt w:val="decimal"/>
      <w:lvlText w:val="%1."/>
      <w:lvlJc w:val="left"/>
      <w:pPr>
        <w:ind w:left="720" w:hanging="360"/>
      </w:pPr>
      <w:rPr>
        <w:rFonts w:hint="default"/>
        <w:b/>
        <w:bCs/>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15:restartNumberingAfterBreak="0">
    <w:nsid w:val="1EE15346"/>
    <w:multiLevelType w:val="hybridMultilevel"/>
    <w:tmpl w:val="E7B2417E"/>
    <w:lvl w:ilvl="0" w:tplc="04080001">
      <w:start w:val="1"/>
      <w:numFmt w:val="bullet"/>
      <w:lvlText w:val=""/>
      <w:lvlJc w:val="left"/>
      <w:pPr>
        <w:ind w:left="360" w:hanging="360"/>
      </w:pPr>
      <w:rPr>
        <w:rFonts w:ascii="Symbol" w:hAnsi="Symbol" w:cs="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5" w15:restartNumberingAfterBreak="0">
    <w:nsid w:val="2C416F37"/>
    <w:multiLevelType w:val="hybridMultilevel"/>
    <w:tmpl w:val="BE86CAF6"/>
    <w:lvl w:ilvl="0" w:tplc="04080001">
      <w:start w:val="1"/>
      <w:numFmt w:val="bullet"/>
      <w:lvlText w:val=""/>
      <w:lvlJc w:val="left"/>
      <w:pPr>
        <w:ind w:left="360" w:hanging="360"/>
      </w:pPr>
      <w:rPr>
        <w:rFonts w:ascii="Symbol" w:hAnsi="Symbol" w:cs="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6" w15:restartNumberingAfterBreak="0">
    <w:nsid w:val="33127931"/>
    <w:multiLevelType w:val="hybridMultilevel"/>
    <w:tmpl w:val="2AEC2C82"/>
    <w:lvl w:ilvl="0" w:tplc="0408000B">
      <w:start w:val="1"/>
      <w:numFmt w:val="bullet"/>
      <w:lvlText w:val=""/>
      <w:lvlJc w:val="left"/>
      <w:pPr>
        <w:ind w:left="720" w:hanging="360"/>
      </w:pPr>
      <w:rPr>
        <w:rFonts w:ascii="Wingdings" w:hAnsi="Wingdings" w:cs="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7" w15:restartNumberingAfterBreak="0">
    <w:nsid w:val="37417B97"/>
    <w:multiLevelType w:val="hybridMultilevel"/>
    <w:tmpl w:val="56962D56"/>
    <w:lvl w:ilvl="0" w:tplc="04080001">
      <w:start w:val="1"/>
      <w:numFmt w:val="bullet"/>
      <w:lvlText w:val=""/>
      <w:lvlJc w:val="left"/>
      <w:pPr>
        <w:ind w:left="360" w:hanging="360"/>
      </w:pPr>
      <w:rPr>
        <w:rFonts w:ascii="Symbol" w:hAnsi="Symbol" w:cs="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8" w15:restartNumberingAfterBreak="0">
    <w:nsid w:val="45F8026D"/>
    <w:multiLevelType w:val="hybridMultilevel"/>
    <w:tmpl w:val="8D7AE248"/>
    <w:lvl w:ilvl="0" w:tplc="0408000F">
      <w:start w:val="4"/>
      <w:numFmt w:val="decimal"/>
      <w:lvlText w:val="%1."/>
      <w:lvlJc w:val="left"/>
      <w:pPr>
        <w:ind w:left="900" w:hanging="360"/>
      </w:pPr>
      <w:rPr>
        <w:rFonts w:hint="default"/>
      </w:rPr>
    </w:lvl>
    <w:lvl w:ilvl="1" w:tplc="04080019">
      <w:start w:val="1"/>
      <w:numFmt w:val="lowerLetter"/>
      <w:lvlText w:val="%2."/>
      <w:lvlJc w:val="left"/>
      <w:pPr>
        <w:ind w:left="1620" w:hanging="360"/>
      </w:pPr>
    </w:lvl>
    <w:lvl w:ilvl="2" w:tplc="0408001B">
      <w:start w:val="1"/>
      <w:numFmt w:val="lowerRoman"/>
      <w:lvlText w:val="%3."/>
      <w:lvlJc w:val="right"/>
      <w:pPr>
        <w:ind w:left="2340" w:hanging="180"/>
      </w:pPr>
    </w:lvl>
    <w:lvl w:ilvl="3" w:tplc="0408000F">
      <w:start w:val="1"/>
      <w:numFmt w:val="decimal"/>
      <w:lvlText w:val="%4."/>
      <w:lvlJc w:val="left"/>
      <w:pPr>
        <w:ind w:left="3060" w:hanging="360"/>
      </w:pPr>
    </w:lvl>
    <w:lvl w:ilvl="4" w:tplc="04080019">
      <w:start w:val="1"/>
      <w:numFmt w:val="lowerLetter"/>
      <w:lvlText w:val="%5."/>
      <w:lvlJc w:val="left"/>
      <w:pPr>
        <w:ind w:left="3780" w:hanging="360"/>
      </w:pPr>
    </w:lvl>
    <w:lvl w:ilvl="5" w:tplc="0408001B">
      <w:start w:val="1"/>
      <w:numFmt w:val="lowerRoman"/>
      <w:lvlText w:val="%6."/>
      <w:lvlJc w:val="right"/>
      <w:pPr>
        <w:ind w:left="4500" w:hanging="180"/>
      </w:pPr>
    </w:lvl>
    <w:lvl w:ilvl="6" w:tplc="0408000F">
      <w:start w:val="1"/>
      <w:numFmt w:val="decimal"/>
      <w:lvlText w:val="%7."/>
      <w:lvlJc w:val="left"/>
      <w:pPr>
        <w:ind w:left="5220" w:hanging="360"/>
      </w:pPr>
    </w:lvl>
    <w:lvl w:ilvl="7" w:tplc="04080019">
      <w:start w:val="1"/>
      <w:numFmt w:val="lowerLetter"/>
      <w:lvlText w:val="%8."/>
      <w:lvlJc w:val="left"/>
      <w:pPr>
        <w:ind w:left="5940" w:hanging="360"/>
      </w:pPr>
    </w:lvl>
    <w:lvl w:ilvl="8" w:tplc="0408001B">
      <w:start w:val="1"/>
      <w:numFmt w:val="lowerRoman"/>
      <w:lvlText w:val="%9."/>
      <w:lvlJc w:val="right"/>
      <w:pPr>
        <w:ind w:left="6660" w:hanging="180"/>
      </w:pPr>
    </w:lvl>
  </w:abstractNum>
  <w:abstractNum w:abstractNumId="9" w15:restartNumberingAfterBreak="0">
    <w:nsid w:val="46CD5A30"/>
    <w:multiLevelType w:val="hybridMultilevel"/>
    <w:tmpl w:val="5DE69CDE"/>
    <w:lvl w:ilvl="0" w:tplc="0408000B">
      <w:start w:val="1"/>
      <w:numFmt w:val="bullet"/>
      <w:lvlText w:val=""/>
      <w:lvlJc w:val="left"/>
      <w:pPr>
        <w:ind w:left="720" w:hanging="360"/>
      </w:pPr>
      <w:rPr>
        <w:rFonts w:ascii="Wingdings" w:hAnsi="Wingdings" w:cs="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0" w15:restartNumberingAfterBreak="0">
    <w:nsid w:val="47CA460E"/>
    <w:multiLevelType w:val="hybridMultilevel"/>
    <w:tmpl w:val="6EECAFD4"/>
    <w:lvl w:ilvl="0" w:tplc="04080001">
      <w:start w:val="1"/>
      <w:numFmt w:val="bullet"/>
      <w:lvlText w:val=""/>
      <w:lvlJc w:val="left"/>
      <w:pPr>
        <w:ind w:left="360" w:hanging="360"/>
      </w:pPr>
      <w:rPr>
        <w:rFonts w:ascii="Symbol" w:hAnsi="Symbol" w:cs="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11" w15:restartNumberingAfterBreak="0">
    <w:nsid w:val="522A647E"/>
    <w:multiLevelType w:val="hybridMultilevel"/>
    <w:tmpl w:val="4CA0FBC2"/>
    <w:lvl w:ilvl="0" w:tplc="04080001">
      <w:start w:val="1"/>
      <w:numFmt w:val="bullet"/>
      <w:lvlText w:val=""/>
      <w:lvlJc w:val="left"/>
      <w:pPr>
        <w:ind w:left="360" w:hanging="360"/>
      </w:pPr>
      <w:rPr>
        <w:rFonts w:ascii="Symbol" w:hAnsi="Symbol" w:cs="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12" w15:restartNumberingAfterBreak="0">
    <w:nsid w:val="57884A53"/>
    <w:multiLevelType w:val="hybridMultilevel"/>
    <w:tmpl w:val="4D16BDFC"/>
    <w:lvl w:ilvl="0" w:tplc="04080001">
      <w:start w:val="1"/>
      <w:numFmt w:val="bullet"/>
      <w:lvlText w:val=""/>
      <w:lvlJc w:val="left"/>
      <w:pPr>
        <w:ind w:left="360" w:hanging="360"/>
      </w:pPr>
      <w:rPr>
        <w:rFonts w:ascii="Symbol" w:hAnsi="Symbol" w:cs="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13" w15:restartNumberingAfterBreak="0">
    <w:nsid w:val="63E62D08"/>
    <w:multiLevelType w:val="hybridMultilevel"/>
    <w:tmpl w:val="B24A5AF8"/>
    <w:lvl w:ilvl="0" w:tplc="0408000B">
      <w:start w:val="1"/>
      <w:numFmt w:val="bullet"/>
      <w:lvlText w:val=""/>
      <w:lvlJc w:val="left"/>
      <w:pPr>
        <w:ind w:left="720" w:hanging="360"/>
      </w:pPr>
      <w:rPr>
        <w:rFonts w:ascii="Wingdings" w:hAnsi="Wingdings" w:cs="Wingdings" w:hint="default"/>
      </w:rPr>
    </w:lvl>
    <w:lvl w:ilvl="1" w:tplc="0408000B">
      <w:start w:val="1"/>
      <w:numFmt w:val="bullet"/>
      <w:lvlText w:val=""/>
      <w:lvlJc w:val="left"/>
      <w:pPr>
        <w:ind w:left="1440" w:hanging="360"/>
      </w:pPr>
      <w:rPr>
        <w:rFonts w:ascii="Wingdings" w:hAnsi="Wingdings" w:cs="Wingdings"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4" w15:restartNumberingAfterBreak="0">
    <w:nsid w:val="67707BEF"/>
    <w:multiLevelType w:val="hybridMultilevel"/>
    <w:tmpl w:val="91F63548"/>
    <w:lvl w:ilvl="0" w:tplc="0408000B">
      <w:start w:val="1"/>
      <w:numFmt w:val="bullet"/>
      <w:lvlText w:val=""/>
      <w:lvlJc w:val="left"/>
      <w:pPr>
        <w:ind w:left="720" w:hanging="360"/>
      </w:pPr>
      <w:rPr>
        <w:rFonts w:ascii="Wingdings" w:hAnsi="Wingdings" w:cs="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5" w15:restartNumberingAfterBreak="0">
    <w:nsid w:val="6847440A"/>
    <w:multiLevelType w:val="hybridMultilevel"/>
    <w:tmpl w:val="0F581AC2"/>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6" w15:restartNumberingAfterBreak="0">
    <w:nsid w:val="6D9A7C08"/>
    <w:multiLevelType w:val="hybridMultilevel"/>
    <w:tmpl w:val="3744BBEA"/>
    <w:lvl w:ilvl="0" w:tplc="0408000B">
      <w:start w:val="1"/>
      <w:numFmt w:val="bullet"/>
      <w:lvlText w:val=""/>
      <w:lvlJc w:val="left"/>
      <w:pPr>
        <w:ind w:left="720" w:hanging="360"/>
      </w:pPr>
      <w:rPr>
        <w:rFonts w:ascii="Wingdings" w:hAnsi="Wingdings" w:cs="Wingdings" w:hint="default"/>
      </w:rPr>
    </w:lvl>
    <w:lvl w:ilvl="1" w:tplc="0408000B">
      <w:start w:val="1"/>
      <w:numFmt w:val="bullet"/>
      <w:lvlText w:val=""/>
      <w:lvlJc w:val="left"/>
      <w:pPr>
        <w:ind w:left="6120" w:hanging="360"/>
      </w:pPr>
      <w:rPr>
        <w:rFonts w:ascii="Wingdings" w:hAnsi="Wingdings" w:cs="Wingdings"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7" w15:restartNumberingAfterBreak="0">
    <w:nsid w:val="7005445E"/>
    <w:multiLevelType w:val="hybridMultilevel"/>
    <w:tmpl w:val="0E680CA6"/>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18" w15:restartNumberingAfterBreak="0">
    <w:nsid w:val="76D778B1"/>
    <w:multiLevelType w:val="hybridMultilevel"/>
    <w:tmpl w:val="EC0AD9CE"/>
    <w:lvl w:ilvl="0" w:tplc="0408000B">
      <w:start w:val="1"/>
      <w:numFmt w:val="bullet"/>
      <w:lvlText w:val=""/>
      <w:lvlJc w:val="left"/>
      <w:pPr>
        <w:ind w:left="360" w:hanging="360"/>
      </w:pPr>
      <w:rPr>
        <w:rFonts w:ascii="Wingdings" w:hAnsi="Wingdings" w:cs="Wingdings"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abstractNum w:abstractNumId="19" w15:restartNumberingAfterBreak="0">
    <w:nsid w:val="79883AC8"/>
    <w:multiLevelType w:val="hybridMultilevel"/>
    <w:tmpl w:val="9EC2070C"/>
    <w:lvl w:ilvl="0" w:tplc="04080001">
      <w:start w:val="1"/>
      <w:numFmt w:val="bullet"/>
      <w:lvlText w:val=""/>
      <w:lvlJc w:val="left"/>
      <w:pPr>
        <w:ind w:left="720" w:hanging="360"/>
      </w:pPr>
      <w:rPr>
        <w:rFonts w:ascii="Symbol" w:hAnsi="Symbol" w:cs="Symbol" w:hint="default"/>
      </w:rPr>
    </w:lvl>
    <w:lvl w:ilvl="1" w:tplc="9832352C">
      <w:numFmt w:val="bullet"/>
      <w:lvlText w:val="-"/>
      <w:lvlJc w:val="left"/>
      <w:pPr>
        <w:ind w:left="1650" w:hanging="570"/>
      </w:pPr>
      <w:rPr>
        <w:rFonts w:ascii="Calibri" w:eastAsia="Times New Roman" w:hAnsi="Calibri"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20" w15:restartNumberingAfterBreak="0">
    <w:nsid w:val="7D6B4FF1"/>
    <w:multiLevelType w:val="hybridMultilevel"/>
    <w:tmpl w:val="62CE10D8"/>
    <w:lvl w:ilvl="0" w:tplc="0408000B">
      <w:start w:val="1"/>
      <w:numFmt w:val="bullet"/>
      <w:lvlText w:val=""/>
      <w:lvlJc w:val="left"/>
      <w:pPr>
        <w:ind w:left="360" w:hanging="360"/>
      </w:pPr>
      <w:rPr>
        <w:rFonts w:ascii="Wingdings" w:hAnsi="Wingdings" w:cs="Wingdings" w:hint="default"/>
      </w:rPr>
    </w:lvl>
    <w:lvl w:ilvl="1" w:tplc="6D20C0DA">
      <w:numFmt w:val="bullet"/>
      <w:lvlText w:val=""/>
      <w:lvlJc w:val="left"/>
      <w:pPr>
        <w:ind w:left="1080" w:hanging="360"/>
      </w:pPr>
      <w:rPr>
        <w:rFonts w:ascii="Symbol" w:eastAsia="Times New Roman" w:hAnsi="Symbol" w:hint="default"/>
      </w:rPr>
    </w:lvl>
    <w:lvl w:ilvl="2" w:tplc="04080005">
      <w:start w:val="1"/>
      <w:numFmt w:val="bullet"/>
      <w:lvlText w:val=""/>
      <w:lvlJc w:val="left"/>
      <w:pPr>
        <w:ind w:left="1800" w:hanging="360"/>
      </w:pPr>
      <w:rPr>
        <w:rFonts w:ascii="Wingdings" w:hAnsi="Wingdings" w:cs="Wingdings" w:hint="default"/>
      </w:rPr>
    </w:lvl>
    <w:lvl w:ilvl="3" w:tplc="04080001">
      <w:start w:val="1"/>
      <w:numFmt w:val="bullet"/>
      <w:lvlText w:val=""/>
      <w:lvlJc w:val="left"/>
      <w:pPr>
        <w:ind w:left="2520" w:hanging="360"/>
      </w:pPr>
      <w:rPr>
        <w:rFonts w:ascii="Symbol" w:hAnsi="Symbol" w:cs="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cs="Wingdings" w:hint="default"/>
      </w:rPr>
    </w:lvl>
    <w:lvl w:ilvl="6" w:tplc="04080001">
      <w:start w:val="1"/>
      <w:numFmt w:val="bullet"/>
      <w:lvlText w:val=""/>
      <w:lvlJc w:val="left"/>
      <w:pPr>
        <w:ind w:left="4680" w:hanging="360"/>
      </w:pPr>
      <w:rPr>
        <w:rFonts w:ascii="Symbol" w:hAnsi="Symbol" w:cs="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cs="Wingdings" w:hint="default"/>
      </w:rPr>
    </w:lvl>
  </w:abstractNum>
  <w:num w:numId="1">
    <w:abstractNumId w:val="17"/>
  </w:num>
  <w:num w:numId="2">
    <w:abstractNumId w:val="3"/>
  </w:num>
  <w:num w:numId="3">
    <w:abstractNumId w:val="19"/>
  </w:num>
  <w:num w:numId="4">
    <w:abstractNumId w:val="0"/>
  </w:num>
  <w:num w:numId="5">
    <w:abstractNumId w:val="15"/>
  </w:num>
  <w:num w:numId="6">
    <w:abstractNumId w:val="6"/>
  </w:num>
  <w:num w:numId="7">
    <w:abstractNumId w:val="16"/>
  </w:num>
  <w:num w:numId="8">
    <w:abstractNumId w:val="18"/>
  </w:num>
  <w:num w:numId="9">
    <w:abstractNumId w:val="20"/>
  </w:num>
  <w:num w:numId="10">
    <w:abstractNumId w:val="2"/>
  </w:num>
  <w:num w:numId="11">
    <w:abstractNumId w:val="14"/>
  </w:num>
  <w:num w:numId="12">
    <w:abstractNumId w:val="13"/>
  </w:num>
  <w:num w:numId="13">
    <w:abstractNumId w:val="9"/>
  </w:num>
  <w:num w:numId="14">
    <w:abstractNumId w:val="8"/>
  </w:num>
  <w:num w:numId="15">
    <w:abstractNumId w:val="11"/>
  </w:num>
  <w:num w:numId="16">
    <w:abstractNumId w:val="10"/>
  </w:num>
  <w:num w:numId="17">
    <w:abstractNumId w:val="12"/>
  </w:num>
  <w:num w:numId="18">
    <w:abstractNumId w:val="5"/>
  </w:num>
  <w:num w:numId="19">
    <w:abstractNumId w:val="4"/>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654"/>
    <w:rsid w:val="0016208A"/>
    <w:rsid w:val="00194704"/>
    <w:rsid w:val="004F53B7"/>
    <w:rsid w:val="00651654"/>
    <w:rsid w:val="00663DBA"/>
    <w:rsid w:val="00686F20"/>
    <w:rsid w:val="008C7DDB"/>
    <w:rsid w:val="00955726"/>
    <w:rsid w:val="009D22D7"/>
    <w:rsid w:val="00B911B2"/>
    <w:rsid w:val="00BA0BD4"/>
    <w:rsid w:val="00CA1839"/>
    <w:rsid w:val="00D26D69"/>
    <w:rsid w:val="00D457B7"/>
    <w:rsid w:val="00DD22BA"/>
    <w:rsid w:val="00E14393"/>
    <w:rsid w:val="00E56089"/>
    <w:rsid w:val="00ED712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4A496C0-65CC-42E5-A74B-B2B87EF5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l-GR" w:eastAsia="el-G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customStyle="1" w:styleId="a">
    <w:name w:val="Σύνδεσμος διαδικτύου"/>
    <w:basedOn w:val="DefaultParagraphFont"/>
    <w:uiPriority w:val="99"/>
    <w:rPr>
      <w:color w:val="0000FF"/>
      <w:u w:val="single"/>
    </w:rPr>
  </w:style>
  <w:style w:type="paragraph" w:customStyle="1" w:styleId="a0">
    <w:name w:val="Επικεφαλίδα"/>
    <w:basedOn w:val="Normal"/>
    <w:next w:val="BodyText"/>
    <w:uiPriority w:val="99"/>
    <w:rsid w:val="00DD22BA"/>
    <w:pPr>
      <w:keepNext/>
      <w:spacing w:before="240" w:after="120"/>
    </w:pPr>
    <w:rPr>
      <w:rFonts w:ascii="Liberation Sans" w:hAnsi="Liberation Sans" w:cs="Liberation Sans"/>
      <w:sz w:val="28"/>
      <w:szCs w:val="28"/>
    </w:rPr>
  </w:style>
  <w:style w:type="paragraph" w:styleId="BodyText">
    <w:name w:val="Body Text"/>
    <w:basedOn w:val="Normal"/>
    <w:link w:val="BodyTextChar"/>
    <w:uiPriority w:val="99"/>
    <w:rsid w:val="00DD22BA"/>
    <w:pPr>
      <w:spacing w:after="140" w:line="288" w:lineRule="auto"/>
    </w:pPr>
  </w:style>
  <w:style w:type="character" w:customStyle="1" w:styleId="BodyTextChar">
    <w:name w:val="Body Text Char"/>
    <w:basedOn w:val="DefaultParagraphFont"/>
    <w:link w:val="BodyText"/>
    <w:uiPriority w:val="99"/>
    <w:semiHidden/>
    <w:rsid w:val="005E354B"/>
    <w:rPr>
      <w:lang w:eastAsia="en-US"/>
    </w:rPr>
  </w:style>
  <w:style w:type="paragraph" w:styleId="List">
    <w:name w:val="List"/>
    <w:basedOn w:val="BodyText"/>
    <w:uiPriority w:val="99"/>
    <w:rsid w:val="00DD22BA"/>
  </w:style>
  <w:style w:type="paragraph" w:styleId="Caption">
    <w:name w:val="caption"/>
    <w:basedOn w:val="Normal"/>
    <w:uiPriority w:val="99"/>
    <w:qFormat/>
    <w:rsid w:val="00DD22BA"/>
    <w:pPr>
      <w:suppressLineNumbers/>
      <w:spacing w:before="120" w:after="120"/>
    </w:pPr>
    <w:rPr>
      <w:i/>
      <w:iCs/>
      <w:sz w:val="24"/>
      <w:szCs w:val="24"/>
    </w:rPr>
  </w:style>
  <w:style w:type="paragraph" w:customStyle="1" w:styleId="a1">
    <w:name w:val="Ευρετήριο"/>
    <w:basedOn w:val="Normal"/>
    <w:uiPriority w:val="99"/>
    <w:rsid w:val="00DD22BA"/>
    <w:pPr>
      <w:suppressLineNumbers/>
    </w:p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customStyle="1" w:styleId="BalloonTextChar1">
    <w:name w:val="Balloon Text Char1"/>
    <w:basedOn w:val="DefaultParagraphFont"/>
    <w:uiPriority w:val="99"/>
    <w:semiHidden/>
    <w:rsid w:val="005E354B"/>
    <w:rPr>
      <w:rFonts w:ascii="Times New Roman" w:hAnsi="Times New Roman" w:cs="Times New Roman"/>
      <w:sz w:val="0"/>
      <w:szCs w:val="0"/>
      <w:lang w:eastAsia="en-US"/>
    </w:rPr>
  </w:style>
  <w:style w:type="paragraph" w:customStyle="1" w:styleId="a2">
    <w:name w:val="Περιεχόμενα πλαισίου"/>
    <w:basedOn w:val="Normal"/>
    <w:uiPriority w:val="99"/>
    <w:rsid w:val="00DD22BA"/>
  </w:style>
  <w:style w:type="paragraph" w:styleId="ListParagraph">
    <w:name w:val="List Paragraph"/>
    <w:basedOn w:val="Normal"/>
    <w:uiPriority w:val="99"/>
    <w:qFormat/>
    <w:rsid w:val="00D26D69"/>
    <w:pPr>
      <w:spacing w:after="160" w:line="259"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ekeskritis@sch.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keskritis@sch.gr"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3130</Words>
  <Characters>16905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grafeio</dc:creator>
  <cp:keywords/>
  <dc:description/>
  <cp:lastModifiedBy>Μargi Margi</cp:lastModifiedBy>
  <cp:revision>2</cp:revision>
  <dcterms:created xsi:type="dcterms:W3CDTF">2018-12-16T23:33:00Z</dcterms:created>
  <dcterms:modified xsi:type="dcterms:W3CDTF">2018-12-16T23:33:00Z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