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728E" w:rsidRPr="0042181F" w:rsidRDefault="0042181F" w:rsidP="0042181F">
      <w:pPr>
        <w:pStyle w:val="Web"/>
        <w:shd w:val="clear" w:color="auto" w:fill="FFFFFF"/>
        <w:spacing w:before="0" w:beforeAutospacing="0" w:after="0" w:afterAutospacing="0" w:line="360" w:lineRule="auto"/>
        <w:jc w:val="center"/>
        <w:rPr>
          <w:b/>
          <w:color w:val="1D2129"/>
        </w:rPr>
      </w:pPr>
      <w:r w:rsidRPr="0042181F">
        <w:rPr>
          <w:b/>
          <w:bCs/>
          <w:noProof/>
          <w:color w:val="333333"/>
        </w:rPr>
        <w:drawing>
          <wp:inline distT="0" distB="0" distL="0" distR="0">
            <wp:extent cx="291051" cy="262393"/>
            <wp:effectExtent l="19050" t="0" r="0" b="0"/>
            <wp:docPr id="15" name="Εικόνα 1" descr="ΕΘΝΌΣΗΜ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ΌΣΗΜΟ"/>
                    <pic:cNvPicPr>
                      <a:picLocks noChangeAspect="1" noChangeArrowheads="1"/>
                    </pic:cNvPicPr>
                  </pic:nvPicPr>
                  <pic:blipFill>
                    <a:blip r:embed="rId4"/>
                    <a:srcRect/>
                    <a:stretch>
                      <a:fillRect/>
                    </a:stretch>
                  </pic:blipFill>
                  <pic:spPr bwMode="auto">
                    <a:xfrm>
                      <a:off x="0" y="0"/>
                      <a:ext cx="293011" cy="264160"/>
                    </a:xfrm>
                    <a:prstGeom prst="rect">
                      <a:avLst/>
                    </a:prstGeom>
                    <a:noFill/>
                    <a:ln w="9525">
                      <a:noFill/>
                      <a:miter lim="800000"/>
                      <a:headEnd/>
                      <a:tailEnd/>
                    </a:ln>
                  </pic:spPr>
                </pic:pic>
              </a:graphicData>
            </a:graphic>
          </wp:inline>
        </w:drawing>
      </w:r>
    </w:p>
    <w:p w:rsidR="0042181F" w:rsidRPr="0042181F" w:rsidRDefault="0042181F" w:rsidP="0042181F">
      <w:pPr>
        <w:pStyle w:val="2"/>
        <w:jc w:val="center"/>
        <w:rPr>
          <w:rFonts w:ascii="Times New Roman" w:hAnsi="Times New Roman" w:cs="Times New Roman"/>
          <w:spacing w:val="2"/>
          <w:sz w:val="24"/>
        </w:rPr>
      </w:pPr>
      <w:r w:rsidRPr="0042181F">
        <w:rPr>
          <w:rFonts w:ascii="Times New Roman" w:hAnsi="Times New Roman" w:cs="Times New Roman"/>
          <w:spacing w:val="2"/>
          <w:sz w:val="24"/>
        </w:rPr>
        <w:t>ΕΛΛΗΝΙΚΗ ΔΗΜΟΚΡΑΤΙΑ</w:t>
      </w:r>
    </w:p>
    <w:p w:rsidR="0042181F" w:rsidRPr="0042181F" w:rsidRDefault="0042181F" w:rsidP="0042181F">
      <w:pPr>
        <w:jc w:val="center"/>
        <w:rPr>
          <w:rFonts w:ascii="Times New Roman" w:hAnsi="Times New Roman" w:cs="Times New Roman"/>
          <w:b/>
          <w:bCs/>
          <w:color w:val="333333"/>
          <w:sz w:val="24"/>
          <w:szCs w:val="24"/>
        </w:rPr>
      </w:pPr>
      <w:r w:rsidRPr="0042181F">
        <w:rPr>
          <w:rFonts w:ascii="Times New Roman" w:hAnsi="Times New Roman" w:cs="Times New Roman"/>
          <w:b/>
          <w:spacing w:val="2"/>
          <w:sz w:val="24"/>
          <w:szCs w:val="24"/>
        </w:rPr>
        <w:t>ΥΠΟΥΡΓΕΙΟ ΠΑΙΔΕΙΑΣ, ΕΡΕΥΝΑΣ ΚΑΙ ΘΡΗΣΚΕΥΜΑΤΩΝ</w:t>
      </w:r>
      <w:r w:rsidRPr="0042181F">
        <w:rPr>
          <w:rFonts w:ascii="Times New Roman" w:hAnsi="Times New Roman" w:cs="Times New Roman"/>
          <w:b/>
          <w:bCs/>
          <w:color w:val="333333"/>
          <w:sz w:val="24"/>
          <w:szCs w:val="24"/>
        </w:rPr>
        <w:t xml:space="preserve"> </w:t>
      </w:r>
      <w:r w:rsidRPr="0042181F">
        <w:rPr>
          <w:rFonts w:ascii="Times New Roman" w:hAnsi="Times New Roman" w:cs="Times New Roman"/>
          <w:b/>
          <w:bCs/>
          <w:color w:val="333333"/>
          <w:sz w:val="24"/>
          <w:szCs w:val="24"/>
        </w:rPr>
        <w:t>ΠΕΡΙΦΕΡΕΙΑΚΗ ΔΙΕΥΘΥΝΣΗ</w:t>
      </w:r>
      <w:r w:rsidRPr="0042181F">
        <w:rPr>
          <w:rFonts w:ascii="Times New Roman" w:hAnsi="Times New Roman" w:cs="Times New Roman"/>
          <w:b/>
          <w:bCs/>
          <w:color w:val="333333"/>
          <w:sz w:val="24"/>
          <w:szCs w:val="24"/>
        </w:rPr>
        <w:t xml:space="preserve"> </w:t>
      </w:r>
      <w:r w:rsidRPr="0042181F">
        <w:rPr>
          <w:rFonts w:ascii="Times New Roman" w:hAnsi="Times New Roman" w:cs="Times New Roman"/>
          <w:b/>
          <w:bCs/>
          <w:color w:val="333333"/>
          <w:sz w:val="24"/>
          <w:szCs w:val="24"/>
        </w:rPr>
        <w:t>Π/ΘΜΙΑΣ &amp; Δ/ΘΜΙΑΣ ΕΚΠΑΙΔΕΥΣΗΣ ΚΡΗΤΗΣ</w:t>
      </w:r>
    </w:p>
    <w:p w:rsidR="0042181F" w:rsidRPr="00510BD8" w:rsidRDefault="0042181F" w:rsidP="0042181F">
      <w:pPr>
        <w:pStyle w:val="2"/>
        <w:jc w:val="center"/>
        <w:rPr>
          <w:rFonts w:ascii="Calibri" w:hAnsi="Calibri"/>
          <w:spacing w:val="2"/>
          <w:sz w:val="24"/>
        </w:rPr>
      </w:pPr>
    </w:p>
    <w:p w:rsidR="001A0054" w:rsidRPr="001A0054" w:rsidRDefault="00DD0BC6" w:rsidP="0042181F">
      <w:pPr>
        <w:pStyle w:val="Web"/>
        <w:shd w:val="clear" w:color="auto" w:fill="FFFFFF"/>
        <w:spacing w:before="0" w:beforeAutospacing="0" w:after="0" w:afterAutospacing="0" w:line="360" w:lineRule="auto"/>
        <w:jc w:val="right"/>
        <w:rPr>
          <w:color w:val="1D2129"/>
        </w:rPr>
      </w:pPr>
      <w:r>
        <w:rPr>
          <w:color w:val="1D2129"/>
        </w:rPr>
        <w:tab/>
      </w:r>
      <w:r>
        <w:rPr>
          <w:color w:val="1D2129"/>
        </w:rPr>
        <w:tab/>
      </w:r>
      <w:r>
        <w:rPr>
          <w:color w:val="1D2129"/>
        </w:rPr>
        <w:tab/>
      </w:r>
      <w:r>
        <w:rPr>
          <w:color w:val="1D2129"/>
        </w:rPr>
        <w:tab/>
      </w:r>
      <w:r>
        <w:rPr>
          <w:color w:val="1D2129"/>
        </w:rPr>
        <w:tab/>
      </w:r>
      <w:r>
        <w:rPr>
          <w:color w:val="1D2129"/>
        </w:rPr>
        <w:tab/>
        <w:t xml:space="preserve">Ηράκλειο, </w:t>
      </w:r>
      <w:r w:rsidR="00512CFC">
        <w:rPr>
          <w:color w:val="1D2129"/>
        </w:rPr>
        <w:t>25 Σεπτεμβρίου 2018</w:t>
      </w:r>
    </w:p>
    <w:p w:rsidR="00DD0BC6" w:rsidRDefault="00DD0BC6" w:rsidP="001A0054">
      <w:pPr>
        <w:pStyle w:val="Web"/>
        <w:shd w:val="clear" w:color="auto" w:fill="FFFFFF"/>
        <w:spacing w:before="0" w:beforeAutospacing="0" w:after="0" w:afterAutospacing="0" w:line="360" w:lineRule="auto"/>
        <w:jc w:val="center"/>
        <w:rPr>
          <w:b/>
          <w:color w:val="1D2129"/>
        </w:rPr>
      </w:pPr>
    </w:p>
    <w:p w:rsidR="001A0054" w:rsidRPr="001A0054" w:rsidRDefault="00512CFC" w:rsidP="001A0054">
      <w:pPr>
        <w:pStyle w:val="Web"/>
        <w:shd w:val="clear" w:color="auto" w:fill="FFFFFF"/>
        <w:spacing w:before="0" w:beforeAutospacing="0" w:after="0" w:afterAutospacing="0" w:line="360" w:lineRule="auto"/>
        <w:jc w:val="center"/>
        <w:rPr>
          <w:b/>
          <w:color w:val="1D2129"/>
        </w:rPr>
      </w:pPr>
      <w:r>
        <w:rPr>
          <w:b/>
          <w:color w:val="1D2129"/>
        </w:rPr>
        <w:t xml:space="preserve"> </w:t>
      </w:r>
      <w:r w:rsidR="001A0054" w:rsidRPr="001A0054">
        <w:rPr>
          <w:b/>
          <w:color w:val="1D2129"/>
        </w:rPr>
        <w:t>ΔΕΛΤΙΟ ΤΥΠΟΥ</w:t>
      </w:r>
    </w:p>
    <w:p w:rsidR="007265BC" w:rsidRPr="001A0054" w:rsidRDefault="007265BC" w:rsidP="001A0054">
      <w:pPr>
        <w:pStyle w:val="Web"/>
        <w:shd w:val="clear" w:color="auto" w:fill="FFFFFF"/>
        <w:spacing w:before="0" w:beforeAutospacing="0" w:after="0" w:afterAutospacing="0" w:line="360" w:lineRule="auto"/>
        <w:ind w:firstLine="720"/>
        <w:jc w:val="both"/>
        <w:rPr>
          <w:color w:val="1D2129"/>
        </w:rPr>
      </w:pPr>
      <w:r w:rsidRPr="001A0054">
        <w:rPr>
          <w:color w:val="1D2129"/>
        </w:rPr>
        <w:t xml:space="preserve">Μια σημαντική διοργάνωση για την ΠΔΕ Κρήτης έριξε αυλαία το Σάββατο το μεσημέρι μπροστά από τη </w:t>
      </w:r>
      <w:proofErr w:type="spellStart"/>
      <w:r w:rsidRPr="001A0054">
        <w:rPr>
          <w:color w:val="1D2129"/>
        </w:rPr>
        <w:t>Βικελαία</w:t>
      </w:r>
      <w:proofErr w:type="spellEnd"/>
      <w:r w:rsidRPr="001A0054">
        <w:rPr>
          <w:color w:val="1D2129"/>
        </w:rPr>
        <w:t xml:space="preserve"> </w:t>
      </w:r>
      <w:r w:rsidR="008125A8" w:rsidRPr="001A0054">
        <w:rPr>
          <w:color w:val="1D2129"/>
        </w:rPr>
        <w:t xml:space="preserve">Δημοτική </w:t>
      </w:r>
      <w:r w:rsidRPr="001A0054">
        <w:rPr>
          <w:color w:val="1D2129"/>
        </w:rPr>
        <w:t>Βιβλιοθήκη</w:t>
      </w:r>
      <w:r w:rsidR="008125A8" w:rsidRPr="001A0054">
        <w:rPr>
          <w:color w:val="1D2129"/>
        </w:rPr>
        <w:t xml:space="preserve"> στο κέντρο του Ηρακλείου</w:t>
      </w:r>
      <w:r w:rsidRPr="001A0054">
        <w:rPr>
          <w:color w:val="1D2129"/>
        </w:rPr>
        <w:t xml:space="preserve">. Το «Τριήμερο ενημέρωσης και προβολής για τα ευρωπαϊκά προγράμματα και τις διεθνείς συνεργασίες της ΠΔΕ Κρήτης» (20-22 Σεπτεμβρίου) ολοκληρώθηκε με μεγάλη επιτυχία με μια γιορτή αφιερωμένη στην Ευρωπαϊκή Ημέρα Γλωσσών, με συμμετοχή εκπαιδευτικών ξένων γλωσσών των Δημοσίων Σχολείων και πολλών μαθητών. Μια γιορτή για την πολυγλωσσία, τη διαφορετικότητα και τη </w:t>
      </w:r>
      <w:proofErr w:type="spellStart"/>
      <w:r w:rsidRPr="001A0054">
        <w:rPr>
          <w:color w:val="1D2129"/>
        </w:rPr>
        <w:t>συναντίληψη</w:t>
      </w:r>
      <w:proofErr w:type="spellEnd"/>
      <w:r w:rsidRPr="001A0054">
        <w:rPr>
          <w:color w:val="1D2129"/>
        </w:rPr>
        <w:t xml:space="preserve">, τον αλληλοσεβασμό και την ανεκτικότητα με τραγούδια και παιχνίδια σε πολλές γλώσσες σε συνεργασία με το </w:t>
      </w:r>
      <w:r w:rsidRPr="001A0054">
        <w:rPr>
          <w:color w:val="1D2129"/>
          <w:lang w:val="fr-FR"/>
        </w:rPr>
        <w:t>Europe</w:t>
      </w:r>
      <w:r w:rsidRPr="001A0054">
        <w:rPr>
          <w:color w:val="1D2129"/>
        </w:rPr>
        <w:t xml:space="preserve"> </w:t>
      </w:r>
      <w:r w:rsidRPr="001A0054">
        <w:rPr>
          <w:color w:val="1D2129"/>
          <w:lang w:val="fr-FR"/>
        </w:rPr>
        <w:t>Direct</w:t>
      </w:r>
      <w:r w:rsidRPr="001A0054">
        <w:rPr>
          <w:color w:val="1D2129"/>
        </w:rPr>
        <w:t xml:space="preserve"> της Περιφέρειας Κρήτης. Ο καλύτερος επίλογος για μια διοργάνωση που θα καθιερωθεί </w:t>
      </w:r>
      <w:r w:rsidR="007456A5" w:rsidRPr="001A0054">
        <w:rPr>
          <w:color w:val="1D2129"/>
        </w:rPr>
        <w:t>ώστε</w:t>
      </w:r>
      <w:r w:rsidRPr="001A0054">
        <w:rPr>
          <w:color w:val="1D2129"/>
        </w:rPr>
        <w:t xml:space="preserve"> </w:t>
      </w:r>
      <w:r w:rsidR="007456A5" w:rsidRPr="001A0054">
        <w:rPr>
          <w:color w:val="1D2129"/>
        </w:rPr>
        <w:t xml:space="preserve">στα επόμενα χρόνια </w:t>
      </w:r>
      <w:r w:rsidRPr="001A0054">
        <w:rPr>
          <w:color w:val="1D2129"/>
        </w:rPr>
        <w:t xml:space="preserve">να αποτελέσει ένα </w:t>
      </w:r>
      <w:r w:rsidR="007456A5" w:rsidRPr="001A0054">
        <w:rPr>
          <w:color w:val="1D2129"/>
        </w:rPr>
        <w:t>σταθερό</w:t>
      </w:r>
      <w:r w:rsidRPr="001A0054">
        <w:rPr>
          <w:color w:val="1D2129"/>
        </w:rPr>
        <w:t xml:space="preserve"> χώρο επικοινωνίας, προβολής και διαλόγου για τους εκπαιδευτικούς</w:t>
      </w:r>
      <w:r w:rsidR="007456A5" w:rsidRPr="001A0054">
        <w:rPr>
          <w:color w:val="1D2129"/>
        </w:rPr>
        <w:t xml:space="preserve"> όλης της Κρήτης</w:t>
      </w:r>
      <w:r w:rsidRPr="001A0054">
        <w:rPr>
          <w:color w:val="1D2129"/>
        </w:rPr>
        <w:t>,</w:t>
      </w:r>
      <w:r w:rsidRPr="001A0054">
        <w:rPr>
          <w:rStyle w:val="textexposedshow"/>
          <w:color w:val="1D2129"/>
        </w:rPr>
        <w:t xml:space="preserve"> οι οποίοι θα επιθυμούν όχι απλά να μοιραστούν εμπειρίες αλλά και να βελτιώσουν το περιεχόμενο των συνεργασιών τους ανακαλύπτοντας νέες ιδέες και προοπτικές. </w:t>
      </w:r>
      <w:r w:rsidR="008125A8" w:rsidRPr="001A0054">
        <w:rPr>
          <w:rStyle w:val="textexposedshow"/>
          <w:color w:val="1D2129"/>
        </w:rPr>
        <w:t>Στο ίδιο μήκος κύ</w:t>
      </w:r>
      <w:r w:rsidR="007456A5" w:rsidRPr="001A0054">
        <w:rPr>
          <w:rStyle w:val="textexposedshow"/>
          <w:color w:val="1D2129"/>
        </w:rPr>
        <w:t xml:space="preserve">ματος, οι στόχοι της φετινής πρώτης διοργάνωσης </w:t>
      </w:r>
      <w:r w:rsidRPr="001A0054">
        <w:rPr>
          <w:rStyle w:val="textexposedshow"/>
          <w:color w:val="1D2129"/>
        </w:rPr>
        <w:t>για καλλιέργεια κλίματος συνεργασίας, διάδοση των αποτελεσμάτων, ανταλλαγή καλών πρακτικών αλλά και ουσιαστική επικοινωνία και αλληλεπίδραση στέφθηκαν με απόλυτη επιτυχία.</w:t>
      </w:r>
    </w:p>
    <w:p w:rsidR="008125A8" w:rsidRPr="001A0054" w:rsidRDefault="007456A5" w:rsidP="001A0054">
      <w:pPr>
        <w:pStyle w:val="Web"/>
        <w:shd w:val="clear" w:color="auto" w:fill="FFFFFF"/>
        <w:spacing w:before="0" w:beforeAutospacing="0" w:after="0" w:afterAutospacing="0" w:line="360" w:lineRule="auto"/>
        <w:ind w:firstLine="720"/>
        <w:jc w:val="both"/>
        <w:rPr>
          <w:color w:val="1D2129"/>
        </w:rPr>
      </w:pPr>
      <w:r w:rsidRPr="001A0054">
        <w:rPr>
          <w:color w:val="1D2129"/>
        </w:rPr>
        <w:t>Σ</w:t>
      </w:r>
      <w:r w:rsidR="007265BC" w:rsidRPr="001A0054">
        <w:rPr>
          <w:color w:val="1D2129"/>
        </w:rPr>
        <w:t xml:space="preserve">εμινάρια, εργαστήρια, ενημερώσεις, μαθητικές εκθέσεις, παρουσιάσεις προγραμμάτων τόσο της ΠΔΕ όσο και των σχολείων, με εντυπωσιακότερες αυτές όπου οι ίδιοι οι μαθητές μοιράστηκαν γνώσεις και βιώματα από τη συμμετοχή τους </w:t>
      </w:r>
      <w:r w:rsidR="001A0054" w:rsidRPr="001A0054">
        <w:rPr>
          <w:color w:val="1D2129"/>
        </w:rPr>
        <w:t>στο</w:t>
      </w:r>
      <w:r w:rsidR="007265BC" w:rsidRPr="001A0054">
        <w:rPr>
          <w:color w:val="1D2129"/>
        </w:rPr>
        <w:t xml:space="preserve"> πρόγραμμα </w:t>
      </w:r>
      <w:proofErr w:type="spellStart"/>
      <w:r w:rsidR="007265BC" w:rsidRPr="001A0054">
        <w:rPr>
          <w:color w:val="1D2129"/>
        </w:rPr>
        <w:t>Erasmus</w:t>
      </w:r>
      <w:proofErr w:type="spellEnd"/>
      <w:r w:rsidR="007265BC" w:rsidRPr="001A0054">
        <w:rPr>
          <w:color w:val="1D2129"/>
        </w:rPr>
        <w:t>, τράβηξαν το ενδιαφέρον εκπαιδευτικών και μαθητών από όλη την Κρήτη. Για δυο μέρες οι συμμετέχοντες παρουσίασαν, άκουσαν, συζήτησαν και προβληματίστηκαν πάνω στα ευρωπαϊκά προγράμματα, τους βέλτιστους τρόπους σχεδιασμού τους αλλά και τα γκρίζα σημεία</w:t>
      </w:r>
      <w:r w:rsidR="008125A8" w:rsidRPr="001A0054">
        <w:rPr>
          <w:color w:val="1D2129"/>
        </w:rPr>
        <w:t xml:space="preserve"> τους</w:t>
      </w:r>
      <w:r w:rsidR="007265BC" w:rsidRPr="001A0054">
        <w:rPr>
          <w:color w:val="1D2129"/>
        </w:rPr>
        <w:t xml:space="preserve">. Τέλος κατέθεσαν προτάσεις για την περαιτέρω εξέλιξη τους. </w:t>
      </w:r>
    </w:p>
    <w:p w:rsidR="007456A5" w:rsidRPr="001A0054" w:rsidRDefault="007265BC" w:rsidP="001A0054">
      <w:pPr>
        <w:pStyle w:val="Web"/>
        <w:shd w:val="clear" w:color="auto" w:fill="FFFFFF"/>
        <w:spacing w:before="0" w:beforeAutospacing="0" w:after="0" w:afterAutospacing="0" w:line="360" w:lineRule="auto"/>
        <w:ind w:firstLine="720"/>
        <w:jc w:val="both"/>
        <w:rPr>
          <w:color w:val="1D2129"/>
        </w:rPr>
      </w:pPr>
      <w:r w:rsidRPr="001A0054">
        <w:rPr>
          <w:color w:val="1D2129"/>
        </w:rPr>
        <w:lastRenderedPageBreak/>
        <w:t xml:space="preserve">Σημαντική στιγμή του τριημέρου, ήταν η συζήτηση για τα σχολικά δίκτυα συνεργασίας και ειδικότερα για το δίκτυο συνεργαζόμενων σχολείων της </w:t>
      </w:r>
      <w:proofErr w:type="spellStart"/>
      <w:r w:rsidRPr="001A0054">
        <w:rPr>
          <w:color w:val="1D2129"/>
        </w:rPr>
        <w:t>Unesco</w:t>
      </w:r>
      <w:proofErr w:type="spellEnd"/>
      <w:r w:rsidR="007456A5" w:rsidRPr="001A0054">
        <w:rPr>
          <w:color w:val="1D2129"/>
        </w:rPr>
        <w:t xml:space="preserve"> </w:t>
      </w:r>
      <w:proofErr w:type="spellStart"/>
      <w:r w:rsidR="007456A5" w:rsidRPr="001A0054">
        <w:rPr>
          <w:color w:val="1D2129"/>
          <w:lang w:val="fr-FR"/>
        </w:rPr>
        <w:t>Aspenet</w:t>
      </w:r>
      <w:proofErr w:type="spellEnd"/>
      <w:r w:rsidRPr="001A0054">
        <w:rPr>
          <w:color w:val="1D2129"/>
        </w:rPr>
        <w:t>, το οποίο για την ΠΔΕ αποτελεί στρατηγική προτεραιότητα για το επόμενο διάστημα, καθώς θα επιδιώξει να το στηρίξει και να το διευρύνει μέσα και από άλλες συνεργασίες. </w:t>
      </w:r>
      <w:r w:rsidR="007456A5" w:rsidRPr="001A0054">
        <w:rPr>
          <w:color w:val="1D2129"/>
        </w:rPr>
        <w:t xml:space="preserve">Η επικοινωνία μέσω </w:t>
      </w:r>
      <w:proofErr w:type="spellStart"/>
      <w:r w:rsidR="007456A5" w:rsidRPr="001A0054">
        <w:rPr>
          <w:color w:val="1D2129"/>
          <w:lang w:val="fr-FR"/>
        </w:rPr>
        <w:t>skype</w:t>
      </w:r>
      <w:proofErr w:type="spellEnd"/>
      <w:r w:rsidR="007456A5" w:rsidRPr="001A0054">
        <w:rPr>
          <w:color w:val="1D2129"/>
        </w:rPr>
        <w:t xml:space="preserve"> με τη συντονίστρια του Δικτύου </w:t>
      </w:r>
      <w:proofErr w:type="spellStart"/>
      <w:r w:rsidR="007456A5" w:rsidRPr="001A0054">
        <w:rPr>
          <w:color w:val="1D2129"/>
        </w:rPr>
        <w:t>Unesco</w:t>
      </w:r>
      <w:proofErr w:type="spellEnd"/>
      <w:r w:rsidR="007456A5" w:rsidRPr="001A0054">
        <w:rPr>
          <w:color w:val="1D2129"/>
        </w:rPr>
        <w:t xml:space="preserve"> </w:t>
      </w:r>
      <w:proofErr w:type="spellStart"/>
      <w:r w:rsidR="007456A5" w:rsidRPr="001A0054">
        <w:rPr>
          <w:color w:val="1D2129"/>
          <w:lang w:val="fr-FR"/>
        </w:rPr>
        <w:t>Aspenet</w:t>
      </w:r>
      <w:proofErr w:type="spellEnd"/>
      <w:r w:rsidR="007456A5" w:rsidRPr="001A0054">
        <w:rPr>
          <w:color w:val="1D2129"/>
        </w:rPr>
        <w:t xml:space="preserve"> στο ΥΠΠΕΘ, κα. Βέρα </w:t>
      </w:r>
      <w:proofErr w:type="spellStart"/>
      <w:r w:rsidR="007456A5" w:rsidRPr="001A0054">
        <w:rPr>
          <w:color w:val="1D2129"/>
        </w:rPr>
        <w:t>Δηλάρη</w:t>
      </w:r>
      <w:proofErr w:type="spellEnd"/>
      <w:r w:rsidR="007456A5" w:rsidRPr="001A0054">
        <w:rPr>
          <w:color w:val="1D2129"/>
        </w:rPr>
        <w:t xml:space="preserve"> έδωσε στους ενδιαφερόμενους εκπαιδευτικούς το στίγμα των συνεργασιών αυτών και </w:t>
      </w:r>
      <w:r w:rsidR="008125A8" w:rsidRPr="001A0054">
        <w:rPr>
          <w:color w:val="1D2129"/>
        </w:rPr>
        <w:t xml:space="preserve">επικύρωσε τη συνεργασία ΠΔΕ και ΥΠΠΕΘ για το σκοπό αυτό. </w:t>
      </w:r>
      <w:r w:rsidR="003F2016" w:rsidRPr="001A0054">
        <w:rPr>
          <w:color w:val="1D2129"/>
        </w:rPr>
        <w:t xml:space="preserve">Άλλωστε, μέσα στον Οκτώβριο θα υπογραφεί μνημόνιο συνεργασίας της ΠΔΕ Κρήτης με την έδρα </w:t>
      </w:r>
      <w:r w:rsidR="003F2016" w:rsidRPr="001A0054">
        <w:rPr>
          <w:color w:val="1D2129"/>
          <w:lang w:val="fr-FR"/>
        </w:rPr>
        <w:t>Unesco</w:t>
      </w:r>
      <w:r w:rsidR="003F2016" w:rsidRPr="001A0054">
        <w:rPr>
          <w:color w:val="1D2129"/>
        </w:rPr>
        <w:t xml:space="preserve"> για την «Ειρήνη, τη Δημοκρατία και τα δικαιώματα του ανθρώπου» του </w:t>
      </w:r>
      <w:proofErr w:type="spellStart"/>
      <w:r w:rsidR="003F2016" w:rsidRPr="001A0054">
        <w:rPr>
          <w:color w:val="1D2129"/>
        </w:rPr>
        <w:t>Παντείου</w:t>
      </w:r>
      <w:proofErr w:type="spellEnd"/>
      <w:r w:rsidR="003F2016" w:rsidRPr="001A0054">
        <w:rPr>
          <w:color w:val="1D2129"/>
        </w:rPr>
        <w:t xml:space="preserve"> Παν/</w:t>
      </w:r>
      <w:proofErr w:type="spellStart"/>
      <w:r w:rsidR="003F2016" w:rsidRPr="001A0054">
        <w:rPr>
          <w:color w:val="1D2129"/>
        </w:rPr>
        <w:t>μιου</w:t>
      </w:r>
      <w:proofErr w:type="spellEnd"/>
      <w:r w:rsidR="003F2016" w:rsidRPr="001A0054">
        <w:rPr>
          <w:color w:val="1D2129"/>
        </w:rPr>
        <w:t xml:space="preserve"> με υπεύθυνη την κα. Μαρία </w:t>
      </w:r>
      <w:proofErr w:type="spellStart"/>
      <w:r w:rsidR="003F2016" w:rsidRPr="001A0054">
        <w:rPr>
          <w:color w:val="1D2129"/>
        </w:rPr>
        <w:t>Ντανιέλα</w:t>
      </w:r>
      <w:proofErr w:type="spellEnd"/>
      <w:r w:rsidR="003F2016" w:rsidRPr="001A0054">
        <w:rPr>
          <w:color w:val="1D2129"/>
        </w:rPr>
        <w:t xml:space="preserve"> Μαρούδα.</w:t>
      </w:r>
    </w:p>
    <w:p w:rsidR="008125A8" w:rsidRPr="001A0054" w:rsidRDefault="001A0054" w:rsidP="001A0054">
      <w:pPr>
        <w:pStyle w:val="Web"/>
        <w:shd w:val="clear" w:color="auto" w:fill="FFFFFF"/>
        <w:spacing w:before="0" w:beforeAutospacing="0" w:after="0" w:afterAutospacing="0" w:line="360" w:lineRule="auto"/>
        <w:jc w:val="both"/>
        <w:rPr>
          <w:color w:val="1D2129"/>
        </w:rPr>
      </w:pPr>
      <w:r>
        <w:rPr>
          <w:color w:val="1D2129"/>
          <w:lang w:val="en-US"/>
        </w:rPr>
        <w:tab/>
      </w:r>
      <w:r w:rsidR="008125A8" w:rsidRPr="001A0054">
        <w:rPr>
          <w:color w:val="1D2129"/>
        </w:rPr>
        <w:t>Τέλος</w:t>
      </w:r>
      <w:r w:rsidR="000C7556" w:rsidRPr="001A0054">
        <w:rPr>
          <w:color w:val="1D2129"/>
        </w:rPr>
        <w:t>,</w:t>
      </w:r>
      <w:r w:rsidR="008125A8" w:rsidRPr="001A0054">
        <w:rPr>
          <w:color w:val="1D2129"/>
        </w:rPr>
        <w:t xml:space="preserve"> εκτός από τα 50 σχέδια σχολικών συμπράξεων και ατομικών κινητικοτήτων εκπαιδευτικών, παρουσιάστηκαν και 8 σημαντικά σχέδια </w:t>
      </w:r>
      <w:r w:rsidR="008125A8" w:rsidRPr="001A0054">
        <w:rPr>
          <w:color w:val="1D2129"/>
          <w:lang w:val="en-US"/>
        </w:rPr>
        <w:t>Erasmus</w:t>
      </w:r>
      <w:r w:rsidR="008125A8" w:rsidRPr="001A0054">
        <w:rPr>
          <w:color w:val="1D2129"/>
        </w:rPr>
        <w:t xml:space="preserve">+ </w:t>
      </w:r>
      <w:r w:rsidR="008125A8" w:rsidRPr="001A0054">
        <w:rPr>
          <w:color w:val="1D2129"/>
          <w:lang w:val="en-US"/>
        </w:rPr>
        <w:t>KA</w:t>
      </w:r>
      <w:r w:rsidR="008125A8" w:rsidRPr="001A0054">
        <w:rPr>
          <w:color w:val="1D2129"/>
        </w:rPr>
        <w:t xml:space="preserve">201 </w:t>
      </w:r>
      <w:r w:rsidR="000C7556" w:rsidRPr="001A0054">
        <w:rPr>
          <w:color w:val="1D2129"/>
        </w:rPr>
        <w:t xml:space="preserve">της </w:t>
      </w:r>
      <w:r w:rsidR="008125A8" w:rsidRPr="001A0054">
        <w:rPr>
          <w:color w:val="1D2129"/>
        </w:rPr>
        <w:t xml:space="preserve">κατηγορίας «Συμπράξεις για την καινοτομία και την ανταλλαγή καλών πρακτικών» και  ΚΑ3 «Πολιτικές Μεταρρύθμισης» στα οποία συμμετέχει η ΠΔΕ ως εταίρος. </w:t>
      </w:r>
      <w:r w:rsidR="000C7556" w:rsidRPr="001A0054">
        <w:rPr>
          <w:color w:val="1D2129"/>
        </w:rPr>
        <w:t>Ανάλογα με τη φάση υλοποίησης και το χρονοδιάγραμμα κάθε προγράμματος παρουσιάστηκαν είτε τα τελικά αποτελέσματα («</w:t>
      </w:r>
      <w:proofErr w:type="spellStart"/>
      <w:r w:rsidR="000C7556" w:rsidRPr="001A0054">
        <w:rPr>
          <w:color w:val="1D2129"/>
          <w:shd w:val="clear" w:color="auto" w:fill="FFFFFF"/>
          <w:lang w:val="en-US"/>
        </w:rPr>
        <w:t>Visi</w:t>
      </w:r>
      <w:proofErr w:type="spellEnd"/>
      <w:r w:rsidR="000C7556" w:rsidRPr="001A0054">
        <w:rPr>
          <w:color w:val="1D2129"/>
          <w:shd w:val="clear" w:color="auto" w:fill="FFFFFF"/>
        </w:rPr>
        <w:t>-</w:t>
      </w:r>
      <w:r w:rsidR="000C7556" w:rsidRPr="001A0054">
        <w:rPr>
          <w:color w:val="1D2129"/>
          <w:shd w:val="clear" w:color="auto" w:fill="FFFFFF"/>
          <w:lang w:val="en-US"/>
        </w:rPr>
        <w:t>teaching</w:t>
      </w:r>
      <w:r w:rsidR="000C7556" w:rsidRPr="001A0054">
        <w:rPr>
          <w:color w:val="1D2129"/>
          <w:shd w:val="clear" w:color="auto" w:fill="FFFFFF"/>
        </w:rPr>
        <w:t>»)</w:t>
      </w:r>
      <w:r w:rsidR="000C7556" w:rsidRPr="001A0054">
        <w:rPr>
          <w:color w:val="1D2129"/>
        </w:rPr>
        <w:t>, είτε προτάσεις διδακτικής αξιοποίησης («</w:t>
      </w:r>
      <w:r w:rsidR="000C7556" w:rsidRPr="001A0054">
        <w:rPr>
          <w:color w:val="1D2129"/>
          <w:shd w:val="clear" w:color="auto" w:fill="FFFFFF"/>
          <w:lang w:val="en-US"/>
        </w:rPr>
        <w:t>New</w:t>
      </w:r>
      <w:r w:rsidR="000C7556" w:rsidRPr="001A0054">
        <w:rPr>
          <w:color w:val="1D2129"/>
          <w:shd w:val="clear" w:color="auto" w:fill="FFFFFF"/>
        </w:rPr>
        <w:t xml:space="preserve"> </w:t>
      </w:r>
      <w:proofErr w:type="spellStart"/>
      <w:r w:rsidR="000C7556" w:rsidRPr="001A0054">
        <w:rPr>
          <w:color w:val="1D2129"/>
          <w:shd w:val="clear" w:color="auto" w:fill="FFFFFF"/>
          <w:lang w:val="en-US"/>
        </w:rPr>
        <w:t>approches</w:t>
      </w:r>
      <w:proofErr w:type="spellEnd"/>
      <w:r w:rsidR="000C7556" w:rsidRPr="001A0054">
        <w:rPr>
          <w:color w:val="1D2129"/>
          <w:shd w:val="clear" w:color="auto" w:fill="FFFFFF"/>
        </w:rPr>
        <w:t xml:space="preserve"> </w:t>
      </w:r>
      <w:r w:rsidR="000C7556" w:rsidRPr="001A0054">
        <w:rPr>
          <w:color w:val="1D2129"/>
          <w:shd w:val="clear" w:color="auto" w:fill="FFFFFF"/>
          <w:lang w:val="en-US"/>
        </w:rPr>
        <w:t>for</w:t>
      </w:r>
      <w:r w:rsidR="000C7556" w:rsidRPr="001A0054">
        <w:rPr>
          <w:color w:val="1D2129"/>
          <w:shd w:val="clear" w:color="auto" w:fill="FFFFFF"/>
        </w:rPr>
        <w:t xml:space="preserve"> </w:t>
      </w:r>
      <w:r w:rsidR="000C7556" w:rsidRPr="001A0054">
        <w:rPr>
          <w:color w:val="1D2129"/>
          <w:shd w:val="clear" w:color="auto" w:fill="FFFFFF"/>
          <w:lang w:val="en-US"/>
        </w:rPr>
        <w:t>new</w:t>
      </w:r>
      <w:r w:rsidR="000C7556" w:rsidRPr="001A0054">
        <w:rPr>
          <w:color w:val="1D2129"/>
          <w:shd w:val="clear" w:color="auto" w:fill="FFFFFF"/>
        </w:rPr>
        <w:t xml:space="preserve"> </w:t>
      </w:r>
      <w:proofErr w:type="spellStart"/>
      <w:r w:rsidR="000C7556" w:rsidRPr="001A0054">
        <w:rPr>
          <w:color w:val="1D2129"/>
          <w:shd w:val="clear" w:color="auto" w:fill="FFFFFF"/>
          <w:lang w:val="en-US"/>
        </w:rPr>
        <w:t>lifes</w:t>
      </w:r>
      <w:proofErr w:type="spellEnd"/>
      <w:r w:rsidR="000C7556" w:rsidRPr="001A0054">
        <w:rPr>
          <w:color w:val="1D2129"/>
          <w:shd w:val="clear" w:color="auto" w:fill="FFFFFF"/>
        </w:rPr>
        <w:t xml:space="preserve">»), είτε ενημέρωση για τη </w:t>
      </w:r>
      <w:proofErr w:type="spellStart"/>
      <w:r w:rsidR="000C7556" w:rsidRPr="001A0054">
        <w:rPr>
          <w:color w:val="1D2129"/>
          <w:shd w:val="clear" w:color="auto" w:fill="FFFFFF"/>
        </w:rPr>
        <w:t>στοχοθεσία</w:t>
      </w:r>
      <w:proofErr w:type="spellEnd"/>
      <w:r w:rsidR="000C7556" w:rsidRPr="001A0054">
        <w:rPr>
          <w:color w:val="1D2129"/>
          <w:shd w:val="clear" w:color="auto" w:fill="FFFFFF"/>
        </w:rPr>
        <w:t xml:space="preserve"> και τις πιλοτικές εφαρμογές («</w:t>
      </w:r>
      <w:r w:rsidR="000C7556" w:rsidRPr="001A0054">
        <w:rPr>
          <w:color w:val="1D2129"/>
          <w:shd w:val="clear" w:color="auto" w:fill="FFFFFF"/>
          <w:lang w:val="en-US"/>
        </w:rPr>
        <w:t>Sea</w:t>
      </w:r>
      <w:r w:rsidR="000C7556" w:rsidRPr="001A0054">
        <w:rPr>
          <w:color w:val="1D2129"/>
          <w:shd w:val="clear" w:color="auto" w:fill="FFFFFF"/>
        </w:rPr>
        <w:t xml:space="preserve"> </w:t>
      </w:r>
      <w:r w:rsidR="000C7556" w:rsidRPr="001A0054">
        <w:rPr>
          <w:color w:val="1D2129"/>
          <w:shd w:val="clear" w:color="auto" w:fill="FFFFFF"/>
          <w:lang w:val="en-US"/>
        </w:rPr>
        <w:t>for</w:t>
      </w:r>
      <w:r w:rsidR="000C7556" w:rsidRPr="001A0054">
        <w:rPr>
          <w:color w:val="1D2129"/>
          <w:shd w:val="clear" w:color="auto" w:fill="FFFFFF"/>
        </w:rPr>
        <w:t xml:space="preserve"> </w:t>
      </w:r>
      <w:r w:rsidR="000C7556" w:rsidRPr="001A0054">
        <w:rPr>
          <w:color w:val="1D2129"/>
          <w:shd w:val="clear" w:color="auto" w:fill="FFFFFF"/>
          <w:lang w:val="en-US"/>
        </w:rPr>
        <w:t>all</w:t>
      </w:r>
      <w:r w:rsidR="000C7556" w:rsidRPr="001A0054">
        <w:rPr>
          <w:color w:val="1D2129"/>
          <w:shd w:val="clear" w:color="auto" w:fill="FFFFFF"/>
        </w:rPr>
        <w:t>», «</w:t>
      </w:r>
      <w:proofErr w:type="spellStart"/>
      <w:r w:rsidR="000C7556" w:rsidRPr="001A0054">
        <w:rPr>
          <w:color w:val="1D2129"/>
          <w:shd w:val="clear" w:color="auto" w:fill="FFFFFF"/>
          <w:lang w:val="en-US"/>
        </w:rPr>
        <w:t>Godigital</w:t>
      </w:r>
      <w:proofErr w:type="spellEnd"/>
      <w:r w:rsidR="000C7556" w:rsidRPr="001A0054">
        <w:rPr>
          <w:color w:val="1D2129"/>
          <w:shd w:val="clear" w:color="auto" w:fill="FFFFFF"/>
        </w:rPr>
        <w:t>», «</w:t>
      </w:r>
      <w:r w:rsidR="000C7556" w:rsidRPr="001A0054">
        <w:rPr>
          <w:color w:val="1D2129"/>
          <w:shd w:val="clear" w:color="auto" w:fill="FFFFFF"/>
          <w:lang w:val="en-US"/>
        </w:rPr>
        <w:t>Alice</w:t>
      </w:r>
      <w:r w:rsidR="000C7556" w:rsidRPr="001A0054">
        <w:rPr>
          <w:color w:val="1D2129"/>
          <w:shd w:val="clear" w:color="auto" w:fill="FFFFFF"/>
        </w:rPr>
        <w:t>», «</w:t>
      </w:r>
      <w:r w:rsidR="000C7556" w:rsidRPr="001A0054">
        <w:rPr>
          <w:color w:val="1D2129"/>
          <w:shd w:val="clear" w:color="auto" w:fill="FFFFFF"/>
          <w:lang w:val="en-US"/>
        </w:rPr>
        <w:t>Canvass</w:t>
      </w:r>
      <w:r w:rsidR="000C7556" w:rsidRPr="001A0054">
        <w:rPr>
          <w:color w:val="1D2129"/>
          <w:shd w:val="clear" w:color="auto" w:fill="FFFFFF"/>
        </w:rPr>
        <w:t>», «</w:t>
      </w:r>
      <w:proofErr w:type="spellStart"/>
      <w:r w:rsidR="000C7556" w:rsidRPr="001A0054">
        <w:rPr>
          <w:color w:val="1D2129"/>
          <w:shd w:val="clear" w:color="auto" w:fill="FFFFFF"/>
          <w:lang w:val="en-US"/>
        </w:rPr>
        <w:t>CrissH</w:t>
      </w:r>
      <w:proofErr w:type="spellEnd"/>
      <w:r w:rsidR="000C7556" w:rsidRPr="001A0054">
        <w:rPr>
          <w:color w:val="1D2129"/>
          <w:shd w:val="clear" w:color="auto" w:fill="FFFFFF"/>
        </w:rPr>
        <w:t xml:space="preserve">2020») ενώ την πρώτη μέρα της διοργάνωσης πραγματοποιήθηκε ημερίδα για τη διάχυση των αποτελεσμάτων του σχεδίου </w:t>
      </w:r>
      <w:r w:rsidRPr="001A0054">
        <w:rPr>
          <w:color w:val="1D2129"/>
          <w:shd w:val="clear" w:color="auto" w:fill="FFFFFF"/>
        </w:rPr>
        <w:t>«</w:t>
      </w:r>
      <w:r w:rsidR="000C7556" w:rsidRPr="001A0054">
        <w:rPr>
          <w:color w:val="1D2129"/>
          <w:shd w:val="clear" w:color="auto" w:fill="FFFFFF"/>
          <w:lang w:val="en-US"/>
        </w:rPr>
        <w:t>Keep</w:t>
      </w:r>
      <w:r w:rsidR="000C7556" w:rsidRPr="001A0054">
        <w:rPr>
          <w:color w:val="1D2129"/>
          <w:shd w:val="clear" w:color="auto" w:fill="FFFFFF"/>
        </w:rPr>
        <w:t>-</w:t>
      </w:r>
      <w:r w:rsidR="000C7556" w:rsidRPr="001A0054">
        <w:rPr>
          <w:color w:val="1D2129"/>
          <w:shd w:val="clear" w:color="auto" w:fill="FFFFFF"/>
          <w:lang w:val="en-US"/>
        </w:rPr>
        <w:t>on</w:t>
      </w:r>
      <w:r w:rsidR="00DA055A" w:rsidRPr="001A0054">
        <w:rPr>
          <w:color w:val="1D2129"/>
          <w:shd w:val="clear" w:color="auto" w:fill="FFFFFF"/>
        </w:rPr>
        <w:t>»</w:t>
      </w:r>
      <w:r w:rsidR="000C7556" w:rsidRPr="001A0054">
        <w:rPr>
          <w:color w:val="1D2129"/>
          <w:shd w:val="clear" w:color="auto" w:fill="FFFFFF"/>
        </w:rPr>
        <w:t xml:space="preserve">. </w:t>
      </w:r>
    </w:p>
    <w:p w:rsidR="00B07596" w:rsidRDefault="00F3728E" w:rsidP="00DD0BC6">
      <w:pPr>
        <w:spacing w:after="0" w:line="360" w:lineRule="auto"/>
        <w:jc w:val="center"/>
        <w:rPr>
          <w:rFonts w:ascii="Times New Roman" w:hAnsi="Times New Roman" w:cs="Times New Roman"/>
          <w:sz w:val="24"/>
          <w:szCs w:val="24"/>
        </w:rPr>
      </w:pPr>
      <w:r w:rsidRPr="00F3728E">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_x0000_s1026" type="#_x0000_t202" style="position:absolute;left:0;text-align:left;margin-left:117.25pt;margin-top:9.15pt;width:217.25pt;height:65.15pt;z-index:251660288" stroked="f">
            <v:textbox>
              <w:txbxContent>
                <w:p w:rsidR="00F3728E" w:rsidRPr="00F3728E" w:rsidRDefault="00F3728E" w:rsidP="00F3728E">
                  <w:pPr>
                    <w:jc w:val="center"/>
                    <w:rPr>
                      <w:rFonts w:ascii="Times New Roman" w:hAnsi="Times New Roman"/>
                      <w:b/>
                      <w:sz w:val="24"/>
                      <w:szCs w:val="24"/>
                    </w:rPr>
                  </w:pPr>
                  <w:r w:rsidRPr="00F3728E">
                    <w:rPr>
                      <w:rFonts w:ascii="Times New Roman" w:hAnsi="Times New Roman"/>
                      <w:b/>
                      <w:sz w:val="24"/>
                      <w:szCs w:val="24"/>
                    </w:rPr>
                    <w:t>Ο ΠΕΡΙΦΕΡΕΙΑΚΟΣ ΔΙΕΥΘΥΝΤΗΣ ΕΚΠΑΙΔΕΥΣΗΣ ΚΡΗΤΗΣ</w:t>
                  </w:r>
                </w:p>
                <w:p w:rsidR="00F3728E" w:rsidRPr="00F3728E" w:rsidRDefault="00F3728E" w:rsidP="00F3728E">
                  <w:pPr>
                    <w:jc w:val="center"/>
                    <w:rPr>
                      <w:sz w:val="24"/>
                      <w:szCs w:val="24"/>
                    </w:rPr>
                  </w:pPr>
                  <w:r w:rsidRPr="00F3728E">
                    <w:rPr>
                      <w:rFonts w:ascii="Times New Roman" w:hAnsi="Times New Roman"/>
                      <w:b/>
                      <w:sz w:val="24"/>
                      <w:szCs w:val="24"/>
                    </w:rPr>
                    <w:t>ΓΕΩΡΓΙΟΣ ΤΕΡΖΑΚΗΣ</w:t>
                  </w:r>
                </w:p>
              </w:txbxContent>
            </v:textbox>
          </v:shape>
        </w:pict>
      </w:r>
    </w:p>
    <w:p w:rsidR="00F3728E" w:rsidRDefault="00F3728E" w:rsidP="00F3728E">
      <w:pPr>
        <w:spacing w:after="0" w:line="240" w:lineRule="auto"/>
        <w:rPr>
          <w:rFonts w:ascii="Times New Roman" w:hAnsi="Times New Roman" w:cs="Times New Roman"/>
          <w:sz w:val="24"/>
          <w:szCs w:val="24"/>
        </w:rPr>
      </w:pPr>
    </w:p>
    <w:p w:rsidR="00F3728E" w:rsidRDefault="00F3728E" w:rsidP="00F3728E">
      <w:pPr>
        <w:spacing w:after="0" w:line="240" w:lineRule="auto"/>
        <w:rPr>
          <w:rFonts w:ascii="Times New Roman" w:hAnsi="Times New Roman" w:cs="Times New Roman"/>
          <w:sz w:val="24"/>
          <w:szCs w:val="24"/>
        </w:rPr>
      </w:pPr>
    </w:p>
    <w:p w:rsidR="00F3728E" w:rsidRDefault="00F3728E" w:rsidP="00F3728E">
      <w:pPr>
        <w:spacing w:after="0" w:line="240" w:lineRule="auto"/>
        <w:rPr>
          <w:rFonts w:ascii="Times New Roman" w:hAnsi="Times New Roman" w:cs="Times New Roman"/>
          <w:sz w:val="24"/>
          <w:szCs w:val="24"/>
        </w:rPr>
      </w:pPr>
    </w:p>
    <w:p w:rsidR="00F3728E" w:rsidRDefault="00F3728E" w:rsidP="00F3728E">
      <w:pPr>
        <w:spacing w:after="0" w:line="240" w:lineRule="auto"/>
        <w:rPr>
          <w:rFonts w:ascii="Times New Roman" w:hAnsi="Times New Roman" w:cs="Times New Roman"/>
          <w:sz w:val="24"/>
          <w:szCs w:val="24"/>
        </w:rPr>
      </w:pPr>
    </w:p>
    <w:p w:rsidR="00F3728E" w:rsidRDefault="00F3728E" w:rsidP="00F3728E">
      <w:pPr>
        <w:spacing w:after="0" w:line="240" w:lineRule="auto"/>
        <w:rPr>
          <w:rFonts w:ascii="Times New Roman" w:hAnsi="Times New Roman" w:cs="Times New Roman"/>
          <w:sz w:val="24"/>
          <w:szCs w:val="24"/>
        </w:rPr>
      </w:pPr>
    </w:p>
    <w:p w:rsidR="00F3728E" w:rsidRDefault="00F3728E" w:rsidP="00F3728E">
      <w:pPr>
        <w:spacing w:after="0" w:line="240" w:lineRule="auto"/>
        <w:rPr>
          <w:rFonts w:ascii="Times New Roman" w:hAnsi="Times New Roman" w:cs="Times New Roman"/>
          <w:sz w:val="24"/>
          <w:szCs w:val="24"/>
        </w:rPr>
      </w:pPr>
    </w:p>
    <w:p w:rsidR="00F3728E" w:rsidRDefault="00F3728E" w:rsidP="00F3728E">
      <w:pPr>
        <w:spacing w:after="0" w:line="240" w:lineRule="auto"/>
        <w:ind w:left="-284"/>
        <w:rPr>
          <w:rFonts w:ascii="Times New Roman" w:hAnsi="Times New Roman" w:cs="Times New Roman"/>
          <w:sz w:val="24"/>
          <w:szCs w:val="24"/>
        </w:rPr>
      </w:pPr>
      <w:r>
        <w:rPr>
          <w:rFonts w:ascii="Times New Roman" w:hAnsi="Times New Roman" w:cs="Times New Roman"/>
          <w:noProof/>
          <w:sz w:val="24"/>
          <w:szCs w:val="24"/>
          <w:lang w:eastAsia="el-GR"/>
        </w:rPr>
        <w:drawing>
          <wp:inline distT="0" distB="0" distL="0" distR="0">
            <wp:extent cx="1481841" cy="238539"/>
            <wp:effectExtent l="19050" t="0" r="4059" b="0"/>
            <wp:docPr id="9" name="5 - Εικόνα" descr="imag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2).png"/>
                    <pic:cNvPicPr/>
                  </pic:nvPicPr>
                  <pic:blipFill>
                    <a:blip r:embed="rId5"/>
                    <a:stretch>
                      <a:fillRect/>
                    </a:stretch>
                  </pic:blipFill>
                  <pic:spPr>
                    <a:xfrm>
                      <a:off x="0" y="0"/>
                      <a:ext cx="1485034" cy="239053"/>
                    </a:xfrm>
                    <a:prstGeom prst="rect">
                      <a:avLst/>
                    </a:prstGeom>
                  </pic:spPr>
                </pic:pic>
              </a:graphicData>
            </a:graphic>
          </wp:inline>
        </w:drawing>
      </w:r>
    </w:p>
    <w:p w:rsidR="00F3728E" w:rsidRPr="00F3728E" w:rsidRDefault="00F3728E" w:rsidP="00F3728E">
      <w:pPr>
        <w:spacing w:after="0" w:line="240" w:lineRule="auto"/>
        <w:rPr>
          <w:rFonts w:ascii="Times New Roman" w:hAnsi="Times New Roman" w:cs="Times New Roman"/>
          <w:b/>
          <w:sz w:val="24"/>
          <w:szCs w:val="24"/>
        </w:rPr>
      </w:pPr>
      <w:r w:rsidRPr="00F3728E">
        <w:rPr>
          <w:rFonts w:ascii="Times New Roman" w:hAnsi="Times New Roman" w:cs="Times New Roman"/>
          <w:b/>
          <w:sz w:val="24"/>
          <w:szCs w:val="24"/>
        </w:rPr>
        <w:t xml:space="preserve">Επικοινωνία </w:t>
      </w:r>
    </w:p>
    <w:p w:rsidR="00F3728E" w:rsidRPr="00F3728E" w:rsidRDefault="00F3728E" w:rsidP="00F3728E">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Τηλ</w:t>
      </w:r>
      <w:proofErr w:type="spellEnd"/>
      <w:r>
        <w:rPr>
          <w:rFonts w:ascii="Times New Roman" w:hAnsi="Times New Roman" w:cs="Times New Roman"/>
          <w:sz w:val="24"/>
          <w:szCs w:val="24"/>
        </w:rPr>
        <w:t xml:space="preserve">: </w:t>
      </w:r>
      <w:r w:rsidRPr="00F3728E">
        <w:rPr>
          <w:rFonts w:ascii="Times New Roman" w:hAnsi="Times New Roman" w:cs="Times New Roman"/>
          <w:sz w:val="24"/>
          <w:szCs w:val="24"/>
        </w:rPr>
        <w:t>2810302457</w:t>
      </w:r>
    </w:p>
    <w:p w:rsidR="00F3728E" w:rsidRPr="001A0054" w:rsidRDefault="00F3728E" w:rsidP="00F3728E">
      <w:pPr>
        <w:spacing w:after="0" w:line="240" w:lineRule="auto"/>
        <w:rPr>
          <w:rFonts w:ascii="Times New Roman" w:hAnsi="Times New Roman" w:cs="Times New Roman"/>
          <w:sz w:val="24"/>
          <w:szCs w:val="24"/>
        </w:rPr>
      </w:pPr>
      <w:r>
        <w:rPr>
          <w:rFonts w:ascii="Times New Roman" w:hAnsi="Times New Roman" w:cs="Times New Roman"/>
          <w:sz w:val="24"/>
          <w:szCs w:val="24"/>
          <w:lang w:val="fr-FR"/>
        </w:rPr>
        <w:t>Fax</w:t>
      </w:r>
      <w:r>
        <w:rPr>
          <w:rFonts w:ascii="Times New Roman" w:hAnsi="Times New Roman" w:cs="Times New Roman"/>
          <w:sz w:val="24"/>
          <w:szCs w:val="24"/>
        </w:rPr>
        <w:t xml:space="preserve">: </w:t>
      </w:r>
      <w:r w:rsidRPr="00F3728E">
        <w:rPr>
          <w:rFonts w:ascii="Times New Roman" w:hAnsi="Times New Roman" w:cs="Times New Roman"/>
          <w:sz w:val="24"/>
          <w:szCs w:val="24"/>
        </w:rPr>
        <w:t>2810302444</w:t>
      </w:r>
    </w:p>
    <w:p w:rsidR="00F3728E" w:rsidRPr="001A0054" w:rsidRDefault="00F3728E" w:rsidP="00F3728E">
      <w:pPr>
        <w:spacing w:after="0" w:line="240" w:lineRule="auto"/>
        <w:rPr>
          <w:rFonts w:ascii="Times New Roman" w:hAnsi="Times New Roman" w:cs="Times New Roman"/>
          <w:sz w:val="24"/>
          <w:szCs w:val="24"/>
        </w:rPr>
      </w:pPr>
      <w:r w:rsidRPr="00F3728E">
        <w:rPr>
          <w:rFonts w:ascii="Times New Roman" w:hAnsi="Times New Roman" w:cs="Times New Roman"/>
          <w:sz w:val="24"/>
          <w:szCs w:val="24"/>
        </w:rPr>
        <w:t>http://kritis.pde.sch.gr</w:t>
      </w:r>
      <w:r w:rsidRPr="00F3728E">
        <w:rPr>
          <w:rFonts w:ascii="Times New Roman" w:hAnsi="Times New Roman" w:cs="Times New Roman"/>
          <w:sz w:val="24"/>
          <w:szCs w:val="24"/>
        </w:rPr>
        <w:cr/>
        <w:t>dntis@kritis.pde.sch.gr</w:t>
      </w:r>
      <w:r w:rsidRPr="00F3728E">
        <w:rPr>
          <w:rFonts w:ascii="Times New Roman" w:hAnsi="Times New Roman" w:cs="Times New Roman"/>
          <w:sz w:val="24"/>
          <w:szCs w:val="24"/>
        </w:rPr>
        <w:cr/>
      </w:r>
    </w:p>
    <w:sectPr w:rsidR="00F3728E" w:rsidRPr="001A0054" w:rsidSect="00B07596">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compat/>
  <w:rsids>
    <w:rsidRoot w:val="007265BC"/>
    <w:rsid w:val="000671F7"/>
    <w:rsid w:val="000C7556"/>
    <w:rsid w:val="001A0054"/>
    <w:rsid w:val="00244D57"/>
    <w:rsid w:val="003D7706"/>
    <w:rsid w:val="003F0982"/>
    <w:rsid w:val="003F2016"/>
    <w:rsid w:val="0042181F"/>
    <w:rsid w:val="00512CFC"/>
    <w:rsid w:val="007265BC"/>
    <w:rsid w:val="007456A5"/>
    <w:rsid w:val="008125A8"/>
    <w:rsid w:val="008169FC"/>
    <w:rsid w:val="009F3AFC"/>
    <w:rsid w:val="00B07596"/>
    <w:rsid w:val="00B15F36"/>
    <w:rsid w:val="00DA055A"/>
    <w:rsid w:val="00DB1EEC"/>
    <w:rsid w:val="00DD0BC6"/>
    <w:rsid w:val="00E55F29"/>
    <w:rsid w:val="00F3728E"/>
    <w:rsid w:val="00F6244A"/>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7596"/>
  </w:style>
  <w:style w:type="paragraph" w:styleId="2">
    <w:name w:val="heading 2"/>
    <w:basedOn w:val="a"/>
    <w:next w:val="a"/>
    <w:link w:val="2Char"/>
    <w:qFormat/>
    <w:rsid w:val="001A0054"/>
    <w:pPr>
      <w:keepNext/>
      <w:spacing w:after="0" w:line="240" w:lineRule="auto"/>
      <w:outlineLvl w:val="1"/>
    </w:pPr>
    <w:rPr>
      <w:rFonts w:ascii="Arial" w:eastAsia="Times New Roman" w:hAnsi="Arial" w:cs="Arial"/>
      <w:b/>
      <w:szCs w:val="24"/>
      <w:lang w:eastAsia="el-GR"/>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7265BC"/>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textexposedshow">
    <w:name w:val="text_exposed_show"/>
    <w:basedOn w:val="a0"/>
    <w:rsid w:val="007265BC"/>
  </w:style>
  <w:style w:type="character" w:customStyle="1" w:styleId="2Char">
    <w:name w:val="Επικεφαλίδα 2 Char"/>
    <w:basedOn w:val="a0"/>
    <w:link w:val="2"/>
    <w:rsid w:val="001A0054"/>
    <w:rPr>
      <w:rFonts w:ascii="Arial" w:eastAsia="Times New Roman" w:hAnsi="Arial" w:cs="Arial"/>
      <w:b/>
      <w:szCs w:val="24"/>
      <w:lang w:eastAsia="el-GR"/>
    </w:rPr>
  </w:style>
  <w:style w:type="character" w:styleId="-">
    <w:name w:val="Hyperlink"/>
    <w:basedOn w:val="a0"/>
    <w:rsid w:val="001A0054"/>
    <w:rPr>
      <w:rFonts w:cs="Times New Roman"/>
      <w:color w:val="0000FF"/>
      <w:u w:val="single"/>
    </w:rPr>
  </w:style>
  <w:style w:type="paragraph" w:styleId="a3">
    <w:name w:val="Balloon Text"/>
    <w:basedOn w:val="a"/>
    <w:link w:val="Char"/>
    <w:uiPriority w:val="99"/>
    <w:semiHidden/>
    <w:unhideWhenUsed/>
    <w:rsid w:val="001A0054"/>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1A005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35824941">
      <w:bodyDiv w:val="1"/>
      <w:marLeft w:val="0"/>
      <w:marRight w:val="0"/>
      <w:marTop w:val="0"/>
      <w:marBottom w:val="0"/>
      <w:divBdr>
        <w:top w:val="none" w:sz="0" w:space="0" w:color="auto"/>
        <w:left w:val="none" w:sz="0" w:space="0" w:color="auto"/>
        <w:bottom w:val="none" w:sz="0" w:space="0" w:color="auto"/>
        <w:right w:val="none" w:sz="0" w:space="0" w:color="auto"/>
      </w:divBdr>
      <w:divsChild>
        <w:div w:id="10647902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222</TotalTime>
  <Pages>2</Pages>
  <Words>565</Words>
  <Characters>3052</Characters>
  <Application>Microsoft Office Word</Application>
  <DocSecurity>0</DocSecurity>
  <Lines>25</Lines>
  <Paragraphs>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user249</dc:creator>
  <cp:lastModifiedBy>user800</cp:lastModifiedBy>
  <cp:revision>3</cp:revision>
  <cp:lastPrinted>2018-09-25T07:10:00Z</cp:lastPrinted>
  <dcterms:created xsi:type="dcterms:W3CDTF">2018-09-25T07:12:00Z</dcterms:created>
  <dcterms:modified xsi:type="dcterms:W3CDTF">2018-09-25T10:48:00Z</dcterms:modified>
</cp:coreProperties>
</file>