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9F1" w:rsidRPr="003159F1" w:rsidRDefault="003159F1" w:rsidP="003159F1">
      <w:pPr>
        <w:pStyle w:val="Default"/>
        <w:jc w:val="center"/>
        <w:rPr>
          <w:rFonts w:ascii="Calibri" w:hAnsi="Calibri" w:cs="Calibri"/>
          <w:bCs/>
        </w:rPr>
      </w:pPr>
      <w:proofErr w:type="gramStart"/>
      <w:r>
        <w:rPr>
          <w:rFonts w:ascii="Calibri" w:hAnsi="Calibri" w:cs="Calibri"/>
          <w:bCs/>
        </w:rPr>
        <w:t>FOCUS :</w:t>
      </w:r>
      <w:proofErr w:type="gramEnd"/>
      <w:r>
        <w:rPr>
          <w:rFonts w:ascii="Calibri" w:hAnsi="Calibri" w:cs="Calibri"/>
          <w:bCs/>
        </w:rPr>
        <w:t xml:space="preserve"> </w:t>
      </w:r>
      <w:r w:rsidRPr="003159F1">
        <w:rPr>
          <w:rFonts w:ascii="Calibri" w:hAnsi="Calibri" w:cs="Calibri"/>
          <w:bCs/>
        </w:rPr>
        <w:t>Forces of change - Tech SMART systems in VET</w:t>
      </w:r>
    </w:p>
    <w:p w:rsidR="003159F1" w:rsidRDefault="003159F1" w:rsidP="00330595">
      <w:pPr>
        <w:rPr>
          <w:rFonts w:cs="Calibri"/>
          <w:b/>
          <w:sz w:val="20"/>
          <w:szCs w:val="20"/>
          <w:u w:val="single"/>
        </w:rPr>
      </w:pPr>
    </w:p>
    <w:p w:rsidR="00330595" w:rsidRPr="005423D1" w:rsidRDefault="005423D1" w:rsidP="00330595">
      <w:pPr>
        <w:rPr>
          <w:rFonts w:cs="Calibri"/>
          <w:b/>
          <w:sz w:val="20"/>
          <w:szCs w:val="20"/>
          <w:u w:val="single"/>
          <w:lang w:val="el-GR"/>
        </w:rPr>
      </w:pPr>
      <w:r>
        <w:rPr>
          <w:rFonts w:cs="Calibri"/>
          <w:b/>
          <w:sz w:val="20"/>
          <w:szCs w:val="20"/>
          <w:u w:val="single"/>
        </w:rPr>
        <w:t>GENERAL INFORMATION</w:t>
      </w:r>
    </w:p>
    <w:p w:rsidR="00330595" w:rsidRPr="003736EF" w:rsidRDefault="00330595" w:rsidP="00330595">
      <w:pPr>
        <w:rPr>
          <w:rFonts w:cs="Calibri"/>
          <w:sz w:val="20"/>
          <w:szCs w:val="20"/>
          <w:u w:val="single"/>
        </w:rPr>
      </w:pPr>
      <w:r w:rsidRPr="003736EF">
        <w:rPr>
          <w:rFonts w:cs="Calibri"/>
          <w:sz w:val="20"/>
          <w:szCs w:val="20"/>
          <w:u w:val="single"/>
        </w:rPr>
        <w:t>AIM and BACKGROUND</w:t>
      </w:r>
    </w:p>
    <w:p w:rsidR="00330595" w:rsidRDefault="00330595" w:rsidP="00330595">
      <w:pPr>
        <w:jc w:val="both"/>
        <w:rPr>
          <w:rFonts w:cs="Calibri"/>
          <w:sz w:val="20"/>
          <w:szCs w:val="20"/>
        </w:rPr>
      </w:pPr>
      <w:r w:rsidRPr="003736EF">
        <w:rPr>
          <w:rFonts w:cs="Calibri"/>
          <w:sz w:val="20"/>
          <w:szCs w:val="20"/>
        </w:rPr>
        <w:t xml:space="preserve">The project </w:t>
      </w:r>
      <w:r>
        <w:rPr>
          <w:rFonts w:cs="Calibri"/>
          <w:sz w:val="20"/>
          <w:szCs w:val="20"/>
        </w:rPr>
        <w:t xml:space="preserve">FOCUS </w:t>
      </w:r>
      <w:r w:rsidRPr="003736EF">
        <w:rPr>
          <w:rFonts w:cs="Calibri"/>
          <w:sz w:val="20"/>
          <w:szCs w:val="20"/>
        </w:rPr>
        <w:t xml:space="preserve">intends to </w:t>
      </w:r>
      <w:r>
        <w:rPr>
          <w:rFonts w:cs="Calibri"/>
          <w:sz w:val="20"/>
          <w:szCs w:val="20"/>
        </w:rPr>
        <w:t>prepare</w:t>
      </w:r>
      <w:r w:rsidRPr="00025D42">
        <w:rPr>
          <w:rFonts w:cs="Calibri"/>
          <w:sz w:val="20"/>
          <w:szCs w:val="20"/>
        </w:rPr>
        <w:t xml:space="preserve"> </w:t>
      </w:r>
      <w:r>
        <w:rPr>
          <w:rFonts w:cs="Calibri"/>
          <w:sz w:val="20"/>
          <w:szCs w:val="20"/>
        </w:rPr>
        <w:t xml:space="preserve">joint VET qualification </w:t>
      </w:r>
      <w:r w:rsidRPr="00025D42">
        <w:rPr>
          <w:rFonts w:cs="Calibri"/>
          <w:b/>
          <w:bCs/>
          <w:sz w:val="20"/>
          <w:szCs w:val="20"/>
        </w:rPr>
        <w:t>Technician of SMART systems in VET</w:t>
      </w:r>
      <w:r>
        <w:rPr>
          <w:rFonts w:cs="Calibri"/>
          <w:sz w:val="20"/>
          <w:szCs w:val="20"/>
        </w:rPr>
        <w:t xml:space="preserve"> which will </w:t>
      </w:r>
      <w:r w:rsidRPr="00025D42">
        <w:rPr>
          <w:rFonts w:cs="Calibri"/>
          <w:sz w:val="20"/>
          <w:szCs w:val="20"/>
        </w:rPr>
        <w:t>contribute to the development of a highly skilled, qualified and mobile workforce from which companies should also benefit and, on the other hand, to support joint developments in VET in Europe and strengthen overall its quality, relevance and attractiveness.</w:t>
      </w:r>
    </w:p>
    <w:p w:rsidR="00330595" w:rsidRPr="009054D0" w:rsidRDefault="00330595" w:rsidP="00330595">
      <w:pPr>
        <w:jc w:val="both"/>
        <w:rPr>
          <w:rFonts w:cs="Calibri"/>
          <w:bCs/>
          <w:sz w:val="20"/>
          <w:szCs w:val="20"/>
        </w:rPr>
      </w:pPr>
      <w:r w:rsidRPr="00A616E1">
        <w:rPr>
          <w:rFonts w:cs="Calibri"/>
          <w:bCs/>
          <w:sz w:val="20"/>
          <w:szCs w:val="20"/>
        </w:rPr>
        <w:t xml:space="preserve">We're in the middle of a fourth Industrial Revolution—and this one goes far beyond manufacturing. Smart, connected technologies are transforming how parts and products are designed, made, used, and maintained. </w:t>
      </w:r>
      <w:r w:rsidRPr="008E0C20">
        <w:rPr>
          <w:rFonts w:cs="Calibri"/>
          <w:bCs/>
          <w:sz w:val="20"/>
          <w:szCs w:val="20"/>
        </w:rPr>
        <w:t>Advanced digital technology is already used in manufacturing, but with Industry 4.0, it will transform production. It will lead to greater efficiencies and change traditional production relationships among suppliers, producers, and customers—as well as between human and machine.</w:t>
      </w:r>
    </w:p>
    <w:p w:rsidR="00330595" w:rsidRDefault="00330595" w:rsidP="00330595">
      <w:pPr>
        <w:jc w:val="both"/>
        <w:rPr>
          <w:rFonts w:cs="Calibri"/>
          <w:bCs/>
          <w:sz w:val="20"/>
          <w:szCs w:val="20"/>
          <w:u w:val="single"/>
        </w:rPr>
      </w:pPr>
      <w:r w:rsidRPr="003736EF">
        <w:rPr>
          <w:rFonts w:cs="Calibri"/>
          <w:bCs/>
          <w:sz w:val="20"/>
          <w:szCs w:val="20"/>
          <w:u w:val="single"/>
        </w:rPr>
        <w:t>MAIN ACTIVITIES</w:t>
      </w:r>
    </w:p>
    <w:p w:rsidR="00330595" w:rsidRPr="00025D42" w:rsidRDefault="00330595" w:rsidP="00330595">
      <w:pPr>
        <w:numPr>
          <w:ilvl w:val="0"/>
          <w:numId w:val="1"/>
        </w:numPr>
        <w:autoSpaceDE w:val="0"/>
        <w:autoSpaceDN w:val="0"/>
        <w:adjustRightInd w:val="0"/>
        <w:spacing w:after="0" w:line="240" w:lineRule="auto"/>
        <w:ind w:left="360"/>
        <w:contextualSpacing/>
        <w:rPr>
          <w:rFonts w:cs="Calibri"/>
          <w:color w:val="000000"/>
          <w:sz w:val="20"/>
          <w:szCs w:val="20"/>
        </w:rPr>
      </w:pPr>
      <w:r w:rsidRPr="00025D42">
        <w:rPr>
          <w:rFonts w:cs="Calibri"/>
          <w:color w:val="000000"/>
          <w:sz w:val="20"/>
          <w:szCs w:val="20"/>
        </w:rPr>
        <w:t>Design a joint qualification</w:t>
      </w:r>
      <w:r w:rsidRPr="00025D42">
        <w:rPr>
          <w:rFonts w:cs="Calibri"/>
          <w:b/>
          <w:bCs/>
          <w:sz w:val="20"/>
          <w:szCs w:val="20"/>
        </w:rPr>
        <w:t xml:space="preserve"> Technician of SMART systems in VET</w:t>
      </w:r>
      <w:r w:rsidRPr="00025D42">
        <w:rPr>
          <w:rFonts w:cs="Calibri"/>
          <w:color w:val="000000"/>
          <w:sz w:val="20"/>
          <w:szCs w:val="20"/>
        </w:rPr>
        <w:t>, aimed at responding to concrete skill needs in the countries</w:t>
      </w:r>
      <w:r>
        <w:rPr>
          <w:rFonts w:cs="Calibri"/>
          <w:color w:val="000000"/>
          <w:sz w:val="20"/>
          <w:szCs w:val="20"/>
        </w:rPr>
        <w:t xml:space="preserve"> involved</w:t>
      </w:r>
      <w:r w:rsidRPr="00025D42">
        <w:rPr>
          <w:rFonts w:cs="Calibri"/>
          <w:color w:val="000000"/>
          <w:sz w:val="20"/>
          <w:szCs w:val="20"/>
        </w:rPr>
        <w:t>, with a view to its recognition as qualification in each of these countries.</w:t>
      </w:r>
    </w:p>
    <w:p w:rsidR="00330595" w:rsidRDefault="00330595" w:rsidP="00330595">
      <w:pPr>
        <w:numPr>
          <w:ilvl w:val="0"/>
          <w:numId w:val="1"/>
        </w:numPr>
        <w:autoSpaceDE w:val="0"/>
        <w:autoSpaceDN w:val="0"/>
        <w:adjustRightInd w:val="0"/>
        <w:spacing w:after="0" w:line="240" w:lineRule="auto"/>
        <w:ind w:left="360"/>
        <w:contextualSpacing/>
        <w:rPr>
          <w:rFonts w:cs="Calibri"/>
          <w:color w:val="000000"/>
          <w:sz w:val="20"/>
          <w:szCs w:val="20"/>
        </w:rPr>
      </w:pPr>
      <w:r>
        <w:rPr>
          <w:rFonts w:cs="Calibri"/>
          <w:color w:val="000000"/>
          <w:sz w:val="20"/>
          <w:szCs w:val="20"/>
        </w:rPr>
        <w:t>The joint qualification will</w:t>
      </w:r>
      <w:r w:rsidRPr="00025D42">
        <w:rPr>
          <w:rFonts w:cs="Calibri"/>
          <w:color w:val="000000"/>
          <w:sz w:val="20"/>
          <w:szCs w:val="20"/>
        </w:rPr>
        <w:t xml:space="preserve"> be composed of </w:t>
      </w:r>
      <w:r>
        <w:rPr>
          <w:rFonts w:cs="Calibri"/>
          <w:color w:val="000000"/>
          <w:sz w:val="20"/>
          <w:szCs w:val="20"/>
        </w:rPr>
        <w:t xml:space="preserve">those </w:t>
      </w:r>
      <w:r w:rsidRPr="00025D42">
        <w:rPr>
          <w:rFonts w:cs="Calibri"/>
          <w:color w:val="000000"/>
          <w:sz w:val="20"/>
          <w:szCs w:val="20"/>
        </w:rPr>
        <w:t>units:</w:t>
      </w:r>
      <w:r>
        <w:rPr>
          <w:rFonts w:cs="Calibri"/>
          <w:color w:val="000000"/>
          <w:sz w:val="20"/>
          <w:szCs w:val="20"/>
        </w:rPr>
        <w:t xml:space="preserve"> qualification profile, </w:t>
      </w:r>
      <w:r w:rsidRPr="00025D42">
        <w:rPr>
          <w:rFonts w:cs="Calibri"/>
          <w:color w:val="000000"/>
          <w:sz w:val="20"/>
          <w:szCs w:val="20"/>
        </w:rPr>
        <w:t>joint curriculum, with a strong work-based learning component, and supporting cross-border, transnational and interregional learner mobility,</w:t>
      </w:r>
      <w:r>
        <w:rPr>
          <w:rFonts w:cs="Calibri"/>
          <w:color w:val="000000"/>
          <w:sz w:val="20"/>
          <w:szCs w:val="20"/>
        </w:rPr>
        <w:t xml:space="preserve"> and </w:t>
      </w:r>
      <w:r w:rsidRPr="00025D42">
        <w:rPr>
          <w:rFonts w:cs="Calibri"/>
          <w:color w:val="000000"/>
          <w:sz w:val="20"/>
          <w:szCs w:val="20"/>
        </w:rPr>
        <w:t xml:space="preserve">complemented by assessment standards. </w:t>
      </w:r>
    </w:p>
    <w:p w:rsidR="00330595" w:rsidRDefault="00330595" w:rsidP="00330595">
      <w:pPr>
        <w:numPr>
          <w:ilvl w:val="0"/>
          <w:numId w:val="1"/>
        </w:numPr>
        <w:autoSpaceDE w:val="0"/>
        <w:autoSpaceDN w:val="0"/>
        <w:adjustRightInd w:val="0"/>
        <w:spacing w:after="0" w:line="240" w:lineRule="auto"/>
        <w:ind w:left="360"/>
        <w:contextualSpacing/>
        <w:rPr>
          <w:rFonts w:cs="Calibri"/>
          <w:color w:val="000000"/>
          <w:sz w:val="20"/>
          <w:szCs w:val="20"/>
        </w:rPr>
      </w:pPr>
      <w:r>
        <w:rPr>
          <w:rFonts w:cs="Calibri"/>
          <w:color w:val="000000"/>
          <w:sz w:val="20"/>
          <w:szCs w:val="20"/>
        </w:rPr>
        <w:t>train teachers/trainers or trainees in abroad (2 weeks)</w:t>
      </w:r>
    </w:p>
    <w:p w:rsidR="00330595" w:rsidRPr="003736EF" w:rsidRDefault="00330595" w:rsidP="00330595">
      <w:pPr>
        <w:numPr>
          <w:ilvl w:val="0"/>
          <w:numId w:val="1"/>
        </w:numPr>
        <w:autoSpaceDE w:val="0"/>
        <w:autoSpaceDN w:val="0"/>
        <w:adjustRightInd w:val="0"/>
        <w:spacing w:after="0" w:line="240" w:lineRule="auto"/>
        <w:ind w:left="360"/>
        <w:contextualSpacing/>
        <w:rPr>
          <w:rFonts w:cs="Calibri"/>
          <w:color w:val="000000"/>
          <w:sz w:val="20"/>
          <w:szCs w:val="20"/>
        </w:rPr>
      </w:pPr>
      <w:r w:rsidRPr="003736EF">
        <w:rPr>
          <w:rFonts w:cs="Calibri"/>
          <w:color w:val="000000"/>
          <w:sz w:val="20"/>
          <w:szCs w:val="20"/>
        </w:rPr>
        <w:t xml:space="preserve">implement/pilot the </w:t>
      </w:r>
      <w:r>
        <w:rPr>
          <w:rFonts w:cs="Calibri"/>
          <w:color w:val="000000"/>
          <w:sz w:val="20"/>
          <w:szCs w:val="20"/>
        </w:rPr>
        <w:t>qualification with teachers/trainers and trainees at vet schools/firms</w:t>
      </w:r>
      <w:r w:rsidRPr="003736EF">
        <w:rPr>
          <w:rFonts w:cs="Calibri"/>
          <w:color w:val="000000"/>
          <w:sz w:val="20"/>
          <w:szCs w:val="20"/>
        </w:rPr>
        <w:t xml:space="preserve"> </w:t>
      </w:r>
    </w:p>
    <w:p w:rsidR="00330595" w:rsidRPr="003736EF" w:rsidRDefault="00330595" w:rsidP="00330595">
      <w:pPr>
        <w:numPr>
          <w:ilvl w:val="0"/>
          <w:numId w:val="1"/>
        </w:numPr>
        <w:autoSpaceDE w:val="0"/>
        <w:autoSpaceDN w:val="0"/>
        <w:adjustRightInd w:val="0"/>
        <w:spacing w:after="0" w:line="240" w:lineRule="auto"/>
        <w:ind w:left="360"/>
        <w:contextualSpacing/>
        <w:rPr>
          <w:rFonts w:cs="Calibri"/>
          <w:color w:val="000000"/>
          <w:sz w:val="20"/>
          <w:szCs w:val="20"/>
        </w:rPr>
      </w:pPr>
      <w:r w:rsidRPr="003736EF">
        <w:rPr>
          <w:rFonts w:cs="Calibri"/>
          <w:color w:val="000000"/>
          <w:sz w:val="20"/>
          <w:szCs w:val="20"/>
        </w:rPr>
        <w:t>engage associated partners, key-stakeholders and carried out dissemination and exploitation actions</w:t>
      </w:r>
    </w:p>
    <w:p w:rsidR="00F12694" w:rsidRDefault="005423D1"/>
    <w:p w:rsidR="003159F1" w:rsidRDefault="009C2179">
      <w:hyperlink r:id="rId5" w:history="1">
        <w:r w:rsidR="003159F1" w:rsidRPr="006D1B31">
          <w:rPr>
            <w:rStyle w:val="-"/>
          </w:rPr>
          <w:t>https://goo.gl/forms/81PfSxm9Blc816Qh2</w:t>
        </w:r>
      </w:hyperlink>
    </w:p>
    <w:p w:rsidR="003159F1" w:rsidRDefault="003159F1"/>
    <w:sectPr w:rsidR="003159F1" w:rsidSect="00083A7D">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7B4613"/>
    <w:multiLevelType w:val="hybridMultilevel"/>
    <w:tmpl w:val="2434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330595"/>
    <w:rsid w:val="00083A7D"/>
    <w:rsid w:val="003159F1"/>
    <w:rsid w:val="00330595"/>
    <w:rsid w:val="005423D1"/>
    <w:rsid w:val="008257A6"/>
    <w:rsid w:val="009C2179"/>
    <w:rsid w:val="00BB0D76"/>
    <w:rsid w:val="00CA4EE9"/>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0595"/>
    <w:pPr>
      <w:spacing w:after="160" w:line="259" w:lineRule="auto"/>
    </w:pPr>
    <w:rPr>
      <w:rFonts w:ascii="Calibri" w:eastAsia="Calibri" w:hAnsi="Calibri" w:cs="Times New Roman"/>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3159F1"/>
    <w:rPr>
      <w:color w:val="0000FF" w:themeColor="hyperlink"/>
      <w:u w:val="single"/>
    </w:rPr>
  </w:style>
  <w:style w:type="paragraph" w:customStyle="1" w:styleId="Default">
    <w:name w:val="Default"/>
    <w:rsid w:val="003159F1"/>
    <w:pPr>
      <w:autoSpaceDE w:val="0"/>
      <w:autoSpaceDN w:val="0"/>
      <w:adjustRightInd w:val="0"/>
      <w:spacing w:after="0" w:line="240" w:lineRule="auto"/>
    </w:pPr>
    <w:rPr>
      <w:rFonts w:ascii="Verdana" w:eastAsia="Calibri" w:hAnsi="Verdana" w:cs="Verdana"/>
      <w:color w:val="000000"/>
      <w:sz w:val="24"/>
      <w:szCs w:val="24"/>
      <w:lang w:val="en-GB"/>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oo.gl/forms/81PfSxm9Blc816Qh2"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278</Words>
  <Characters>1507</Characters>
  <Application>Microsoft Office Word</Application>
  <DocSecurity>0</DocSecurity>
  <Lines>12</Lines>
  <Paragraphs>3</Paragraphs>
  <ScaleCrop>false</ScaleCrop>
  <Company/>
  <LinksUpToDate>false</LinksUpToDate>
  <CharactersWithSpaces>1782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2018-03-04T05:47:00Z</dcterms:created>
  <dcterms:modified xsi:type="dcterms:W3CDTF">2018-03-04T21:32:00Z</dcterms:modified>
</cp:coreProperties>
</file>